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8D83" w14:textId="5FED3F07" w:rsidR="00DC409C" w:rsidRPr="0086579D" w:rsidRDefault="0086579D" w:rsidP="0086579D">
      <w:pPr>
        <w:spacing w:after="0" w:line="276" w:lineRule="auto"/>
        <w:rPr>
          <w:rFonts w:cs="Arial"/>
          <w:b/>
          <w:sz w:val="28"/>
          <w:szCs w:val="28"/>
          <w:u w:val="single"/>
        </w:rPr>
      </w:pPr>
      <w:bookmarkStart w:id="0" w:name="_GoBack"/>
      <w:bookmarkEnd w:id="0"/>
      <w:r w:rsidRPr="0086579D">
        <w:rPr>
          <w:rFonts w:cs="Arial"/>
          <w:b/>
          <w:noProof/>
          <w:sz w:val="28"/>
          <w:szCs w:val="28"/>
          <w:u w:val="single"/>
          <w:lang w:eastAsia="en-GB"/>
        </w:rPr>
        <w:drawing>
          <wp:anchor distT="0" distB="0" distL="114300" distR="114300" simplePos="0" relativeHeight="251660288" behindDoc="0" locked="0" layoutInCell="1" allowOverlap="1" wp14:anchorId="480ED2FE" wp14:editId="1B966EF7">
            <wp:simplePos x="0" y="0"/>
            <wp:positionH relativeFrom="margin">
              <wp:align>right</wp:align>
            </wp:positionH>
            <wp:positionV relativeFrom="margin">
              <wp:posOffset>-129397</wp:posOffset>
            </wp:positionV>
            <wp:extent cx="2033270" cy="568960"/>
            <wp:effectExtent l="0" t="0" r="508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kefield Logo.png"/>
                    <pic:cNvPicPr/>
                  </pic:nvPicPr>
                  <pic:blipFill>
                    <a:blip r:embed="rId12">
                      <a:extLst>
                        <a:ext uri="{28A0092B-C50C-407E-A947-70E740481C1C}">
                          <a14:useLocalDpi xmlns:a14="http://schemas.microsoft.com/office/drawing/2010/main" val="0"/>
                        </a:ext>
                      </a:extLst>
                    </a:blip>
                    <a:stretch>
                      <a:fillRect/>
                    </a:stretch>
                  </pic:blipFill>
                  <pic:spPr>
                    <a:xfrm>
                      <a:off x="0" y="0"/>
                      <a:ext cx="2033270" cy="568960"/>
                    </a:xfrm>
                    <a:prstGeom prst="rect">
                      <a:avLst/>
                    </a:prstGeom>
                  </pic:spPr>
                </pic:pic>
              </a:graphicData>
            </a:graphic>
            <wp14:sizeRelH relativeFrom="margin">
              <wp14:pctWidth>0</wp14:pctWidth>
            </wp14:sizeRelH>
            <wp14:sizeRelV relativeFrom="margin">
              <wp14:pctHeight>0</wp14:pctHeight>
            </wp14:sizeRelV>
          </wp:anchor>
        </w:drawing>
      </w:r>
      <w:r w:rsidR="00960864" w:rsidRPr="0086579D">
        <w:rPr>
          <w:rFonts w:cs="Arial"/>
          <w:b/>
          <w:sz w:val="28"/>
          <w:szCs w:val="28"/>
          <w:u w:val="single"/>
        </w:rPr>
        <w:t>DEALING WITH SCHOOL / ACADEMY COMPLAINTS</w:t>
      </w:r>
    </w:p>
    <w:p w14:paraId="4C98364A" w14:textId="0F87BE2B" w:rsidR="00960864" w:rsidRPr="0086579D" w:rsidRDefault="00960864" w:rsidP="0086579D">
      <w:pPr>
        <w:spacing w:after="0" w:line="276" w:lineRule="auto"/>
        <w:rPr>
          <w:rFonts w:cs="Arial"/>
          <w:b/>
          <w:sz w:val="24"/>
          <w:szCs w:val="24"/>
        </w:rPr>
      </w:pPr>
      <w:r w:rsidRPr="0086579D">
        <w:rPr>
          <w:rFonts w:cs="Arial"/>
          <w:b/>
          <w:sz w:val="24"/>
          <w:szCs w:val="24"/>
        </w:rPr>
        <w:t>A TOOLKIT INCORPORATING:</w:t>
      </w:r>
    </w:p>
    <w:p w14:paraId="0667892E" w14:textId="77777777" w:rsidR="00960864" w:rsidRPr="0086579D" w:rsidRDefault="00960864" w:rsidP="0086579D">
      <w:pPr>
        <w:spacing w:after="0" w:line="276" w:lineRule="auto"/>
        <w:rPr>
          <w:rFonts w:cs="Arial"/>
          <w:sz w:val="24"/>
          <w:szCs w:val="24"/>
        </w:rPr>
      </w:pPr>
      <w:r w:rsidRPr="0086579D">
        <w:rPr>
          <w:rFonts w:cs="Arial"/>
          <w:b/>
          <w:sz w:val="24"/>
          <w:szCs w:val="24"/>
        </w:rPr>
        <w:t>A MODEL POLICY, A MODEL PROCEDURE AND GUIDANCE</w:t>
      </w:r>
    </w:p>
    <w:p w14:paraId="4D066A73" w14:textId="77777777" w:rsidR="00960864" w:rsidRPr="008F7E32" w:rsidRDefault="00960864" w:rsidP="00960864">
      <w:pPr>
        <w:spacing w:after="0" w:line="276" w:lineRule="auto"/>
        <w:rPr>
          <w:rFonts w:cs="Arial"/>
          <w:sz w:val="24"/>
          <w:szCs w:val="24"/>
        </w:rPr>
      </w:pPr>
    </w:p>
    <w:p w14:paraId="0A2E9539" w14:textId="77777777" w:rsidR="00960864" w:rsidRPr="008F7E32" w:rsidRDefault="00960864" w:rsidP="00960864">
      <w:pPr>
        <w:spacing w:after="0" w:line="276" w:lineRule="auto"/>
        <w:rPr>
          <w:rFonts w:cs="Arial"/>
          <w:sz w:val="24"/>
          <w:szCs w:val="24"/>
        </w:rPr>
      </w:pPr>
    </w:p>
    <w:p w14:paraId="381F5E36" w14:textId="77777777" w:rsidR="00960864" w:rsidRPr="008F7E32" w:rsidRDefault="00960864" w:rsidP="008B3838">
      <w:pPr>
        <w:pStyle w:val="ListParagraph"/>
        <w:numPr>
          <w:ilvl w:val="0"/>
          <w:numId w:val="1"/>
        </w:numPr>
        <w:spacing w:after="0" w:line="276" w:lineRule="auto"/>
        <w:rPr>
          <w:rFonts w:cs="Arial"/>
          <w:b/>
          <w:sz w:val="24"/>
          <w:szCs w:val="24"/>
          <w:u w:val="single"/>
        </w:rPr>
      </w:pPr>
      <w:r w:rsidRPr="008F7E32">
        <w:rPr>
          <w:rFonts w:cs="Arial"/>
          <w:b/>
          <w:sz w:val="24"/>
          <w:szCs w:val="24"/>
          <w:u w:val="single"/>
        </w:rPr>
        <w:t>Introduction:</w:t>
      </w:r>
    </w:p>
    <w:p w14:paraId="266E016E" w14:textId="77777777" w:rsidR="00C54595" w:rsidRPr="008F7E32" w:rsidRDefault="00C54595" w:rsidP="00C54595">
      <w:pPr>
        <w:pStyle w:val="ListParagraph"/>
        <w:spacing w:after="0" w:line="276" w:lineRule="auto"/>
        <w:ind w:left="360"/>
        <w:rPr>
          <w:rFonts w:cs="Arial"/>
          <w:b/>
          <w:sz w:val="24"/>
          <w:szCs w:val="24"/>
          <w:u w:val="single"/>
        </w:rPr>
      </w:pPr>
    </w:p>
    <w:p w14:paraId="65399B32" w14:textId="77777777" w:rsidR="001246EB" w:rsidRPr="008F7E32" w:rsidRDefault="001246EB" w:rsidP="008B3838">
      <w:pPr>
        <w:pStyle w:val="ListParagraph"/>
        <w:numPr>
          <w:ilvl w:val="1"/>
          <w:numId w:val="1"/>
        </w:numPr>
        <w:spacing w:line="276" w:lineRule="auto"/>
        <w:ind w:left="993" w:hanging="633"/>
        <w:rPr>
          <w:rFonts w:cs="Arial"/>
          <w:sz w:val="24"/>
          <w:szCs w:val="24"/>
          <w:u w:val="single"/>
        </w:rPr>
      </w:pPr>
      <w:r w:rsidRPr="008F7E32">
        <w:rPr>
          <w:rFonts w:cs="Arial"/>
          <w:sz w:val="24"/>
          <w:szCs w:val="24"/>
        </w:rPr>
        <w:t>The purpose of this paper is to present governors with a ‘complaints toolkit’</w:t>
      </w:r>
      <w:r w:rsidR="00E313C6" w:rsidRPr="008F7E32">
        <w:rPr>
          <w:rFonts w:cs="Arial"/>
          <w:sz w:val="24"/>
          <w:szCs w:val="24"/>
        </w:rPr>
        <w:t>, which can be used to review the Governing Body’s current complaints policy and procedure.</w:t>
      </w:r>
    </w:p>
    <w:p w14:paraId="5AD0DE95" w14:textId="77777777" w:rsidR="000A219D" w:rsidRPr="000A219D" w:rsidRDefault="00E313C6" w:rsidP="008B3838">
      <w:pPr>
        <w:pStyle w:val="ListParagraph"/>
        <w:numPr>
          <w:ilvl w:val="1"/>
          <w:numId w:val="1"/>
        </w:numPr>
        <w:ind w:left="993" w:hanging="633"/>
        <w:rPr>
          <w:rFonts w:cs="Arial"/>
          <w:sz w:val="24"/>
          <w:szCs w:val="24"/>
          <w:u w:val="single"/>
        </w:rPr>
      </w:pPr>
      <w:r w:rsidRPr="008F7E32">
        <w:rPr>
          <w:rFonts w:cs="Arial"/>
          <w:sz w:val="24"/>
          <w:szCs w:val="24"/>
        </w:rPr>
        <w:t xml:space="preserve">It is the Governing Body’s responsibility to determine how often the complaints procedure is reviewed.  The Department of Education (DfE) suggest it is good practice for the procedure to be reviewed regularly; every two to three years being typical.  This will enable the </w:t>
      </w:r>
      <w:r w:rsidR="00FF7AA5">
        <w:rPr>
          <w:rFonts w:cs="Arial"/>
          <w:sz w:val="24"/>
          <w:szCs w:val="24"/>
        </w:rPr>
        <w:t>school / academy</w:t>
      </w:r>
      <w:r w:rsidRPr="008F7E32">
        <w:rPr>
          <w:rFonts w:cs="Arial"/>
          <w:sz w:val="24"/>
          <w:szCs w:val="24"/>
        </w:rPr>
        <w:t xml:space="preserve"> to take into account any new guidance issued by the DfE or any legislative changes.  The latest Best Practice Guidance for School Complaints Procedures was issued in March 2019 and the enclosed toolkit reflects this</w:t>
      </w:r>
      <w:r w:rsidR="000A219D">
        <w:rPr>
          <w:rFonts w:cs="Arial"/>
          <w:sz w:val="24"/>
          <w:szCs w:val="24"/>
        </w:rPr>
        <w:t xml:space="preserve"> – it was last updated on </w:t>
      </w:r>
    </w:p>
    <w:p w14:paraId="6E03BCE1" w14:textId="2CC20459" w:rsidR="00E313C6" w:rsidRPr="008F7E32" w:rsidRDefault="000A219D" w:rsidP="00C93EE8">
      <w:pPr>
        <w:pStyle w:val="ListParagraph"/>
        <w:numPr>
          <w:ilvl w:val="0"/>
          <w:numId w:val="79"/>
        </w:numPr>
        <w:rPr>
          <w:rFonts w:cs="Arial"/>
          <w:sz w:val="24"/>
          <w:szCs w:val="24"/>
          <w:u w:val="single"/>
        </w:rPr>
      </w:pPr>
      <w:r>
        <w:rPr>
          <w:rFonts w:cs="Arial"/>
          <w:sz w:val="24"/>
          <w:szCs w:val="24"/>
        </w:rPr>
        <w:t>January 2021 to reflect actions required during the Coronavirus pandemic</w:t>
      </w:r>
      <w:r w:rsidR="00E313C6" w:rsidRPr="008F7E32">
        <w:rPr>
          <w:rFonts w:cs="Arial"/>
          <w:sz w:val="24"/>
          <w:szCs w:val="24"/>
        </w:rPr>
        <w:t>.</w:t>
      </w:r>
    </w:p>
    <w:p w14:paraId="2071FD46" w14:textId="1CD41D4D" w:rsidR="00E313C6" w:rsidRPr="008F7E32" w:rsidRDefault="00E313C6" w:rsidP="008B3838">
      <w:pPr>
        <w:pStyle w:val="ListParagraph"/>
        <w:numPr>
          <w:ilvl w:val="1"/>
          <w:numId w:val="1"/>
        </w:numPr>
        <w:spacing w:line="276" w:lineRule="auto"/>
        <w:ind w:left="993" w:hanging="633"/>
        <w:rPr>
          <w:rFonts w:cs="Arial"/>
          <w:sz w:val="24"/>
          <w:szCs w:val="24"/>
          <w:u w:val="single"/>
        </w:rPr>
      </w:pPr>
      <w:r w:rsidRPr="008F7E32">
        <w:rPr>
          <w:rFonts w:cs="Arial"/>
          <w:sz w:val="24"/>
          <w:szCs w:val="24"/>
        </w:rPr>
        <w:t xml:space="preserve">Every </w:t>
      </w:r>
      <w:r w:rsidR="00FF7AA5">
        <w:rPr>
          <w:rFonts w:cs="Arial"/>
          <w:sz w:val="24"/>
          <w:szCs w:val="24"/>
        </w:rPr>
        <w:t>school / academy</w:t>
      </w:r>
      <w:r w:rsidRPr="008F7E32">
        <w:rPr>
          <w:rFonts w:cs="Arial"/>
          <w:sz w:val="24"/>
          <w:szCs w:val="24"/>
        </w:rPr>
        <w:t xml:space="preserve"> or academy will operate differently therefore the enclosed toolkit presents governors with recommendations which can be adapted to meet your </w:t>
      </w:r>
      <w:r w:rsidR="00FF7AA5">
        <w:rPr>
          <w:rFonts w:cs="Arial"/>
          <w:sz w:val="24"/>
          <w:szCs w:val="24"/>
        </w:rPr>
        <w:t>school / academy</w:t>
      </w:r>
      <w:r w:rsidRPr="008F7E32">
        <w:rPr>
          <w:rFonts w:cs="Arial"/>
          <w:sz w:val="24"/>
          <w:szCs w:val="24"/>
        </w:rPr>
        <w:t xml:space="preserve"> / academy’s particular circumstances.</w:t>
      </w:r>
    </w:p>
    <w:p w14:paraId="500E31E2" w14:textId="77777777" w:rsidR="00E313C6" w:rsidRPr="008F7E32" w:rsidRDefault="00E313C6" w:rsidP="003F4DA1">
      <w:pPr>
        <w:pStyle w:val="ListParagraph"/>
        <w:spacing w:line="276" w:lineRule="auto"/>
        <w:ind w:left="993" w:hanging="633"/>
        <w:rPr>
          <w:rFonts w:cs="Arial"/>
          <w:sz w:val="24"/>
          <w:szCs w:val="24"/>
          <w:u w:val="single"/>
        </w:rPr>
      </w:pPr>
    </w:p>
    <w:p w14:paraId="4B9C8192" w14:textId="77777777" w:rsidR="00E313C6" w:rsidRPr="008F7E32" w:rsidRDefault="00424827" w:rsidP="008B3838">
      <w:pPr>
        <w:pStyle w:val="ListParagraph"/>
        <w:numPr>
          <w:ilvl w:val="0"/>
          <w:numId w:val="1"/>
        </w:numPr>
        <w:spacing w:line="276" w:lineRule="auto"/>
        <w:rPr>
          <w:rFonts w:cs="Arial"/>
          <w:b/>
          <w:sz w:val="24"/>
          <w:szCs w:val="24"/>
          <w:u w:val="single"/>
        </w:rPr>
      </w:pPr>
      <w:r w:rsidRPr="008F7E32">
        <w:rPr>
          <w:rFonts w:cs="Arial"/>
          <w:b/>
          <w:sz w:val="24"/>
          <w:szCs w:val="24"/>
          <w:u w:val="single"/>
        </w:rPr>
        <w:t>Background:</w:t>
      </w:r>
    </w:p>
    <w:p w14:paraId="4E23890B" w14:textId="77777777" w:rsidR="00C54595" w:rsidRPr="008F7E32" w:rsidRDefault="00C54595" w:rsidP="00C54595">
      <w:pPr>
        <w:pStyle w:val="ListParagraph"/>
        <w:spacing w:line="276" w:lineRule="auto"/>
        <w:ind w:left="360"/>
        <w:rPr>
          <w:rFonts w:cs="Arial"/>
          <w:b/>
          <w:sz w:val="24"/>
          <w:szCs w:val="24"/>
          <w:u w:val="single"/>
        </w:rPr>
      </w:pPr>
    </w:p>
    <w:p w14:paraId="6EE69E45" w14:textId="77777777" w:rsidR="00F55980" w:rsidRPr="008F7E32" w:rsidRDefault="00424827" w:rsidP="008B3838">
      <w:pPr>
        <w:pStyle w:val="ListParagraph"/>
        <w:numPr>
          <w:ilvl w:val="1"/>
          <w:numId w:val="1"/>
        </w:numPr>
        <w:ind w:left="993" w:hanging="633"/>
        <w:rPr>
          <w:rFonts w:cs="Arial"/>
          <w:sz w:val="24"/>
          <w:szCs w:val="24"/>
          <w:lang w:val="en"/>
        </w:rPr>
      </w:pPr>
      <w:r w:rsidRPr="008F7E32">
        <w:rPr>
          <w:rFonts w:cs="Arial"/>
          <w:sz w:val="24"/>
          <w:szCs w:val="24"/>
          <w:lang w:val="en"/>
        </w:rPr>
        <w:t xml:space="preserve">Both maintained schools and academies are required to have complaints procedures. </w:t>
      </w:r>
    </w:p>
    <w:p w14:paraId="444D3E04" w14:textId="7C0A717F" w:rsidR="00424827" w:rsidRPr="008F7E32" w:rsidRDefault="00424827" w:rsidP="00F55980">
      <w:pPr>
        <w:pStyle w:val="ListParagraph"/>
        <w:ind w:left="993"/>
        <w:rPr>
          <w:rFonts w:cs="Arial"/>
          <w:sz w:val="24"/>
          <w:szCs w:val="24"/>
          <w:lang w:val="en"/>
        </w:rPr>
      </w:pPr>
      <w:r w:rsidRPr="008F7E32">
        <w:rPr>
          <w:rFonts w:cs="Arial"/>
          <w:sz w:val="24"/>
          <w:szCs w:val="24"/>
          <w:lang w:val="en"/>
        </w:rPr>
        <w:t>The complaints procedures are governed by different regulations and guidance, which are summarised below:</w:t>
      </w:r>
    </w:p>
    <w:p w14:paraId="6251032E" w14:textId="77777777" w:rsidR="006D00A8" w:rsidRPr="008F7E32" w:rsidRDefault="006D00A8" w:rsidP="006D00A8">
      <w:pPr>
        <w:pStyle w:val="ListParagraph"/>
        <w:ind w:left="993"/>
        <w:rPr>
          <w:rFonts w:cs="Arial"/>
          <w:sz w:val="24"/>
          <w:szCs w:val="24"/>
          <w:lang w:val="en"/>
        </w:rPr>
      </w:pPr>
    </w:p>
    <w:p w14:paraId="58F3F2D9" w14:textId="4093F010" w:rsidR="00424827" w:rsidRPr="008F7E32" w:rsidRDefault="00424827" w:rsidP="008B3838">
      <w:pPr>
        <w:pStyle w:val="ListParagraph"/>
        <w:numPr>
          <w:ilvl w:val="2"/>
          <w:numId w:val="1"/>
        </w:numPr>
        <w:ind w:left="1418" w:hanging="698"/>
        <w:rPr>
          <w:rFonts w:cs="Arial"/>
          <w:sz w:val="24"/>
          <w:szCs w:val="24"/>
          <w:lang w:val="en"/>
        </w:rPr>
      </w:pPr>
      <w:r w:rsidRPr="008F7E32">
        <w:rPr>
          <w:rFonts w:cs="Arial"/>
          <w:b/>
          <w:sz w:val="24"/>
          <w:szCs w:val="24"/>
          <w:lang w:val="en"/>
        </w:rPr>
        <w:t>Maintained Schools:</w:t>
      </w:r>
      <w:r w:rsidRPr="008F7E32">
        <w:rPr>
          <w:rFonts w:cs="Arial"/>
          <w:sz w:val="24"/>
          <w:szCs w:val="24"/>
          <w:lang w:val="en"/>
        </w:rPr>
        <w:t xml:space="preserve">  In accordance with </w:t>
      </w:r>
      <w:hyperlink r:id="rId13" w:history="1">
        <w:r w:rsidRPr="008F7E32">
          <w:rPr>
            <w:rStyle w:val="Hyperlink"/>
            <w:rFonts w:cs="Arial"/>
            <w:sz w:val="24"/>
            <w:szCs w:val="24"/>
            <w:lang w:val="en"/>
          </w:rPr>
          <w:t>Section 29 of the Education Act 2002</w:t>
        </w:r>
      </w:hyperlink>
      <w:r w:rsidRPr="008F7E32">
        <w:rPr>
          <w:rFonts w:cs="Arial"/>
          <w:sz w:val="24"/>
          <w:szCs w:val="24"/>
          <w:lang w:val="en"/>
        </w:rPr>
        <w:t xml:space="preserve">, all maintained schools and maintained nursery schools must have and publish procedures to deal with all complaints relating to their </w:t>
      </w:r>
      <w:r w:rsidR="00FF7AA5">
        <w:rPr>
          <w:rFonts w:cs="Arial"/>
          <w:sz w:val="24"/>
          <w:szCs w:val="24"/>
          <w:lang w:val="en"/>
        </w:rPr>
        <w:t>school / academy</w:t>
      </w:r>
      <w:r w:rsidRPr="008F7E32">
        <w:rPr>
          <w:rFonts w:cs="Arial"/>
          <w:sz w:val="24"/>
          <w:szCs w:val="24"/>
          <w:lang w:val="en"/>
        </w:rPr>
        <w:t xml:space="preserve"> and to any community facilities or services that the </w:t>
      </w:r>
      <w:r w:rsidR="00FF7AA5">
        <w:rPr>
          <w:rFonts w:cs="Arial"/>
          <w:sz w:val="24"/>
          <w:szCs w:val="24"/>
          <w:lang w:val="en"/>
        </w:rPr>
        <w:t>school / academy</w:t>
      </w:r>
      <w:r w:rsidRPr="008F7E32">
        <w:rPr>
          <w:rFonts w:cs="Arial"/>
          <w:sz w:val="24"/>
          <w:szCs w:val="24"/>
          <w:lang w:val="en"/>
        </w:rPr>
        <w:t xml:space="preserve"> provides, for which there are no separate (statutory) procedures.  Governing Bodies of maintained schools must ‘have regard to any guidance given from time to time (in relation to England) by the Secretary of State’ when establishing and publishing complaints procedures relating to their </w:t>
      </w:r>
      <w:r w:rsidR="00FF7AA5">
        <w:rPr>
          <w:rFonts w:cs="Arial"/>
          <w:sz w:val="24"/>
          <w:szCs w:val="24"/>
          <w:lang w:val="en"/>
        </w:rPr>
        <w:t>school / academy</w:t>
      </w:r>
      <w:r w:rsidRPr="008F7E32">
        <w:rPr>
          <w:rFonts w:cs="Arial"/>
          <w:sz w:val="24"/>
          <w:szCs w:val="24"/>
          <w:lang w:val="en"/>
        </w:rPr>
        <w:t xml:space="preserve"> and any facilities or services the </w:t>
      </w:r>
      <w:r w:rsidR="00FF7AA5">
        <w:rPr>
          <w:rFonts w:cs="Arial"/>
          <w:sz w:val="24"/>
          <w:szCs w:val="24"/>
          <w:lang w:val="en"/>
        </w:rPr>
        <w:t>school / academy</w:t>
      </w:r>
      <w:r w:rsidRPr="008F7E32">
        <w:rPr>
          <w:rFonts w:cs="Arial"/>
          <w:sz w:val="24"/>
          <w:szCs w:val="24"/>
          <w:lang w:val="en"/>
        </w:rPr>
        <w:t xml:space="preserve"> provides.</w:t>
      </w:r>
    </w:p>
    <w:p w14:paraId="21B84155" w14:textId="77777777" w:rsidR="00424827" w:rsidRPr="008F7E32" w:rsidRDefault="00424827" w:rsidP="008B3838">
      <w:pPr>
        <w:pStyle w:val="ListParagraph"/>
        <w:numPr>
          <w:ilvl w:val="2"/>
          <w:numId w:val="1"/>
        </w:numPr>
        <w:ind w:left="1418" w:hanging="698"/>
        <w:rPr>
          <w:rFonts w:cs="Arial"/>
          <w:sz w:val="24"/>
          <w:szCs w:val="24"/>
          <w:lang w:val="en"/>
        </w:rPr>
      </w:pPr>
      <w:r w:rsidRPr="008F7E32">
        <w:rPr>
          <w:rFonts w:cs="Arial"/>
          <w:b/>
          <w:sz w:val="24"/>
          <w:szCs w:val="24"/>
          <w:lang w:val="en"/>
        </w:rPr>
        <w:t>Academies:</w:t>
      </w:r>
      <w:r w:rsidRPr="008F7E32">
        <w:rPr>
          <w:rFonts w:cs="Arial"/>
          <w:sz w:val="24"/>
          <w:szCs w:val="24"/>
          <w:lang w:val="en"/>
        </w:rPr>
        <w:t xml:space="preserve">  </w:t>
      </w:r>
      <w:r w:rsidR="00536664" w:rsidRPr="008F7E32">
        <w:rPr>
          <w:rFonts w:cs="Arial"/>
          <w:sz w:val="24"/>
          <w:szCs w:val="24"/>
          <w:lang w:val="en"/>
        </w:rPr>
        <w:t xml:space="preserve">All academies must have a complaints procedure. This must meet the standards set out in the </w:t>
      </w:r>
      <w:hyperlink r:id="rId14" w:history="1">
        <w:r w:rsidR="00536664" w:rsidRPr="008F7E32">
          <w:rPr>
            <w:rStyle w:val="Hyperlink"/>
            <w:rFonts w:cs="Arial"/>
            <w:sz w:val="24"/>
            <w:szCs w:val="24"/>
            <w:lang w:val="en"/>
          </w:rPr>
          <w:t>Education (Independent School Standards (England) Regulations 2014</w:t>
        </w:r>
      </w:hyperlink>
      <w:r w:rsidR="00536664" w:rsidRPr="008F7E32">
        <w:rPr>
          <w:rFonts w:cs="Arial"/>
          <w:sz w:val="24"/>
          <w:szCs w:val="24"/>
          <w:lang w:val="en"/>
        </w:rPr>
        <w:t xml:space="preserve"> Schedule 1, Part 7, which sets out how complaints procedures should be drawn up and used effectively to handle complaints from parents of pupils. The procedure must be made a</w:t>
      </w:r>
      <w:r w:rsidR="003F4DA1" w:rsidRPr="008F7E32">
        <w:rPr>
          <w:rFonts w:cs="Arial"/>
          <w:sz w:val="24"/>
          <w:szCs w:val="24"/>
          <w:lang w:val="en"/>
        </w:rPr>
        <w:t xml:space="preserve">vailable on request to parents; it is </w:t>
      </w:r>
      <w:r w:rsidR="00536664" w:rsidRPr="008F7E32">
        <w:rPr>
          <w:rFonts w:cs="Arial"/>
          <w:sz w:val="24"/>
          <w:szCs w:val="24"/>
          <w:lang w:val="en"/>
        </w:rPr>
        <w:t>recommend</w:t>
      </w:r>
      <w:r w:rsidR="003F4DA1" w:rsidRPr="008F7E32">
        <w:rPr>
          <w:rFonts w:cs="Arial"/>
          <w:sz w:val="24"/>
          <w:szCs w:val="24"/>
          <w:lang w:val="en"/>
        </w:rPr>
        <w:t>ed</w:t>
      </w:r>
      <w:r w:rsidR="00536664" w:rsidRPr="008F7E32">
        <w:rPr>
          <w:rFonts w:cs="Arial"/>
          <w:sz w:val="24"/>
          <w:szCs w:val="24"/>
          <w:lang w:val="en"/>
        </w:rPr>
        <w:t xml:space="preserve"> that </w:t>
      </w:r>
      <w:r w:rsidR="003F4DA1" w:rsidRPr="008F7E32">
        <w:rPr>
          <w:rFonts w:cs="Arial"/>
          <w:sz w:val="24"/>
          <w:szCs w:val="24"/>
          <w:lang w:val="en"/>
        </w:rPr>
        <w:t>it be</w:t>
      </w:r>
      <w:r w:rsidR="00536664" w:rsidRPr="008F7E32">
        <w:rPr>
          <w:rFonts w:cs="Arial"/>
          <w:sz w:val="24"/>
          <w:szCs w:val="24"/>
          <w:lang w:val="en"/>
        </w:rPr>
        <w:t xml:space="preserve"> publish</w:t>
      </w:r>
      <w:r w:rsidR="003F4DA1" w:rsidRPr="008F7E32">
        <w:rPr>
          <w:rFonts w:cs="Arial"/>
          <w:sz w:val="24"/>
          <w:szCs w:val="24"/>
          <w:lang w:val="en"/>
        </w:rPr>
        <w:t>ed online and mad</w:t>
      </w:r>
      <w:r w:rsidR="00536664" w:rsidRPr="008F7E32">
        <w:rPr>
          <w:rFonts w:cs="Arial"/>
          <w:sz w:val="24"/>
          <w:szCs w:val="24"/>
          <w:lang w:val="en"/>
        </w:rPr>
        <w:t>e available to anyone who requests it.</w:t>
      </w:r>
      <w:r w:rsidR="003F4DA1" w:rsidRPr="008F7E32">
        <w:rPr>
          <w:rFonts w:cs="Arial"/>
          <w:sz w:val="24"/>
          <w:szCs w:val="24"/>
          <w:lang w:val="en"/>
        </w:rPr>
        <w:t xml:space="preserve">  More guidance is available via the Education and Standards Funding Agency (ESFA).</w:t>
      </w:r>
    </w:p>
    <w:p w14:paraId="34AF0CD5" w14:textId="77777777" w:rsidR="00424827" w:rsidRDefault="003F4DA1" w:rsidP="008B3838">
      <w:pPr>
        <w:pStyle w:val="ListParagraph"/>
        <w:numPr>
          <w:ilvl w:val="2"/>
          <w:numId w:val="1"/>
        </w:numPr>
        <w:ind w:left="1418" w:hanging="698"/>
        <w:rPr>
          <w:rFonts w:cs="Arial"/>
          <w:sz w:val="24"/>
          <w:szCs w:val="24"/>
          <w:lang w:val="en"/>
        </w:rPr>
      </w:pPr>
      <w:r w:rsidRPr="008F7E32">
        <w:rPr>
          <w:rFonts w:cs="Arial"/>
          <w:sz w:val="24"/>
          <w:szCs w:val="24"/>
          <w:lang w:val="en"/>
        </w:rPr>
        <w:t>The model policy and model procedure meet both the requirements for academies and maintained schools.  However, academy governors are advised to consider their Articles of Association and Scheme of Delegation which may also need to be taken into account when reviewing their complaints policy.</w:t>
      </w:r>
    </w:p>
    <w:p w14:paraId="752BC1CF" w14:textId="77777777" w:rsidR="0086579D" w:rsidRPr="0086579D" w:rsidRDefault="0086579D" w:rsidP="0086579D">
      <w:pPr>
        <w:rPr>
          <w:rFonts w:cs="Arial"/>
          <w:sz w:val="24"/>
          <w:szCs w:val="24"/>
          <w:lang w:val="en"/>
        </w:rPr>
      </w:pPr>
    </w:p>
    <w:p w14:paraId="2A1A5317" w14:textId="77777777" w:rsidR="003F4DA1" w:rsidRPr="008F7E32" w:rsidRDefault="003F4DA1" w:rsidP="008B3838">
      <w:pPr>
        <w:pStyle w:val="ListParagraph"/>
        <w:numPr>
          <w:ilvl w:val="0"/>
          <w:numId w:val="1"/>
        </w:numPr>
        <w:rPr>
          <w:rFonts w:cs="Arial"/>
          <w:b/>
          <w:sz w:val="24"/>
          <w:szCs w:val="24"/>
          <w:u w:val="single"/>
          <w:lang w:val="en"/>
        </w:rPr>
      </w:pPr>
      <w:r w:rsidRPr="008F7E32">
        <w:rPr>
          <w:rFonts w:cs="Arial"/>
          <w:b/>
          <w:sz w:val="24"/>
          <w:szCs w:val="24"/>
          <w:u w:val="single"/>
          <w:lang w:val="en"/>
        </w:rPr>
        <w:t>Information about the Toolkit:</w:t>
      </w:r>
    </w:p>
    <w:p w14:paraId="4EF264F5" w14:textId="77777777" w:rsidR="00C54595" w:rsidRPr="008F7E32" w:rsidRDefault="00C54595" w:rsidP="00C54595">
      <w:pPr>
        <w:pStyle w:val="ListParagraph"/>
        <w:ind w:left="360"/>
        <w:rPr>
          <w:rFonts w:cs="Arial"/>
          <w:b/>
          <w:sz w:val="24"/>
          <w:szCs w:val="24"/>
          <w:u w:val="single"/>
          <w:lang w:val="en"/>
        </w:rPr>
      </w:pPr>
    </w:p>
    <w:p w14:paraId="4417EF68" w14:textId="0C99234D" w:rsidR="003F4DA1" w:rsidRPr="008F7E32" w:rsidRDefault="003F4DA1" w:rsidP="008B3838">
      <w:pPr>
        <w:pStyle w:val="ListParagraph"/>
        <w:numPr>
          <w:ilvl w:val="1"/>
          <w:numId w:val="1"/>
        </w:numPr>
        <w:ind w:left="993" w:hanging="633"/>
        <w:rPr>
          <w:rFonts w:cs="Arial"/>
          <w:b/>
          <w:sz w:val="24"/>
          <w:szCs w:val="24"/>
          <w:u w:val="single"/>
          <w:lang w:val="en"/>
        </w:rPr>
      </w:pPr>
      <w:r w:rsidRPr="008F7E32">
        <w:rPr>
          <w:rFonts w:cs="Arial"/>
          <w:sz w:val="24"/>
          <w:szCs w:val="24"/>
          <w:lang w:val="en"/>
        </w:rPr>
        <w:t xml:space="preserve">The toolkit has </w:t>
      </w:r>
      <w:r w:rsidR="002A5C3A">
        <w:rPr>
          <w:rFonts w:cs="Arial"/>
          <w:sz w:val="24"/>
          <w:szCs w:val="24"/>
          <w:lang w:val="en"/>
        </w:rPr>
        <w:t>four</w:t>
      </w:r>
      <w:r w:rsidRPr="008F7E32">
        <w:rPr>
          <w:rFonts w:cs="Arial"/>
          <w:sz w:val="24"/>
          <w:szCs w:val="24"/>
          <w:lang w:val="en"/>
        </w:rPr>
        <w:t xml:space="preserve"> distinct parts, which are summarised below:</w:t>
      </w:r>
    </w:p>
    <w:p w14:paraId="654851E7" w14:textId="77777777" w:rsidR="006D00A8" w:rsidRPr="00812C18" w:rsidRDefault="006D00A8" w:rsidP="00812C18">
      <w:pPr>
        <w:pStyle w:val="ListParagraph"/>
        <w:spacing w:after="0"/>
        <w:ind w:left="993"/>
        <w:rPr>
          <w:rFonts w:cs="Arial"/>
          <w:b/>
          <w:sz w:val="20"/>
          <w:szCs w:val="20"/>
          <w:u w:val="single"/>
          <w:lang w:val="en"/>
        </w:rPr>
      </w:pPr>
    </w:p>
    <w:p w14:paraId="227B050E" w14:textId="77777777" w:rsidR="003F4DA1" w:rsidRPr="008F7E32" w:rsidRDefault="003F4DA1" w:rsidP="008B3838">
      <w:pPr>
        <w:pStyle w:val="ListParagraph"/>
        <w:numPr>
          <w:ilvl w:val="2"/>
          <w:numId w:val="1"/>
        </w:numPr>
        <w:ind w:left="1418" w:hanging="698"/>
        <w:rPr>
          <w:rFonts w:cs="Arial"/>
          <w:b/>
          <w:sz w:val="24"/>
          <w:szCs w:val="24"/>
          <w:u w:val="single"/>
          <w:lang w:val="en"/>
        </w:rPr>
      </w:pPr>
      <w:r w:rsidRPr="008F7E32">
        <w:rPr>
          <w:rFonts w:cs="Arial"/>
          <w:b/>
          <w:sz w:val="24"/>
          <w:szCs w:val="24"/>
          <w:lang w:val="en"/>
        </w:rPr>
        <w:t>Part 1: About the Toolkit.</w:t>
      </w:r>
      <w:r w:rsidRPr="008F7E32">
        <w:rPr>
          <w:rFonts w:cs="Arial"/>
          <w:sz w:val="24"/>
          <w:szCs w:val="24"/>
          <w:lang w:val="en"/>
        </w:rPr>
        <w:t xml:space="preserve">  This part describes the purpose, structure and scope of the toolkit.</w:t>
      </w:r>
    </w:p>
    <w:p w14:paraId="647DA068" w14:textId="77777777" w:rsidR="00F52562" w:rsidRPr="008F7E32" w:rsidRDefault="003F4DA1" w:rsidP="008B3838">
      <w:pPr>
        <w:pStyle w:val="ListParagraph"/>
        <w:numPr>
          <w:ilvl w:val="2"/>
          <w:numId w:val="1"/>
        </w:numPr>
        <w:ind w:left="1418" w:hanging="698"/>
        <w:rPr>
          <w:rFonts w:cs="Arial"/>
          <w:b/>
          <w:sz w:val="24"/>
          <w:szCs w:val="24"/>
          <w:u w:val="single"/>
          <w:lang w:val="en"/>
        </w:rPr>
      </w:pPr>
      <w:r w:rsidRPr="008F7E32">
        <w:rPr>
          <w:rFonts w:cs="Arial"/>
          <w:b/>
          <w:sz w:val="24"/>
          <w:szCs w:val="24"/>
          <w:lang w:val="en"/>
        </w:rPr>
        <w:t>Part 2: General Information.</w:t>
      </w:r>
      <w:r w:rsidRPr="008F7E32">
        <w:rPr>
          <w:rFonts w:cs="Arial"/>
          <w:sz w:val="24"/>
          <w:szCs w:val="24"/>
          <w:lang w:val="en"/>
        </w:rPr>
        <w:t xml:space="preserve">  </w:t>
      </w:r>
      <w:r w:rsidR="00F52562" w:rsidRPr="008F7E32">
        <w:rPr>
          <w:rFonts w:cs="Arial"/>
          <w:sz w:val="24"/>
          <w:szCs w:val="24"/>
          <w:lang w:val="en"/>
        </w:rPr>
        <w:t>This part offers important information which governors need to be aware of when reviewing the complaints process.</w:t>
      </w:r>
    </w:p>
    <w:p w14:paraId="36AC4AC8" w14:textId="1C4D939A" w:rsidR="00F52562" w:rsidRPr="008F7E32" w:rsidRDefault="00E86DB1" w:rsidP="008B3838">
      <w:pPr>
        <w:pStyle w:val="ListParagraph"/>
        <w:numPr>
          <w:ilvl w:val="2"/>
          <w:numId w:val="1"/>
        </w:numPr>
        <w:spacing w:after="0"/>
        <w:ind w:left="1418" w:hanging="698"/>
        <w:rPr>
          <w:rFonts w:cs="Arial"/>
          <w:sz w:val="24"/>
          <w:szCs w:val="24"/>
        </w:rPr>
      </w:pPr>
      <w:r>
        <w:rPr>
          <w:rFonts w:cs="Arial"/>
          <w:b/>
          <w:sz w:val="24"/>
          <w:szCs w:val="24"/>
          <w:lang w:val="en"/>
        </w:rPr>
        <w:t>Part 3</w:t>
      </w:r>
      <w:r w:rsidR="00F52562" w:rsidRPr="008F7E32">
        <w:rPr>
          <w:rFonts w:cs="Arial"/>
          <w:b/>
          <w:sz w:val="24"/>
          <w:szCs w:val="24"/>
          <w:lang w:val="en"/>
        </w:rPr>
        <w:t xml:space="preserve">: Model Complaints </w:t>
      </w:r>
      <w:r w:rsidR="00115318" w:rsidRPr="008F7E32">
        <w:rPr>
          <w:rFonts w:cs="Arial"/>
          <w:b/>
          <w:sz w:val="24"/>
          <w:szCs w:val="24"/>
          <w:lang w:val="en"/>
        </w:rPr>
        <w:t xml:space="preserve">Procedure and </w:t>
      </w:r>
      <w:r w:rsidR="00F52562" w:rsidRPr="008F7E32">
        <w:rPr>
          <w:rFonts w:cs="Arial"/>
          <w:b/>
          <w:sz w:val="24"/>
          <w:szCs w:val="24"/>
          <w:lang w:val="en"/>
        </w:rPr>
        <w:t>Policy.</w:t>
      </w:r>
      <w:r w:rsidR="00F52562" w:rsidRPr="008F7E32">
        <w:rPr>
          <w:rFonts w:cs="Arial"/>
          <w:sz w:val="24"/>
          <w:szCs w:val="24"/>
          <w:lang w:val="en"/>
        </w:rPr>
        <w:t xml:space="preserve">  This part offers a model policy for governors to adapt.  A policy is defined as a statement outlining the way in which an </w:t>
      </w:r>
      <w:proofErr w:type="spellStart"/>
      <w:r w:rsidR="00F52562" w:rsidRPr="008F7E32">
        <w:rPr>
          <w:rFonts w:cs="Arial"/>
          <w:sz w:val="24"/>
          <w:szCs w:val="24"/>
          <w:lang w:val="en"/>
        </w:rPr>
        <w:t>organisation</w:t>
      </w:r>
      <w:proofErr w:type="spellEnd"/>
      <w:r w:rsidR="00F52562" w:rsidRPr="008F7E32">
        <w:rPr>
          <w:rFonts w:cs="Arial"/>
          <w:sz w:val="24"/>
          <w:szCs w:val="24"/>
          <w:lang w:val="en"/>
        </w:rPr>
        <w:t xml:space="preserve"> intends to conduct its affairs and act in specific circumstances.  The model policy confirms, in summary:</w:t>
      </w:r>
    </w:p>
    <w:p w14:paraId="0ABDB71F" w14:textId="77777777" w:rsidR="006B4DAD" w:rsidRPr="00812C18" w:rsidRDefault="006B4DAD" w:rsidP="00120F16">
      <w:pPr>
        <w:pStyle w:val="ListParagraph"/>
        <w:spacing w:after="0"/>
        <w:ind w:left="0"/>
        <w:rPr>
          <w:rFonts w:cs="Arial"/>
          <w:sz w:val="20"/>
          <w:szCs w:val="20"/>
        </w:rPr>
      </w:pPr>
    </w:p>
    <w:p w14:paraId="2B26D949" w14:textId="77777777" w:rsidR="00F52562" w:rsidRPr="008F7E32" w:rsidRDefault="00AD530A" w:rsidP="008B3838">
      <w:pPr>
        <w:pStyle w:val="ListParagraph"/>
        <w:numPr>
          <w:ilvl w:val="2"/>
          <w:numId w:val="3"/>
        </w:numPr>
        <w:spacing w:after="0"/>
        <w:rPr>
          <w:rFonts w:cs="Arial"/>
          <w:sz w:val="24"/>
          <w:szCs w:val="24"/>
        </w:rPr>
      </w:pPr>
      <w:r w:rsidRPr="008F7E32">
        <w:rPr>
          <w:rFonts w:cs="Arial"/>
          <w:sz w:val="24"/>
          <w:szCs w:val="24"/>
        </w:rPr>
        <w:t>a</w:t>
      </w:r>
      <w:r w:rsidR="00F52562" w:rsidRPr="008F7E32">
        <w:rPr>
          <w:rFonts w:cs="Arial"/>
          <w:sz w:val="24"/>
          <w:szCs w:val="24"/>
        </w:rPr>
        <w:t>ll complaints will be investigated</w:t>
      </w:r>
      <w:r w:rsidRPr="008F7E32">
        <w:rPr>
          <w:rFonts w:cs="Arial"/>
          <w:sz w:val="24"/>
          <w:szCs w:val="24"/>
        </w:rPr>
        <w:t>;</w:t>
      </w:r>
    </w:p>
    <w:p w14:paraId="0C6A81C4" w14:textId="77777777" w:rsidR="00F52562" w:rsidRPr="008F7E32" w:rsidRDefault="00AD530A" w:rsidP="008B3838">
      <w:pPr>
        <w:pStyle w:val="ListParagraph"/>
        <w:numPr>
          <w:ilvl w:val="2"/>
          <w:numId w:val="3"/>
        </w:numPr>
        <w:spacing w:after="0"/>
        <w:rPr>
          <w:rFonts w:cs="Arial"/>
          <w:sz w:val="24"/>
          <w:szCs w:val="24"/>
        </w:rPr>
      </w:pPr>
      <w:r w:rsidRPr="008F7E32">
        <w:rPr>
          <w:rFonts w:cs="Arial"/>
          <w:sz w:val="24"/>
          <w:szCs w:val="24"/>
        </w:rPr>
        <w:t>a</w:t>
      </w:r>
      <w:r w:rsidR="00F52562" w:rsidRPr="008F7E32">
        <w:rPr>
          <w:rFonts w:cs="Arial"/>
          <w:sz w:val="24"/>
          <w:szCs w:val="24"/>
        </w:rPr>
        <w:t>rrangements will be in place to ensure a complaint is investigated fairly, impartially and in a timely way</w:t>
      </w:r>
      <w:r w:rsidRPr="008F7E32">
        <w:rPr>
          <w:rFonts w:cs="Arial"/>
          <w:sz w:val="24"/>
          <w:szCs w:val="24"/>
        </w:rPr>
        <w:t>;</w:t>
      </w:r>
    </w:p>
    <w:p w14:paraId="6D00F12D" w14:textId="77777777" w:rsidR="00AD530A" w:rsidRPr="008F7E32" w:rsidRDefault="00AD530A" w:rsidP="008B3838">
      <w:pPr>
        <w:pStyle w:val="ListParagraph"/>
        <w:numPr>
          <w:ilvl w:val="2"/>
          <w:numId w:val="3"/>
        </w:numPr>
        <w:spacing w:after="0"/>
        <w:rPr>
          <w:rFonts w:cs="Arial"/>
          <w:sz w:val="24"/>
          <w:szCs w:val="24"/>
        </w:rPr>
      </w:pPr>
      <w:r w:rsidRPr="008F7E32">
        <w:rPr>
          <w:rFonts w:cs="Arial"/>
          <w:sz w:val="24"/>
          <w:szCs w:val="24"/>
        </w:rPr>
        <w:t>where possible, complaints will be resolved informally; and</w:t>
      </w:r>
    </w:p>
    <w:p w14:paraId="5831354C" w14:textId="77777777" w:rsidR="00F87F36" w:rsidRPr="008F7E32" w:rsidRDefault="00AD530A" w:rsidP="008B3838">
      <w:pPr>
        <w:pStyle w:val="ListParagraph"/>
        <w:numPr>
          <w:ilvl w:val="2"/>
          <w:numId w:val="3"/>
        </w:numPr>
        <w:spacing w:after="0"/>
        <w:rPr>
          <w:rFonts w:cs="Arial"/>
          <w:sz w:val="24"/>
          <w:szCs w:val="24"/>
          <w:lang w:val="en"/>
        </w:rPr>
      </w:pPr>
      <w:r w:rsidRPr="008F7E32">
        <w:rPr>
          <w:rFonts w:cs="Arial"/>
          <w:sz w:val="24"/>
          <w:szCs w:val="24"/>
        </w:rPr>
        <w:t xml:space="preserve">when </w:t>
      </w:r>
      <w:r w:rsidR="00630BAA" w:rsidRPr="008F7E32">
        <w:rPr>
          <w:rFonts w:cs="Arial"/>
          <w:sz w:val="24"/>
          <w:szCs w:val="24"/>
        </w:rPr>
        <w:t>requested by a complainant, a panel of governor will review the complaint.</w:t>
      </w:r>
      <w:r w:rsidR="00C876ED" w:rsidRPr="008F7E32">
        <w:rPr>
          <w:rFonts w:cs="Arial"/>
          <w:sz w:val="24"/>
          <w:szCs w:val="24"/>
          <w:lang w:val="en"/>
        </w:rPr>
        <w:t xml:space="preserve"> </w:t>
      </w:r>
    </w:p>
    <w:p w14:paraId="72D67874" w14:textId="77777777" w:rsidR="00F87F36" w:rsidRPr="008F7E32" w:rsidRDefault="00F87F36" w:rsidP="00120F16">
      <w:pPr>
        <w:spacing w:after="0"/>
        <w:ind w:left="-993"/>
        <w:rPr>
          <w:rFonts w:cs="Arial"/>
          <w:sz w:val="24"/>
          <w:szCs w:val="24"/>
          <w:lang w:val="en"/>
        </w:rPr>
      </w:pPr>
    </w:p>
    <w:p w14:paraId="3C1D3B5E" w14:textId="409746D5" w:rsidR="00AD530A" w:rsidRPr="008F7E32" w:rsidRDefault="00C876ED" w:rsidP="005356CE">
      <w:pPr>
        <w:spacing w:after="0"/>
        <w:ind w:left="1440"/>
        <w:rPr>
          <w:rFonts w:cs="Arial"/>
          <w:sz w:val="24"/>
          <w:szCs w:val="24"/>
          <w:lang w:val="en"/>
        </w:rPr>
      </w:pPr>
      <w:r w:rsidRPr="008F7E32">
        <w:rPr>
          <w:rFonts w:cs="Arial"/>
          <w:sz w:val="24"/>
          <w:szCs w:val="24"/>
          <w:lang w:val="en"/>
        </w:rPr>
        <w:t xml:space="preserve">The DfE states that the duty to establish procedures for dealing with complaints lies with the governing body.  If you choose to adopt </w:t>
      </w:r>
      <w:r w:rsidR="00D20D00" w:rsidRPr="008F7E32">
        <w:rPr>
          <w:rFonts w:cs="Arial"/>
          <w:sz w:val="24"/>
          <w:szCs w:val="24"/>
          <w:lang w:val="en"/>
        </w:rPr>
        <w:t>the Local Authority</w:t>
      </w:r>
      <w:r w:rsidRPr="008F7E32">
        <w:rPr>
          <w:rFonts w:cs="Arial"/>
          <w:sz w:val="24"/>
          <w:szCs w:val="24"/>
          <w:lang w:val="en"/>
        </w:rPr>
        <w:t xml:space="preserve"> model policies, you must tailor them to your</w:t>
      </w:r>
      <w:r w:rsidR="00D20D00" w:rsidRPr="008F7E32">
        <w:rPr>
          <w:rFonts w:cs="Arial"/>
          <w:sz w:val="24"/>
          <w:szCs w:val="24"/>
          <w:lang w:val="en"/>
        </w:rPr>
        <w:t xml:space="preserve"> individual</w:t>
      </w:r>
      <w:r w:rsidRPr="008F7E32">
        <w:rPr>
          <w:rFonts w:cs="Arial"/>
          <w:sz w:val="24"/>
          <w:szCs w:val="24"/>
          <w:lang w:val="en"/>
        </w:rPr>
        <w:t xml:space="preserve"> </w:t>
      </w:r>
      <w:r w:rsidR="00FF7AA5">
        <w:rPr>
          <w:rFonts w:cs="Arial"/>
          <w:sz w:val="24"/>
          <w:szCs w:val="24"/>
          <w:lang w:val="en"/>
        </w:rPr>
        <w:t>school / academy</w:t>
      </w:r>
      <w:r w:rsidRPr="008F7E32">
        <w:rPr>
          <w:rFonts w:cs="Arial"/>
          <w:sz w:val="24"/>
          <w:szCs w:val="24"/>
          <w:lang w:val="en"/>
        </w:rPr>
        <w:t>.</w:t>
      </w:r>
      <w:r w:rsidR="00812C18">
        <w:rPr>
          <w:rFonts w:cs="Arial"/>
          <w:sz w:val="24"/>
          <w:szCs w:val="24"/>
          <w:lang w:val="en"/>
        </w:rPr>
        <w:t xml:space="preserve">  </w:t>
      </w:r>
      <w:r w:rsidRPr="008F7E32">
        <w:rPr>
          <w:rFonts w:cs="Arial"/>
          <w:sz w:val="24"/>
          <w:szCs w:val="24"/>
          <w:lang w:val="en"/>
        </w:rPr>
        <w:t>The DfE also recommend that the Governing Body incorporate a serial complaints policy into your complaints procedure.</w:t>
      </w:r>
    </w:p>
    <w:p w14:paraId="487B55FF" w14:textId="77777777" w:rsidR="006B4DAD" w:rsidRPr="00812C18" w:rsidRDefault="006B4DAD" w:rsidP="00120F16">
      <w:pPr>
        <w:spacing w:after="0"/>
        <w:ind w:left="1353"/>
        <w:rPr>
          <w:rFonts w:cs="Arial"/>
          <w:sz w:val="20"/>
          <w:szCs w:val="20"/>
          <w:lang w:val="en"/>
        </w:rPr>
      </w:pPr>
    </w:p>
    <w:p w14:paraId="3E9EF11A" w14:textId="77777777" w:rsidR="006B4DAD" w:rsidRPr="008F7E32" w:rsidRDefault="006B4DAD" w:rsidP="008B3838">
      <w:pPr>
        <w:pStyle w:val="ListParagraph"/>
        <w:numPr>
          <w:ilvl w:val="0"/>
          <w:numId w:val="2"/>
        </w:numPr>
        <w:spacing w:after="0"/>
        <w:ind w:left="720"/>
        <w:rPr>
          <w:rFonts w:cs="Arial"/>
          <w:vanish/>
          <w:sz w:val="24"/>
          <w:szCs w:val="24"/>
        </w:rPr>
      </w:pPr>
    </w:p>
    <w:p w14:paraId="729447A3" w14:textId="77777777" w:rsidR="006B4DAD" w:rsidRPr="008F7E32" w:rsidRDefault="006B4DAD" w:rsidP="008B3838">
      <w:pPr>
        <w:pStyle w:val="ListParagraph"/>
        <w:numPr>
          <w:ilvl w:val="0"/>
          <w:numId w:val="2"/>
        </w:numPr>
        <w:spacing w:after="0"/>
        <w:ind w:left="720"/>
        <w:rPr>
          <w:rFonts w:cs="Arial"/>
          <w:vanish/>
          <w:sz w:val="24"/>
          <w:szCs w:val="24"/>
        </w:rPr>
      </w:pPr>
    </w:p>
    <w:p w14:paraId="3D8D2636" w14:textId="77777777" w:rsidR="006B4DAD" w:rsidRPr="008F7E32" w:rsidRDefault="006B4DAD" w:rsidP="008B3838">
      <w:pPr>
        <w:pStyle w:val="ListParagraph"/>
        <w:numPr>
          <w:ilvl w:val="0"/>
          <w:numId w:val="2"/>
        </w:numPr>
        <w:spacing w:after="0"/>
        <w:ind w:left="720"/>
        <w:rPr>
          <w:rFonts w:cs="Arial"/>
          <w:vanish/>
          <w:sz w:val="24"/>
          <w:szCs w:val="24"/>
        </w:rPr>
      </w:pPr>
    </w:p>
    <w:p w14:paraId="6AFFB1F8" w14:textId="77777777" w:rsidR="006B4DAD" w:rsidRPr="008F7E32" w:rsidRDefault="006B4DAD" w:rsidP="008B3838">
      <w:pPr>
        <w:pStyle w:val="ListParagraph"/>
        <w:numPr>
          <w:ilvl w:val="1"/>
          <w:numId w:val="2"/>
        </w:numPr>
        <w:spacing w:after="0"/>
        <w:ind w:left="1152"/>
        <w:rPr>
          <w:rFonts w:cs="Arial"/>
          <w:vanish/>
          <w:sz w:val="24"/>
          <w:szCs w:val="24"/>
        </w:rPr>
      </w:pPr>
    </w:p>
    <w:p w14:paraId="6E5B5474" w14:textId="77777777" w:rsidR="006B4DAD" w:rsidRPr="008F7E32" w:rsidRDefault="006B4DAD" w:rsidP="008B3838">
      <w:pPr>
        <w:pStyle w:val="ListParagraph"/>
        <w:numPr>
          <w:ilvl w:val="1"/>
          <w:numId w:val="2"/>
        </w:numPr>
        <w:spacing w:after="0"/>
        <w:ind w:left="1152"/>
        <w:rPr>
          <w:rFonts w:cs="Arial"/>
          <w:vanish/>
          <w:sz w:val="24"/>
          <w:szCs w:val="24"/>
        </w:rPr>
      </w:pPr>
    </w:p>
    <w:p w14:paraId="40C3CC91" w14:textId="77777777" w:rsidR="006B4DAD" w:rsidRPr="008F7E32" w:rsidRDefault="006B4DAD" w:rsidP="008B3838">
      <w:pPr>
        <w:pStyle w:val="ListParagraph"/>
        <w:numPr>
          <w:ilvl w:val="1"/>
          <w:numId w:val="2"/>
        </w:numPr>
        <w:spacing w:after="0"/>
        <w:ind w:left="1152"/>
        <w:rPr>
          <w:rFonts w:cs="Arial"/>
          <w:vanish/>
          <w:sz w:val="24"/>
          <w:szCs w:val="24"/>
        </w:rPr>
      </w:pPr>
    </w:p>
    <w:p w14:paraId="328BBC34" w14:textId="77777777" w:rsidR="006B4DAD" w:rsidRPr="008F7E32" w:rsidRDefault="006B4DAD" w:rsidP="008B3838">
      <w:pPr>
        <w:pStyle w:val="ListParagraph"/>
        <w:numPr>
          <w:ilvl w:val="1"/>
          <w:numId w:val="2"/>
        </w:numPr>
        <w:spacing w:after="0"/>
        <w:ind w:left="1152"/>
        <w:rPr>
          <w:rFonts w:cs="Arial"/>
          <w:vanish/>
          <w:sz w:val="24"/>
          <w:szCs w:val="24"/>
        </w:rPr>
      </w:pPr>
    </w:p>
    <w:p w14:paraId="35BFF573" w14:textId="77777777" w:rsidR="006B4DAD" w:rsidRPr="008F7E32" w:rsidRDefault="006B4DAD" w:rsidP="008B3838">
      <w:pPr>
        <w:pStyle w:val="ListParagraph"/>
        <w:numPr>
          <w:ilvl w:val="1"/>
          <w:numId w:val="2"/>
        </w:numPr>
        <w:spacing w:after="0"/>
        <w:ind w:left="1152"/>
        <w:rPr>
          <w:rFonts w:cs="Arial"/>
          <w:vanish/>
          <w:sz w:val="24"/>
          <w:szCs w:val="24"/>
        </w:rPr>
      </w:pPr>
    </w:p>
    <w:p w14:paraId="20381F76" w14:textId="2970B1E3" w:rsidR="006B4DAD" w:rsidRPr="008F7E32" w:rsidRDefault="009A748F" w:rsidP="00115318">
      <w:pPr>
        <w:pStyle w:val="ListParagraph"/>
        <w:spacing w:after="0"/>
        <w:ind w:left="1418"/>
        <w:rPr>
          <w:rFonts w:cs="Arial"/>
          <w:sz w:val="24"/>
          <w:szCs w:val="24"/>
        </w:rPr>
      </w:pPr>
      <w:r w:rsidRPr="008F7E32">
        <w:rPr>
          <w:rFonts w:cs="Arial"/>
          <w:sz w:val="24"/>
          <w:szCs w:val="24"/>
        </w:rPr>
        <w:t>A procedure is defined as a course of action, with a start and finish point that should be followed.  The model complaints procedure comprises of the following two stages, in summary:</w:t>
      </w:r>
    </w:p>
    <w:p w14:paraId="241BADD0" w14:textId="77777777" w:rsidR="006B4DAD" w:rsidRPr="00812C18" w:rsidRDefault="006B4DAD" w:rsidP="00120F16">
      <w:pPr>
        <w:pStyle w:val="ListParagraph"/>
        <w:spacing w:after="0"/>
        <w:ind w:left="2203"/>
        <w:rPr>
          <w:rFonts w:cs="Arial"/>
          <w:sz w:val="20"/>
          <w:szCs w:val="20"/>
        </w:rPr>
      </w:pPr>
    </w:p>
    <w:p w14:paraId="54E7C407" w14:textId="04C03549" w:rsidR="009A748F" w:rsidRPr="008F7E32" w:rsidRDefault="009A748F" w:rsidP="005356CE">
      <w:pPr>
        <w:spacing w:after="0"/>
        <w:ind w:left="1418"/>
        <w:rPr>
          <w:rFonts w:cs="Arial"/>
          <w:sz w:val="24"/>
          <w:szCs w:val="24"/>
        </w:rPr>
      </w:pPr>
      <w:r w:rsidRPr="008F7E32">
        <w:rPr>
          <w:rFonts w:cs="Arial"/>
          <w:b/>
          <w:sz w:val="24"/>
          <w:szCs w:val="24"/>
        </w:rPr>
        <w:t>Stage 1:</w:t>
      </w:r>
      <w:r w:rsidRPr="008F7E32">
        <w:rPr>
          <w:rFonts w:cs="Arial"/>
          <w:sz w:val="24"/>
          <w:szCs w:val="24"/>
        </w:rPr>
        <w:t xml:space="preserve"> A complaints Co-ordinator will be appointed </w:t>
      </w:r>
      <w:r w:rsidR="0086579D">
        <w:rPr>
          <w:rFonts w:cs="Arial"/>
          <w:sz w:val="24"/>
          <w:szCs w:val="24"/>
        </w:rPr>
        <w:t xml:space="preserve">within school </w:t>
      </w:r>
      <w:r w:rsidRPr="008F7E32">
        <w:rPr>
          <w:rFonts w:cs="Arial"/>
          <w:sz w:val="24"/>
          <w:szCs w:val="24"/>
        </w:rPr>
        <w:t>with the responsibility for overseeing the complaint process (they may delegate duties, for example carrying out an investigation).  The Complaints Co-ordinator will try to resolve the matter informally.  If the matter cannot be resolved through preliminary fact finding and discussion, the matter may need to be investigated more formally.  If the complainant is dissatisfied with the outcome of Stage 1, they may proceed to Stage 2.</w:t>
      </w:r>
    </w:p>
    <w:p w14:paraId="001B9D3C" w14:textId="77777777" w:rsidR="009A748F" w:rsidRPr="008F7E32" w:rsidRDefault="009A748F" w:rsidP="005356CE">
      <w:pPr>
        <w:spacing w:after="0"/>
        <w:ind w:left="1418"/>
        <w:rPr>
          <w:rFonts w:cs="Arial"/>
          <w:sz w:val="24"/>
          <w:szCs w:val="24"/>
        </w:rPr>
      </w:pPr>
      <w:r w:rsidRPr="008F7E32">
        <w:rPr>
          <w:rFonts w:cs="Arial"/>
          <w:b/>
          <w:sz w:val="24"/>
          <w:szCs w:val="24"/>
        </w:rPr>
        <w:t xml:space="preserve">Stage 2:  </w:t>
      </w:r>
      <w:r w:rsidRPr="008F7E32">
        <w:rPr>
          <w:rFonts w:cs="Arial"/>
          <w:sz w:val="24"/>
          <w:szCs w:val="24"/>
        </w:rPr>
        <w:t xml:space="preserve">Where a complaint has not been resolved under Stage 1, the complainant may ask the matter to be reviewed by a panel of governors.  It is recommended that the terms of reference of the panel for a review are: </w:t>
      </w:r>
    </w:p>
    <w:p w14:paraId="3E6BC43D" w14:textId="77777777" w:rsidR="006B4DAD" w:rsidRPr="00812C18" w:rsidRDefault="006B4DAD" w:rsidP="00120F16">
      <w:pPr>
        <w:pStyle w:val="ListParagraph"/>
        <w:spacing w:after="0"/>
        <w:ind w:left="0" w:hanging="633"/>
        <w:rPr>
          <w:rFonts w:cs="Arial"/>
          <w:sz w:val="20"/>
          <w:szCs w:val="20"/>
        </w:rPr>
      </w:pPr>
    </w:p>
    <w:p w14:paraId="47542FE7" w14:textId="77777777" w:rsidR="009A748F" w:rsidRPr="008F7E32" w:rsidRDefault="009A748F" w:rsidP="00812C18">
      <w:pPr>
        <w:pStyle w:val="ListParagraph"/>
        <w:spacing w:after="0"/>
        <w:ind w:left="1440"/>
        <w:rPr>
          <w:rFonts w:cs="Arial"/>
          <w:i/>
          <w:sz w:val="24"/>
          <w:szCs w:val="24"/>
        </w:rPr>
      </w:pPr>
      <w:r w:rsidRPr="008F7E32">
        <w:rPr>
          <w:rFonts w:cs="Arial"/>
          <w:i/>
          <w:sz w:val="24"/>
          <w:szCs w:val="24"/>
        </w:rPr>
        <w:t>“The panel of three governors have the remit to review: how the complaint was handled, th</w:t>
      </w:r>
      <w:r w:rsidR="006B4DAD" w:rsidRPr="008F7E32">
        <w:rPr>
          <w:rFonts w:cs="Arial"/>
          <w:i/>
          <w:sz w:val="24"/>
          <w:szCs w:val="24"/>
        </w:rPr>
        <w:t xml:space="preserve">e </w:t>
      </w:r>
      <w:r w:rsidRPr="008F7E32">
        <w:rPr>
          <w:rFonts w:cs="Arial"/>
          <w:i/>
          <w:sz w:val="24"/>
          <w:szCs w:val="24"/>
        </w:rPr>
        <w:t>suitability of the investigation unde</w:t>
      </w:r>
      <w:r w:rsidR="006B4DAD" w:rsidRPr="008F7E32">
        <w:rPr>
          <w:rFonts w:cs="Arial"/>
          <w:i/>
          <w:sz w:val="24"/>
          <w:szCs w:val="24"/>
        </w:rPr>
        <w:t>rtaken and whether the outcome(s) was appropriate.  This stage does not involve a reinvestigation of the complaint.  The scope of the review is to consider only the original complaint”</w:t>
      </w:r>
    </w:p>
    <w:p w14:paraId="03BE8DAF" w14:textId="77777777" w:rsidR="006B4DAD" w:rsidRPr="008F7E32" w:rsidRDefault="006B4DAD" w:rsidP="005356CE">
      <w:pPr>
        <w:pStyle w:val="ListParagraph"/>
        <w:spacing w:after="0"/>
        <w:ind w:left="2160"/>
        <w:rPr>
          <w:rFonts w:cs="Arial"/>
          <w:i/>
          <w:sz w:val="24"/>
          <w:szCs w:val="24"/>
        </w:rPr>
      </w:pPr>
    </w:p>
    <w:p w14:paraId="404E211B" w14:textId="45AA393E" w:rsidR="009A748F" w:rsidRPr="008F7E32" w:rsidRDefault="006B4DAD" w:rsidP="008B3838">
      <w:pPr>
        <w:pStyle w:val="ListParagraph"/>
        <w:numPr>
          <w:ilvl w:val="0"/>
          <w:numId w:val="4"/>
        </w:numPr>
        <w:spacing w:after="0"/>
        <w:ind w:left="1418" w:hanging="698"/>
        <w:rPr>
          <w:rFonts w:cs="Arial"/>
          <w:sz w:val="24"/>
          <w:szCs w:val="24"/>
        </w:rPr>
      </w:pPr>
      <w:r w:rsidRPr="008F7E32">
        <w:rPr>
          <w:rFonts w:cs="Arial"/>
          <w:b/>
          <w:sz w:val="24"/>
          <w:szCs w:val="24"/>
        </w:rPr>
        <w:lastRenderedPageBreak/>
        <w:t xml:space="preserve">Part </w:t>
      </w:r>
      <w:r w:rsidR="00E86DB1">
        <w:rPr>
          <w:rFonts w:cs="Arial"/>
          <w:b/>
          <w:sz w:val="24"/>
          <w:szCs w:val="24"/>
        </w:rPr>
        <w:t>4</w:t>
      </w:r>
      <w:r w:rsidRPr="008F7E32">
        <w:rPr>
          <w:rFonts w:cs="Arial"/>
          <w:b/>
          <w:sz w:val="24"/>
          <w:szCs w:val="24"/>
        </w:rPr>
        <w:t>: Model Literature.</w:t>
      </w:r>
      <w:r w:rsidRPr="008F7E32">
        <w:rPr>
          <w:rFonts w:cs="Arial"/>
          <w:sz w:val="24"/>
          <w:szCs w:val="24"/>
        </w:rPr>
        <w:t xml:space="preserve">  This section provides model letters and text which can be used for a parent friendly leaflet.</w:t>
      </w:r>
    </w:p>
    <w:p w14:paraId="1058DAEF" w14:textId="77777777" w:rsidR="005356CE" w:rsidRPr="008F7E32" w:rsidRDefault="005356CE" w:rsidP="005356CE">
      <w:pPr>
        <w:spacing w:after="0"/>
        <w:rPr>
          <w:rFonts w:cs="Arial"/>
          <w:sz w:val="24"/>
          <w:szCs w:val="24"/>
        </w:rPr>
      </w:pPr>
    </w:p>
    <w:p w14:paraId="3BD3B94C" w14:textId="77777777" w:rsidR="00011AE8" w:rsidRPr="008F7E32" w:rsidRDefault="005356CE" w:rsidP="008B3838">
      <w:pPr>
        <w:pStyle w:val="ListParagraph"/>
        <w:numPr>
          <w:ilvl w:val="0"/>
          <w:numId w:val="5"/>
        </w:numPr>
        <w:spacing w:after="0"/>
        <w:ind w:left="993" w:hanging="567"/>
        <w:rPr>
          <w:rFonts w:cs="Arial"/>
          <w:b/>
          <w:sz w:val="24"/>
          <w:szCs w:val="24"/>
        </w:rPr>
      </w:pPr>
      <w:r w:rsidRPr="008F7E32">
        <w:rPr>
          <w:rFonts w:cs="Arial"/>
          <w:b/>
          <w:sz w:val="24"/>
          <w:szCs w:val="24"/>
        </w:rPr>
        <w:t xml:space="preserve">Timing: </w:t>
      </w:r>
      <w:r w:rsidR="00D20D00" w:rsidRPr="008F7E32">
        <w:rPr>
          <w:rFonts w:cs="Arial"/>
          <w:b/>
          <w:sz w:val="24"/>
          <w:szCs w:val="24"/>
        </w:rPr>
        <w:t xml:space="preserve"> </w:t>
      </w:r>
      <w:r w:rsidR="00D20D00" w:rsidRPr="008F7E32">
        <w:rPr>
          <w:rFonts w:cs="Arial"/>
          <w:sz w:val="24"/>
          <w:szCs w:val="24"/>
        </w:rPr>
        <w:t>A complaints procedure will have well-defined stages that explain the action to be taken, when it should be taken and who will be involved. Flexibility should be built in to the procedure as further investigations may be required.  Each stage of the procedure should have know</w:t>
      </w:r>
      <w:r w:rsidR="00011AE8" w:rsidRPr="008F7E32">
        <w:rPr>
          <w:rFonts w:cs="Arial"/>
          <w:sz w:val="24"/>
          <w:szCs w:val="24"/>
        </w:rPr>
        <w:t>n</w:t>
      </w:r>
      <w:r w:rsidR="00D20D00" w:rsidRPr="008F7E32">
        <w:rPr>
          <w:rFonts w:cs="Arial"/>
          <w:sz w:val="24"/>
          <w:szCs w:val="24"/>
        </w:rPr>
        <w:t xml:space="preserve"> time limits and complaints should be resolved at the earliest opportunity.  </w:t>
      </w:r>
    </w:p>
    <w:p w14:paraId="44787479" w14:textId="77777777" w:rsidR="00011AE8" w:rsidRPr="008F7E32" w:rsidRDefault="00011AE8" w:rsidP="00011AE8">
      <w:pPr>
        <w:pStyle w:val="ListParagraph"/>
        <w:spacing w:after="0"/>
        <w:ind w:left="993"/>
        <w:rPr>
          <w:rFonts w:cs="Arial"/>
          <w:b/>
          <w:sz w:val="24"/>
          <w:szCs w:val="24"/>
        </w:rPr>
      </w:pPr>
    </w:p>
    <w:p w14:paraId="5C1913F5" w14:textId="77777777" w:rsidR="00D20D00" w:rsidRPr="008F7E32" w:rsidRDefault="00D20D00" w:rsidP="00011AE8">
      <w:pPr>
        <w:pStyle w:val="ListParagraph"/>
        <w:spacing w:after="0"/>
        <w:ind w:left="993"/>
        <w:rPr>
          <w:rFonts w:cs="Arial"/>
          <w:sz w:val="24"/>
          <w:szCs w:val="24"/>
        </w:rPr>
      </w:pPr>
      <w:r w:rsidRPr="008F7E32">
        <w:rPr>
          <w:rFonts w:cs="Arial"/>
          <w:sz w:val="24"/>
          <w:szCs w:val="24"/>
        </w:rPr>
        <w:t>Where it is not possible to meet timescales, progress information must be given to the complainant.  The DfE states</w:t>
      </w:r>
      <w:r w:rsidR="00011AE8" w:rsidRPr="008F7E32">
        <w:rPr>
          <w:rFonts w:cs="Arial"/>
          <w:sz w:val="24"/>
          <w:szCs w:val="24"/>
        </w:rPr>
        <w:t xml:space="preserve">, </w:t>
      </w:r>
      <w:r w:rsidRPr="008F7E32">
        <w:rPr>
          <w:rFonts w:cs="Arial"/>
          <w:sz w:val="24"/>
          <w:szCs w:val="24"/>
        </w:rPr>
        <w:t>“</w:t>
      </w:r>
      <w:r w:rsidRPr="008F7E32">
        <w:rPr>
          <w:rFonts w:cs="Arial"/>
          <w:i/>
          <w:sz w:val="24"/>
          <w:szCs w:val="24"/>
        </w:rPr>
        <w:t>3 months to be an acceptable time frame in which to lodge a complaint.</w:t>
      </w:r>
      <w:r w:rsidRPr="008F7E32">
        <w:rPr>
          <w:rFonts w:cs="Arial"/>
          <w:b/>
          <w:i/>
          <w:sz w:val="24"/>
          <w:szCs w:val="24"/>
        </w:rPr>
        <w:t xml:space="preserve">  </w:t>
      </w:r>
      <w:r w:rsidRPr="008F7E32">
        <w:rPr>
          <w:rFonts w:cs="Arial"/>
          <w:i/>
          <w:sz w:val="24"/>
          <w:szCs w:val="24"/>
        </w:rPr>
        <w:t>Additional time can be given in exceptional circumstances</w:t>
      </w:r>
      <w:r w:rsidRPr="008F7E32">
        <w:rPr>
          <w:rFonts w:cs="Arial"/>
          <w:sz w:val="24"/>
          <w:szCs w:val="24"/>
        </w:rPr>
        <w:t>”</w:t>
      </w:r>
      <w:r w:rsidR="00011AE8" w:rsidRPr="008F7E32">
        <w:rPr>
          <w:rFonts w:cs="Arial"/>
          <w:sz w:val="24"/>
          <w:szCs w:val="24"/>
        </w:rPr>
        <w:t>.</w:t>
      </w:r>
    </w:p>
    <w:p w14:paraId="491F7B37" w14:textId="77777777" w:rsidR="00011AE8" w:rsidRPr="008F7E32" w:rsidRDefault="00011AE8" w:rsidP="00011AE8">
      <w:pPr>
        <w:pStyle w:val="ListParagraph"/>
        <w:spacing w:after="0"/>
        <w:ind w:left="993"/>
        <w:rPr>
          <w:rFonts w:cs="Arial"/>
          <w:sz w:val="24"/>
          <w:szCs w:val="24"/>
        </w:rPr>
      </w:pPr>
    </w:p>
    <w:p w14:paraId="57C6C552" w14:textId="68A321A4" w:rsidR="00011AE8" w:rsidRPr="008F7E32" w:rsidRDefault="00011AE8" w:rsidP="00011AE8">
      <w:pPr>
        <w:pStyle w:val="ListParagraph"/>
        <w:spacing w:after="0"/>
        <w:ind w:left="993"/>
        <w:rPr>
          <w:rFonts w:cs="Arial"/>
          <w:sz w:val="24"/>
          <w:szCs w:val="24"/>
        </w:rPr>
      </w:pPr>
      <w:r w:rsidRPr="008F7E32">
        <w:rPr>
          <w:rFonts w:cs="Arial"/>
          <w:sz w:val="24"/>
          <w:szCs w:val="24"/>
        </w:rPr>
        <w:t xml:space="preserve">Governors should decide what time limits best suits their </w:t>
      </w:r>
      <w:r w:rsidR="00812C18">
        <w:rPr>
          <w:rFonts w:cs="Arial"/>
          <w:sz w:val="24"/>
          <w:szCs w:val="24"/>
        </w:rPr>
        <w:t xml:space="preserve">school </w:t>
      </w:r>
      <w:r w:rsidRPr="008F7E32">
        <w:rPr>
          <w:rFonts w:cs="Arial"/>
          <w:sz w:val="24"/>
          <w:szCs w:val="24"/>
        </w:rPr>
        <w:t>/ academy’s circumstances, taking into account the DfE’s advice.</w:t>
      </w:r>
    </w:p>
    <w:p w14:paraId="7F8CBA8B" w14:textId="77777777" w:rsidR="005356CE" w:rsidRPr="00060284" w:rsidRDefault="005356CE" w:rsidP="00011AE8">
      <w:pPr>
        <w:pStyle w:val="ListParagraph"/>
        <w:spacing w:after="0"/>
        <w:ind w:left="360"/>
        <w:rPr>
          <w:rFonts w:cs="Arial"/>
          <w:b/>
          <w:sz w:val="20"/>
          <w:szCs w:val="20"/>
        </w:rPr>
      </w:pPr>
    </w:p>
    <w:p w14:paraId="54DD6BF1" w14:textId="77777777" w:rsidR="00011AE8" w:rsidRPr="008F7E32" w:rsidRDefault="00011AE8" w:rsidP="008B3838">
      <w:pPr>
        <w:pStyle w:val="ListParagraph"/>
        <w:numPr>
          <w:ilvl w:val="0"/>
          <w:numId w:val="6"/>
        </w:numPr>
        <w:spacing w:after="0"/>
        <w:rPr>
          <w:rFonts w:cs="Arial"/>
          <w:b/>
          <w:sz w:val="24"/>
          <w:szCs w:val="24"/>
          <w:u w:val="single"/>
        </w:rPr>
      </w:pPr>
      <w:r w:rsidRPr="008F7E32">
        <w:rPr>
          <w:rFonts w:cs="Arial"/>
          <w:b/>
          <w:sz w:val="24"/>
          <w:szCs w:val="24"/>
          <w:u w:val="single"/>
        </w:rPr>
        <w:t>Issues for Consideration:</w:t>
      </w:r>
    </w:p>
    <w:p w14:paraId="4D82E9B9" w14:textId="77777777" w:rsidR="00C54595" w:rsidRPr="00060284" w:rsidRDefault="00C54595" w:rsidP="00C54595">
      <w:pPr>
        <w:pStyle w:val="ListParagraph"/>
        <w:spacing w:after="0"/>
        <w:ind w:left="360"/>
        <w:rPr>
          <w:rFonts w:cs="Arial"/>
          <w:b/>
          <w:sz w:val="20"/>
          <w:szCs w:val="20"/>
          <w:u w:val="single"/>
        </w:rPr>
      </w:pPr>
    </w:p>
    <w:p w14:paraId="324D2AA3" w14:textId="77777777" w:rsidR="00011AE8" w:rsidRPr="008F7E32" w:rsidRDefault="000A0FC9" w:rsidP="008B3838">
      <w:pPr>
        <w:pStyle w:val="ListParagraph"/>
        <w:numPr>
          <w:ilvl w:val="1"/>
          <w:numId w:val="6"/>
        </w:numPr>
        <w:spacing w:after="0"/>
        <w:rPr>
          <w:rFonts w:cs="Arial"/>
          <w:b/>
          <w:sz w:val="24"/>
          <w:szCs w:val="24"/>
          <w:u w:val="single"/>
        </w:rPr>
      </w:pPr>
      <w:r w:rsidRPr="008F7E32">
        <w:rPr>
          <w:rFonts w:cs="Arial"/>
          <w:sz w:val="24"/>
          <w:szCs w:val="24"/>
        </w:rPr>
        <w:t>The DfE advise that the responsibility for reviewing complaints procedures may be delegated to a committee of the Governing Body, an individual governor or the Headteacher.</w:t>
      </w:r>
    </w:p>
    <w:p w14:paraId="55696D2E" w14:textId="77777777" w:rsidR="000A0FC9" w:rsidRPr="008F7E32" w:rsidRDefault="000A0FC9" w:rsidP="008B3838">
      <w:pPr>
        <w:pStyle w:val="ListParagraph"/>
        <w:numPr>
          <w:ilvl w:val="1"/>
          <w:numId w:val="6"/>
        </w:numPr>
        <w:spacing w:after="0"/>
        <w:rPr>
          <w:rFonts w:cs="Arial"/>
          <w:b/>
          <w:sz w:val="24"/>
          <w:szCs w:val="24"/>
          <w:u w:val="single"/>
        </w:rPr>
      </w:pPr>
      <w:r w:rsidRPr="008F7E32">
        <w:rPr>
          <w:rFonts w:cs="Arial"/>
          <w:sz w:val="24"/>
          <w:szCs w:val="24"/>
        </w:rPr>
        <w:t>When amending a policy or procedure, governors need to have regard to the use of language, in particular words such as “should” and “must”.</w:t>
      </w:r>
    </w:p>
    <w:p w14:paraId="488E5FDE" w14:textId="77777777" w:rsidR="000A0FC9" w:rsidRPr="008F7E32" w:rsidRDefault="000A0FC9" w:rsidP="000A0FC9">
      <w:pPr>
        <w:pStyle w:val="ListParagraph"/>
        <w:spacing w:after="0"/>
        <w:ind w:left="792"/>
        <w:rPr>
          <w:rFonts w:cs="Arial"/>
          <w:b/>
          <w:sz w:val="24"/>
          <w:szCs w:val="24"/>
          <w:u w:val="single"/>
        </w:rPr>
      </w:pPr>
    </w:p>
    <w:p w14:paraId="19009F8B" w14:textId="5AFC288A" w:rsidR="000A0FC9" w:rsidRPr="008F7E32" w:rsidRDefault="000A0FC9" w:rsidP="008B3838">
      <w:pPr>
        <w:pStyle w:val="ListParagraph"/>
        <w:numPr>
          <w:ilvl w:val="3"/>
          <w:numId w:val="6"/>
        </w:numPr>
        <w:spacing w:after="0"/>
        <w:rPr>
          <w:rFonts w:cs="Arial"/>
          <w:b/>
          <w:sz w:val="24"/>
          <w:szCs w:val="24"/>
        </w:rPr>
      </w:pPr>
      <w:r w:rsidRPr="008F7E32">
        <w:rPr>
          <w:rFonts w:cs="Arial"/>
          <w:b/>
          <w:sz w:val="24"/>
          <w:szCs w:val="24"/>
        </w:rPr>
        <w:t xml:space="preserve">“Should”: </w:t>
      </w:r>
      <w:r w:rsidRPr="008F7E32">
        <w:rPr>
          <w:rFonts w:cs="Arial"/>
          <w:sz w:val="24"/>
          <w:szCs w:val="24"/>
        </w:rPr>
        <w:t xml:space="preserve"> The DfE state, “</w:t>
      </w:r>
      <w:r w:rsidRPr="008F7E32">
        <w:rPr>
          <w:rFonts w:cs="Arial"/>
          <w:i/>
          <w:sz w:val="24"/>
          <w:szCs w:val="24"/>
        </w:rPr>
        <w:t xml:space="preserve">Where a [complaints] policy states that a </w:t>
      </w:r>
      <w:r w:rsidR="00FF7AA5">
        <w:rPr>
          <w:rFonts w:cs="Arial"/>
          <w:i/>
          <w:sz w:val="24"/>
          <w:szCs w:val="24"/>
        </w:rPr>
        <w:t>school / academy</w:t>
      </w:r>
      <w:r w:rsidRPr="008F7E32">
        <w:rPr>
          <w:rFonts w:cs="Arial"/>
          <w:i/>
          <w:sz w:val="24"/>
          <w:szCs w:val="24"/>
        </w:rPr>
        <w:t xml:space="preserve"> ‘should’ do something which they then choose not to do, if escalated to the DfE for further consideration, the </w:t>
      </w:r>
      <w:r w:rsidR="00FF7AA5">
        <w:rPr>
          <w:rFonts w:cs="Arial"/>
          <w:i/>
          <w:sz w:val="24"/>
          <w:szCs w:val="24"/>
        </w:rPr>
        <w:t>school / academy</w:t>
      </w:r>
      <w:r w:rsidRPr="008F7E32">
        <w:rPr>
          <w:rFonts w:cs="Arial"/>
          <w:i/>
          <w:sz w:val="24"/>
          <w:szCs w:val="24"/>
        </w:rPr>
        <w:t xml:space="preserve"> may be asked to provide a written explanation for the reasons why they deviated from best practice</w:t>
      </w:r>
      <w:r w:rsidRPr="008F7E32">
        <w:rPr>
          <w:rFonts w:cs="Arial"/>
          <w:sz w:val="24"/>
          <w:szCs w:val="24"/>
        </w:rPr>
        <w:t>.”</w:t>
      </w:r>
    </w:p>
    <w:p w14:paraId="47F54D72" w14:textId="77777777" w:rsidR="00C54595" w:rsidRPr="008F7E32" w:rsidRDefault="00C54595" w:rsidP="00C54595">
      <w:pPr>
        <w:pStyle w:val="ListParagraph"/>
        <w:spacing w:after="0"/>
        <w:ind w:left="1728"/>
        <w:rPr>
          <w:rFonts w:cs="Arial"/>
          <w:b/>
          <w:sz w:val="24"/>
          <w:szCs w:val="24"/>
        </w:rPr>
      </w:pPr>
    </w:p>
    <w:p w14:paraId="28A8DFDD" w14:textId="6118DEB3" w:rsidR="000A0FC9" w:rsidRPr="008F7E32" w:rsidRDefault="000A0FC9" w:rsidP="008B3838">
      <w:pPr>
        <w:pStyle w:val="ListParagraph"/>
        <w:numPr>
          <w:ilvl w:val="3"/>
          <w:numId w:val="6"/>
        </w:numPr>
        <w:spacing w:after="0"/>
        <w:rPr>
          <w:rFonts w:cs="Arial"/>
          <w:b/>
          <w:sz w:val="24"/>
          <w:szCs w:val="24"/>
        </w:rPr>
      </w:pPr>
      <w:r w:rsidRPr="008F7E32">
        <w:rPr>
          <w:rFonts w:cs="Arial"/>
          <w:b/>
          <w:sz w:val="24"/>
          <w:szCs w:val="24"/>
        </w:rPr>
        <w:t>“Must”:</w:t>
      </w:r>
      <w:r w:rsidRPr="008F7E32">
        <w:rPr>
          <w:rFonts w:cs="Arial"/>
          <w:sz w:val="24"/>
          <w:szCs w:val="24"/>
        </w:rPr>
        <w:t xml:space="preserve"> If a policy uses the words ‘must’, then the </w:t>
      </w:r>
      <w:r w:rsidR="00FF7AA5">
        <w:rPr>
          <w:rFonts w:cs="Arial"/>
          <w:sz w:val="24"/>
          <w:szCs w:val="24"/>
        </w:rPr>
        <w:t>school / academy</w:t>
      </w:r>
      <w:r w:rsidRPr="008F7E32">
        <w:rPr>
          <w:rFonts w:cs="Arial"/>
          <w:sz w:val="24"/>
          <w:szCs w:val="24"/>
        </w:rPr>
        <w:t xml:space="preserve"> is required to carry out the action referred to in the policy.</w:t>
      </w:r>
    </w:p>
    <w:p w14:paraId="71A0E5C4" w14:textId="77777777" w:rsidR="000A0FC9" w:rsidRPr="008F7E32" w:rsidRDefault="000A0FC9" w:rsidP="000A0FC9">
      <w:pPr>
        <w:pStyle w:val="ListParagraph"/>
        <w:spacing w:after="0"/>
        <w:ind w:left="1728"/>
        <w:rPr>
          <w:rFonts w:cs="Arial"/>
          <w:b/>
          <w:sz w:val="24"/>
          <w:szCs w:val="24"/>
        </w:rPr>
      </w:pPr>
    </w:p>
    <w:p w14:paraId="449B9128" w14:textId="15AAA758" w:rsidR="000A0FC9" w:rsidRPr="008F7E32" w:rsidRDefault="000A0FC9" w:rsidP="008B3838">
      <w:pPr>
        <w:pStyle w:val="ListParagraph"/>
        <w:numPr>
          <w:ilvl w:val="1"/>
          <w:numId w:val="6"/>
        </w:numPr>
        <w:spacing w:after="0"/>
        <w:rPr>
          <w:rFonts w:cs="Arial"/>
          <w:b/>
          <w:sz w:val="24"/>
          <w:szCs w:val="24"/>
          <w:u w:val="single"/>
        </w:rPr>
      </w:pPr>
      <w:r w:rsidRPr="008F7E32">
        <w:rPr>
          <w:rFonts w:cs="Arial"/>
          <w:sz w:val="24"/>
          <w:szCs w:val="24"/>
        </w:rPr>
        <w:t xml:space="preserve">Having read the toolkit, the </w:t>
      </w:r>
      <w:r w:rsidR="001256EE">
        <w:rPr>
          <w:rFonts w:cs="Arial"/>
          <w:sz w:val="24"/>
          <w:szCs w:val="24"/>
        </w:rPr>
        <w:t>Governing Body</w:t>
      </w:r>
      <w:r w:rsidRPr="008F7E32">
        <w:rPr>
          <w:rFonts w:cs="Arial"/>
          <w:sz w:val="24"/>
          <w:szCs w:val="24"/>
        </w:rPr>
        <w:t xml:space="preserve"> is asked to consider the following:</w:t>
      </w:r>
    </w:p>
    <w:p w14:paraId="1F1C763D" w14:textId="77777777" w:rsidR="000A0FC9" w:rsidRPr="008F7E32" w:rsidRDefault="000A0FC9" w:rsidP="000A0FC9">
      <w:pPr>
        <w:pStyle w:val="ListParagraph"/>
        <w:spacing w:after="0"/>
        <w:ind w:left="792"/>
        <w:rPr>
          <w:rFonts w:cs="Arial"/>
          <w:b/>
          <w:sz w:val="24"/>
          <w:szCs w:val="24"/>
          <w:u w:val="single"/>
        </w:rPr>
      </w:pPr>
    </w:p>
    <w:p w14:paraId="21F0B94F" w14:textId="77777777" w:rsidR="000A0FC9" w:rsidRPr="008F7E32" w:rsidRDefault="000A0FC9" w:rsidP="008B3838">
      <w:pPr>
        <w:pStyle w:val="ListParagraph"/>
        <w:numPr>
          <w:ilvl w:val="3"/>
          <w:numId w:val="6"/>
        </w:numPr>
        <w:spacing w:after="0"/>
        <w:rPr>
          <w:rFonts w:cs="Arial"/>
          <w:b/>
          <w:sz w:val="24"/>
          <w:szCs w:val="24"/>
          <w:u w:val="single"/>
        </w:rPr>
      </w:pPr>
      <w:r w:rsidRPr="008F7E32">
        <w:rPr>
          <w:rFonts w:cs="Arial"/>
          <w:b/>
          <w:sz w:val="24"/>
          <w:szCs w:val="24"/>
        </w:rPr>
        <w:t>Policy:</w:t>
      </w:r>
      <w:r w:rsidRPr="008F7E32">
        <w:rPr>
          <w:rFonts w:cs="Arial"/>
          <w:sz w:val="24"/>
          <w:szCs w:val="24"/>
        </w:rPr>
        <w:t xml:space="preserve">  Whether governors wish to review their current policy to include elements contained within the toolkit’s model policy.</w:t>
      </w:r>
    </w:p>
    <w:p w14:paraId="2B01D98D" w14:textId="77777777" w:rsidR="000A0FC9" w:rsidRPr="008F7E32" w:rsidRDefault="000A0FC9" w:rsidP="008B3838">
      <w:pPr>
        <w:pStyle w:val="ListParagraph"/>
        <w:numPr>
          <w:ilvl w:val="3"/>
          <w:numId w:val="6"/>
        </w:numPr>
        <w:spacing w:after="0"/>
        <w:rPr>
          <w:rFonts w:cs="Arial"/>
          <w:b/>
          <w:sz w:val="24"/>
          <w:szCs w:val="24"/>
          <w:u w:val="single"/>
        </w:rPr>
      </w:pPr>
      <w:r w:rsidRPr="008F7E32">
        <w:rPr>
          <w:rFonts w:cs="Arial"/>
          <w:b/>
          <w:sz w:val="24"/>
          <w:szCs w:val="24"/>
        </w:rPr>
        <w:t>Procedure:</w:t>
      </w:r>
      <w:r w:rsidRPr="008F7E32">
        <w:rPr>
          <w:rFonts w:cs="Arial"/>
          <w:sz w:val="24"/>
          <w:szCs w:val="24"/>
        </w:rPr>
        <w:t xml:space="preserve">  Whether governors wish to review their current procedure to include elements contained within the toolkit’s model procedure.</w:t>
      </w:r>
    </w:p>
    <w:p w14:paraId="0103C580" w14:textId="77777777" w:rsidR="000A0FC9" w:rsidRPr="008F7E32" w:rsidRDefault="000A0FC9" w:rsidP="008B3838">
      <w:pPr>
        <w:pStyle w:val="ListParagraph"/>
        <w:numPr>
          <w:ilvl w:val="3"/>
          <w:numId w:val="6"/>
        </w:numPr>
        <w:spacing w:after="0"/>
        <w:rPr>
          <w:rFonts w:cs="Arial"/>
          <w:b/>
          <w:sz w:val="24"/>
          <w:szCs w:val="24"/>
          <w:u w:val="single"/>
        </w:rPr>
      </w:pPr>
      <w:r w:rsidRPr="008F7E32">
        <w:rPr>
          <w:rFonts w:cs="Arial"/>
          <w:b/>
          <w:sz w:val="24"/>
          <w:szCs w:val="24"/>
        </w:rPr>
        <w:t>Guidance and documentation:</w:t>
      </w:r>
      <w:r w:rsidRPr="008F7E32">
        <w:rPr>
          <w:rFonts w:cs="Arial"/>
          <w:sz w:val="24"/>
          <w:szCs w:val="24"/>
        </w:rPr>
        <w:t xml:space="preserve">  Whether governors wish to approve the guidance and documentation contained in the toolkit, to support individuals involved in dealing with complaints.</w:t>
      </w:r>
    </w:p>
    <w:p w14:paraId="08BC79B9" w14:textId="77777777" w:rsidR="00011AE8" w:rsidRPr="008F7E32" w:rsidRDefault="00011AE8" w:rsidP="00011AE8">
      <w:pPr>
        <w:pStyle w:val="ListParagraph"/>
        <w:spacing w:after="0"/>
        <w:ind w:left="360"/>
        <w:rPr>
          <w:rFonts w:cs="Arial"/>
          <w:b/>
          <w:sz w:val="24"/>
          <w:szCs w:val="24"/>
          <w:u w:val="single"/>
        </w:rPr>
      </w:pPr>
    </w:p>
    <w:p w14:paraId="419666DB" w14:textId="77777777" w:rsidR="00C54595" w:rsidRPr="008F7E32" w:rsidRDefault="00C54595" w:rsidP="00C54595">
      <w:pPr>
        <w:spacing w:after="0"/>
        <w:rPr>
          <w:rFonts w:cs="Arial"/>
          <w:sz w:val="24"/>
          <w:szCs w:val="24"/>
        </w:rPr>
      </w:pPr>
      <w:r w:rsidRPr="008F7E32">
        <w:rPr>
          <w:rFonts w:cs="Arial"/>
          <w:sz w:val="24"/>
          <w:szCs w:val="24"/>
        </w:rPr>
        <w:t>Melanie Stokes (Team Leader – School Governor Services)</w:t>
      </w:r>
    </w:p>
    <w:p w14:paraId="41F4AAD3" w14:textId="77777777" w:rsidR="00C54595" w:rsidRPr="008F7E32" w:rsidRDefault="00C54595" w:rsidP="00C54595">
      <w:pPr>
        <w:spacing w:after="0"/>
        <w:rPr>
          <w:rFonts w:cs="Arial"/>
          <w:sz w:val="24"/>
          <w:szCs w:val="24"/>
        </w:rPr>
      </w:pPr>
      <w:r w:rsidRPr="008F7E32">
        <w:rPr>
          <w:rFonts w:cs="Arial"/>
          <w:sz w:val="24"/>
          <w:szCs w:val="24"/>
        </w:rPr>
        <w:t xml:space="preserve">School Strategy and Performance </w:t>
      </w:r>
    </w:p>
    <w:p w14:paraId="624A38EB" w14:textId="77777777" w:rsidR="00C54595" w:rsidRPr="008F7E32" w:rsidRDefault="00C54595" w:rsidP="00C54595">
      <w:pPr>
        <w:spacing w:after="0"/>
        <w:rPr>
          <w:rFonts w:cs="Arial"/>
          <w:sz w:val="24"/>
          <w:szCs w:val="24"/>
        </w:rPr>
      </w:pPr>
      <w:r w:rsidRPr="008F7E32">
        <w:rPr>
          <w:rFonts w:cs="Arial"/>
          <w:sz w:val="24"/>
          <w:szCs w:val="24"/>
        </w:rPr>
        <w:t>Education and Inclusion, Wakefield Council</w:t>
      </w:r>
    </w:p>
    <w:p w14:paraId="54766829" w14:textId="77777777" w:rsidR="00C54595" w:rsidRPr="008F7E32" w:rsidRDefault="00C54595" w:rsidP="00C54595">
      <w:pPr>
        <w:spacing w:after="0"/>
        <w:rPr>
          <w:rFonts w:cs="Arial"/>
          <w:sz w:val="24"/>
          <w:szCs w:val="24"/>
        </w:rPr>
      </w:pPr>
      <w:proofErr w:type="spellStart"/>
      <w:r w:rsidRPr="008F7E32">
        <w:rPr>
          <w:rFonts w:cs="Arial"/>
          <w:sz w:val="24"/>
          <w:szCs w:val="24"/>
        </w:rPr>
        <w:t>Chesneys</w:t>
      </w:r>
      <w:proofErr w:type="spellEnd"/>
      <w:r w:rsidRPr="008F7E32">
        <w:rPr>
          <w:rFonts w:cs="Arial"/>
          <w:sz w:val="24"/>
          <w:szCs w:val="24"/>
        </w:rPr>
        <w:t xml:space="preserve"> Centre</w:t>
      </w:r>
    </w:p>
    <w:p w14:paraId="5D86D019" w14:textId="77777777" w:rsidR="00C54595" w:rsidRPr="008F7E32" w:rsidRDefault="00C54595" w:rsidP="00C54595">
      <w:pPr>
        <w:spacing w:after="0"/>
        <w:rPr>
          <w:rFonts w:cs="Arial"/>
          <w:sz w:val="24"/>
          <w:szCs w:val="24"/>
        </w:rPr>
      </w:pPr>
      <w:r w:rsidRPr="008F7E32">
        <w:rPr>
          <w:rFonts w:cs="Arial"/>
          <w:sz w:val="24"/>
          <w:szCs w:val="24"/>
        </w:rPr>
        <w:t xml:space="preserve">Regent Street </w:t>
      </w:r>
    </w:p>
    <w:p w14:paraId="764F19D4" w14:textId="77777777" w:rsidR="00812C18" w:rsidRDefault="00C54595" w:rsidP="00812C18">
      <w:pPr>
        <w:spacing w:after="0"/>
        <w:rPr>
          <w:rFonts w:cs="Arial"/>
          <w:sz w:val="24"/>
          <w:szCs w:val="24"/>
        </w:rPr>
      </w:pPr>
      <w:r w:rsidRPr="008F7E32">
        <w:rPr>
          <w:rFonts w:cs="Arial"/>
          <w:sz w:val="24"/>
          <w:szCs w:val="24"/>
        </w:rPr>
        <w:t>Featherstone, WF7 5EW</w:t>
      </w:r>
    </w:p>
    <w:p w14:paraId="16CAAC5C" w14:textId="77777777" w:rsidR="005356CE" w:rsidRPr="008F7E32" w:rsidRDefault="006D00A8" w:rsidP="005356CE">
      <w:pPr>
        <w:spacing w:after="0"/>
        <w:rPr>
          <w:rFonts w:cs="Arial"/>
          <w:sz w:val="24"/>
          <w:szCs w:val="24"/>
        </w:rPr>
      </w:pPr>
      <w:r w:rsidRPr="008F7E32">
        <w:rPr>
          <w:rFonts w:cs="Arial"/>
          <w:b/>
          <w:sz w:val="24"/>
          <w:szCs w:val="24"/>
        </w:rPr>
        <w:t>References:</w:t>
      </w:r>
    </w:p>
    <w:p w14:paraId="784303E9" w14:textId="77777777" w:rsidR="006D00A8" w:rsidRPr="008F7E32" w:rsidRDefault="006D00A8" w:rsidP="005356CE">
      <w:pPr>
        <w:spacing w:after="0"/>
        <w:rPr>
          <w:rFonts w:cs="Arial"/>
          <w:sz w:val="24"/>
          <w:szCs w:val="24"/>
        </w:rPr>
      </w:pPr>
    </w:p>
    <w:p w14:paraId="3DF9EE37" w14:textId="77777777" w:rsidR="006D00A8" w:rsidRPr="008F7E32" w:rsidRDefault="006D00A8" w:rsidP="008B3838">
      <w:pPr>
        <w:pStyle w:val="ListParagraph"/>
        <w:numPr>
          <w:ilvl w:val="0"/>
          <w:numId w:val="7"/>
        </w:numPr>
        <w:spacing w:after="0"/>
        <w:rPr>
          <w:rFonts w:cs="Arial"/>
          <w:sz w:val="24"/>
          <w:szCs w:val="24"/>
        </w:rPr>
      </w:pPr>
      <w:r w:rsidRPr="008F7E32">
        <w:rPr>
          <w:rFonts w:cs="Arial"/>
          <w:sz w:val="24"/>
          <w:szCs w:val="24"/>
        </w:rPr>
        <w:t>The Education (Independent School Standards) Regulations 2014 No. 3283</w:t>
      </w:r>
    </w:p>
    <w:p w14:paraId="38349577" w14:textId="77777777" w:rsidR="006D00A8" w:rsidRPr="008F7E32" w:rsidRDefault="006964AD" w:rsidP="006D00A8">
      <w:pPr>
        <w:pStyle w:val="ListParagraph"/>
        <w:spacing w:after="0"/>
        <w:rPr>
          <w:rFonts w:cs="Arial"/>
          <w:sz w:val="24"/>
          <w:szCs w:val="24"/>
        </w:rPr>
      </w:pPr>
      <w:hyperlink r:id="rId15" w:history="1">
        <w:r w:rsidR="006D00A8" w:rsidRPr="008F7E32">
          <w:rPr>
            <w:rStyle w:val="Hyperlink"/>
            <w:rFonts w:cs="Arial"/>
            <w:sz w:val="24"/>
            <w:szCs w:val="24"/>
          </w:rPr>
          <w:t>http://www.legislation.gov.uk/uksi/2014/3283/schedule/made</w:t>
        </w:r>
      </w:hyperlink>
    </w:p>
    <w:p w14:paraId="5456B5C5" w14:textId="77777777" w:rsidR="006D00A8" w:rsidRPr="008F7E32" w:rsidRDefault="006D00A8" w:rsidP="008B3838">
      <w:pPr>
        <w:pStyle w:val="ListParagraph"/>
        <w:numPr>
          <w:ilvl w:val="0"/>
          <w:numId w:val="7"/>
        </w:numPr>
        <w:spacing w:after="0"/>
        <w:rPr>
          <w:rFonts w:cs="Arial"/>
          <w:sz w:val="24"/>
          <w:szCs w:val="24"/>
        </w:rPr>
      </w:pPr>
      <w:r w:rsidRPr="008F7E32">
        <w:rPr>
          <w:rFonts w:cs="Arial"/>
          <w:sz w:val="24"/>
          <w:szCs w:val="24"/>
        </w:rPr>
        <w:t>ESFA (2015) Guidance: Creating an academy complaints procedure.  Updated 27 January 2015</w:t>
      </w:r>
    </w:p>
    <w:p w14:paraId="1D88219B" w14:textId="77777777" w:rsidR="006D00A8" w:rsidRPr="008F7E32" w:rsidRDefault="006964AD" w:rsidP="006D00A8">
      <w:pPr>
        <w:pStyle w:val="ListParagraph"/>
        <w:spacing w:after="0"/>
        <w:rPr>
          <w:rFonts w:cs="Arial"/>
          <w:sz w:val="24"/>
          <w:szCs w:val="24"/>
        </w:rPr>
      </w:pPr>
      <w:hyperlink r:id="rId16" w:history="1">
        <w:r w:rsidR="006D00A8" w:rsidRPr="008F7E32">
          <w:rPr>
            <w:rStyle w:val="Hyperlink"/>
            <w:rFonts w:cs="Arial"/>
            <w:sz w:val="24"/>
            <w:szCs w:val="24"/>
          </w:rPr>
          <w:t>https://www.gov.uk/government/publications/setting-up-an-academies-complaints-procedure/putting-in-place-a-complaints-procedure</w:t>
        </w:r>
      </w:hyperlink>
      <w:r w:rsidR="006D00A8" w:rsidRPr="008F7E32">
        <w:rPr>
          <w:rFonts w:cs="Arial"/>
          <w:sz w:val="24"/>
          <w:szCs w:val="24"/>
        </w:rPr>
        <w:t xml:space="preserve"> </w:t>
      </w:r>
    </w:p>
    <w:p w14:paraId="0A7E0563" w14:textId="77777777" w:rsidR="006D00A8" w:rsidRPr="008F7E32" w:rsidRDefault="006964AD" w:rsidP="008B3838">
      <w:pPr>
        <w:pStyle w:val="ListParagraph"/>
        <w:numPr>
          <w:ilvl w:val="0"/>
          <w:numId w:val="7"/>
        </w:numPr>
        <w:spacing w:after="0"/>
        <w:rPr>
          <w:rFonts w:cs="Arial"/>
          <w:sz w:val="24"/>
          <w:szCs w:val="24"/>
        </w:rPr>
      </w:pPr>
      <w:hyperlink r:id="rId17" w:history="1">
        <w:r w:rsidR="006D00A8" w:rsidRPr="008F7E32">
          <w:rPr>
            <w:rStyle w:val="Hyperlink"/>
            <w:rFonts w:cs="Arial"/>
            <w:sz w:val="24"/>
            <w:szCs w:val="24"/>
          </w:rPr>
          <w:t>http://www.legislation.gov.uk/ukpga/2002/32/section/29</w:t>
        </w:r>
      </w:hyperlink>
    </w:p>
    <w:p w14:paraId="1FA164C8" w14:textId="77777777" w:rsidR="006D00A8" w:rsidRPr="008F7E32" w:rsidRDefault="006D00A8" w:rsidP="008B3838">
      <w:pPr>
        <w:pStyle w:val="ListParagraph"/>
        <w:numPr>
          <w:ilvl w:val="0"/>
          <w:numId w:val="7"/>
        </w:numPr>
        <w:spacing w:after="0"/>
        <w:rPr>
          <w:rFonts w:cs="Arial"/>
          <w:sz w:val="24"/>
          <w:szCs w:val="24"/>
        </w:rPr>
      </w:pPr>
      <w:r w:rsidRPr="008F7E32">
        <w:rPr>
          <w:rFonts w:cs="Arial"/>
          <w:sz w:val="24"/>
          <w:szCs w:val="24"/>
        </w:rPr>
        <w:t>Best Practice Guidance for School Complaints Procedures 2019.  Updated 28 March 2019</w:t>
      </w:r>
    </w:p>
    <w:p w14:paraId="27C1C4F9" w14:textId="77777777" w:rsidR="00746E8B" w:rsidRDefault="006964AD" w:rsidP="006D00A8">
      <w:pPr>
        <w:pStyle w:val="ListParagraph"/>
        <w:spacing w:after="0"/>
        <w:rPr>
          <w:rFonts w:cs="Arial"/>
          <w:sz w:val="24"/>
          <w:szCs w:val="24"/>
        </w:rPr>
        <w:sectPr w:rsidR="00746E8B" w:rsidSect="00DB6916">
          <w:footerReference w:type="default" r:id="rId18"/>
          <w:pgSz w:w="11906" w:h="16838"/>
          <w:pgMar w:top="993" w:right="1134" w:bottom="993" w:left="851" w:header="709" w:footer="709" w:gutter="0"/>
          <w:pgNumType w:start="1"/>
          <w:cols w:space="708"/>
          <w:docGrid w:linePitch="360"/>
        </w:sectPr>
      </w:pPr>
      <w:hyperlink r:id="rId19" w:history="1">
        <w:r w:rsidR="006D00A8" w:rsidRPr="008F7E32">
          <w:rPr>
            <w:rStyle w:val="Hyperlink"/>
            <w:rFonts w:cs="Arial"/>
            <w:sz w:val="24"/>
            <w:szCs w:val="24"/>
          </w:rPr>
          <w:t>https://www.gov.uk/government/publications/</w:t>
        </w:r>
        <w:r w:rsidR="00FF7AA5">
          <w:rPr>
            <w:rStyle w:val="Hyperlink"/>
            <w:rFonts w:cs="Arial"/>
            <w:sz w:val="24"/>
            <w:szCs w:val="24"/>
          </w:rPr>
          <w:t>school / academy</w:t>
        </w:r>
        <w:r w:rsidR="006D00A8" w:rsidRPr="008F7E32">
          <w:rPr>
            <w:rStyle w:val="Hyperlink"/>
            <w:rFonts w:cs="Arial"/>
            <w:sz w:val="24"/>
            <w:szCs w:val="24"/>
          </w:rPr>
          <w:t>-complaints-procedures/best-practice-advice-for-</w:t>
        </w:r>
        <w:r w:rsidR="00FF7AA5">
          <w:rPr>
            <w:rStyle w:val="Hyperlink"/>
            <w:rFonts w:cs="Arial"/>
            <w:sz w:val="24"/>
            <w:szCs w:val="24"/>
          </w:rPr>
          <w:t>school / academy</w:t>
        </w:r>
        <w:r w:rsidR="006D00A8" w:rsidRPr="008F7E32">
          <w:rPr>
            <w:rStyle w:val="Hyperlink"/>
            <w:rFonts w:cs="Arial"/>
            <w:sz w:val="24"/>
            <w:szCs w:val="24"/>
          </w:rPr>
          <w:t>-complaints-procedures-2019</w:t>
        </w:r>
      </w:hyperlink>
      <w:r w:rsidR="006D00A8" w:rsidRPr="008F7E32">
        <w:rPr>
          <w:rFonts w:cs="Arial"/>
          <w:sz w:val="24"/>
          <w:szCs w:val="24"/>
        </w:rPr>
        <w:t xml:space="preserve"> </w:t>
      </w:r>
    </w:p>
    <w:p w14:paraId="29861C94" w14:textId="0921D9DB" w:rsidR="00CE1312" w:rsidRDefault="00CE1312" w:rsidP="00CE1312">
      <w:pPr>
        <w:rPr>
          <w:rFonts w:cs="Arial"/>
          <w:b/>
          <w:sz w:val="40"/>
          <w:szCs w:val="40"/>
          <w:u w:val="single"/>
        </w:rPr>
      </w:pPr>
      <w:r w:rsidRPr="00CE1312">
        <w:rPr>
          <w:rFonts w:cs="Arial"/>
          <w:sz w:val="24"/>
          <w:szCs w:val="24"/>
          <w:lang w:val="en"/>
        </w:rPr>
        <w:t xml:space="preserve"> </w:t>
      </w:r>
      <w:r w:rsidRPr="00CE1312">
        <w:rPr>
          <w:rFonts w:cs="Arial"/>
          <w:b/>
          <w:sz w:val="40"/>
          <w:szCs w:val="40"/>
          <w:u w:val="single"/>
        </w:rPr>
        <w:t>DEALING WITH SCHOOL / ACADEMY COMPLAINTS</w:t>
      </w:r>
    </w:p>
    <w:p w14:paraId="72AF6D71" w14:textId="5EB78CEC" w:rsidR="006A0A3F" w:rsidRPr="006A0A3F" w:rsidRDefault="006A0A3F" w:rsidP="00CE1312">
      <w:pPr>
        <w:rPr>
          <w:rFonts w:cs="Arial"/>
          <w:sz w:val="32"/>
          <w:szCs w:val="32"/>
        </w:rPr>
      </w:pPr>
      <w:r>
        <w:rPr>
          <w:rFonts w:cs="Arial"/>
          <w:b/>
          <w:sz w:val="32"/>
          <w:szCs w:val="32"/>
          <w:u w:val="single"/>
        </w:rPr>
        <w:t>(Updated September 2021)</w:t>
      </w:r>
    </w:p>
    <w:p w14:paraId="190313C3" w14:textId="77777777" w:rsidR="00CE1312" w:rsidRPr="00CE1312" w:rsidRDefault="00CE1312" w:rsidP="00CE1312">
      <w:pPr>
        <w:rPr>
          <w:rFonts w:cs="Arial"/>
          <w:sz w:val="32"/>
          <w:szCs w:val="32"/>
        </w:rPr>
      </w:pPr>
    </w:p>
    <w:p w14:paraId="2619E9F2" w14:textId="77777777" w:rsidR="00CE1312" w:rsidRPr="00CE1312" w:rsidRDefault="00CE1312" w:rsidP="00CE1312">
      <w:pPr>
        <w:rPr>
          <w:rFonts w:cs="Arial"/>
          <w:sz w:val="32"/>
          <w:szCs w:val="32"/>
        </w:rPr>
      </w:pPr>
    </w:p>
    <w:p w14:paraId="4B30B50A" w14:textId="77777777" w:rsidR="00CE1312" w:rsidRPr="00CE1312" w:rsidRDefault="00CE1312" w:rsidP="00CE1312">
      <w:pPr>
        <w:rPr>
          <w:rFonts w:cs="Arial"/>
          <w:sz w:val="32"/>
          <w:szCs w:val="32"/>
        </w:rPr>
      </w:pPr>
    </w:p>
    <w:p w14:paraId="269E2F74" w14:textId="77777777" w:rsidR="00CE1312" w:rsidRPr="00CE1312" w:rsidRDefault="00CE1312" w:rsidP="00CE1312">
      <w:pPr>
        <w:spacing w:line="360" w:lineRule="auto"/>
        <w:rPr>
          <w:rFonts w:cs="Arial"/>
          <w:sz w:val="32"/>
          <w:szCs w:val="32"/>
        </w:rPr>
      </w:pPr>
      <w:r w:rsidRPr="00CE1312">
        <w:rPr>
          <w:rFonts w:cs="Arial"/>
          <w:sz w:val="32"/>
          <w:szCs w:val="32"/>
        </w:rPr>
        <w:t>A toolkit incorporating:</w:t>
      </w:r>
    </w:p>
    <w:p w14:paraId="1D8F416C" w14:textId="77777777" w:rsidR="00CE1312" w:rsidRPr="00CE1312" w:rsidRDefault="00CE1312" w:rsidP="00CE1312">
      <w:pPr>
        <w:numPr>
          <w:ilvl w:val="0"/>
          <w:numId w:val="20"/>
        </w:numPr>
        <w:spacing w:line="360" w:lineRule="auto"/>
        <w:contextualSpacing/>
        <w:rPr>
          <w:rFonts w:cs="Arial"/>
          <w:sz w:val="32"/>
          <w:szCs w:val="32"/>
        </w:rPr>
      </w:pPr>
      <w:r w:rsidRPr="00CE1312">
        <w:rPr>
          <w:rFonts w:cs="Arial"/>
          <w:sz w:val="32"/>
          <w:szCs w:val="32"/>
        </w:rPr>
        <w:t>Updated information on school / academy / academy complaints</w:t>
      </w:r>
    </w:p>
    <w:p w14:paraId="1BCD7C44" w14:textId="77777777" w:rsidR="00CE1312" w:rsidRPr="00CE1312" w:rsidRDefault="00CE1312" w:rsidP="00CE1312">
      <w:pPr>
        <w:numPr>
          <w:ilvl w:val="0"/>
          <w:numId w:val="20"/>
        </w:numPr>
        <w:spacing w:line="360" w:lineRule="auto"/>
        <w:contextualSpacing/>
        <w:rPr>
          <w:rFonts w:cs="Arial"/>
          <w:sz w:val="32"/>
          <w:szCs w:val="32"/>
        </w:rPr>
      </w:pPr>
      <w:r w:rsidRPr="00CE1312">
        <w:rPr>
          <w:rFonts w:cs="Arial"/>
          <w:sz w:val="32"/>
          <w:szCs w:val="32"/>
        </w:rPr>
        <w:t>Practical guidance for dealing with complaints</w:t>
      </w:r>
    </w:p>
    <w:p w14:paraId="30E0E098" w14:textId="77777777" w:rsidR="00A53468" w:rsidRDefault="00CE1312" w:rsidP="00CE1312">
      <w:pPr>
        <w:numPr>
          <w:ilvl w:val="0"/>
          <w:numId w:val="20"/>
        </w:numPr>
        <w:spacing w:line="360" w:lineRule="auto"/>
        <w:contextualSpacing/>
        <w:rPr>
          <w:rFonts w:cs="Arial"/>
          <w:sz w:val="32"/>
          <w:szCs w:val="32"/>
        </w:rPr>
      </w:pPr>
      <w:r w:rsidRPr="00CE1312">
        <w:rPr>
          <w:rFonts w:cs="Arial"/>
          <w:sz w:val="32"/>
          <w:szCs w:val="32"/>
        </w:rPr>
        <w:t>Model complaints policy and procedure</w:t>
      </w:r>
    </w:p>
    <w:p w14:paraId="3400DA75" w14:textId="21FAED1A" w:rsidR="00A53468" w:rsidRPr="00094E48" w:rsidRDefault="00A53468" w:rsidP="00D24BF1">
      <w:pPr>
        <w:numPr>
          <w:ilvl w:val="0"/>
          <w:numId w:val="20"/>
        </w:numPr>
        <w:spacing w:line="360" w:lineRule="auto"/>
        <w:contextualSpacing/>
        <w:rPr>
          <w:rFonts w:cs="Arial"/>
          <w:sz w:val="24"/>
          <w:u w:val="single"/>
        </w:rPr>
      </w:pPr>
      <w:r w:rsidRPr="00094E48">
        <w:rPr>
          <w:rFonts w:cs="Arial"/>
          <w:sz w:val="32"/>
          <w:szCs w:val="32"/>
        </w:rPr>
        <w:t>Model Literature</w:t>
      </w:r>
    </w:p>
    <w:p w14:paraId="78ED57A3" w14:textId="77777777" w:rsidR="004B75E9" w:rsidRDefault="004B75E9" w:rsidP="00CE1312">
      <w:pPr>
        <w:rPr>
          <w:rFonts w:cs="Arial"/>
          <w:sz w:val="24"/>
          <w:u w:val="single"/>
        </w:rPr>
      </w:pPr>
    </w:p>
    <w:p w14:paraId="60491817" w14:textId="77777777" w:rsidR="000652C7" w:rsidRPr="000652C7" w:rsidRDefault="000652C7" w:rsidP="000652C7">
      <w:pPr>
        <w:rPr>
          <w:rFonts w:cs="Arial"/>
          <w:sz w:val="24"/>
        </w:rPr>
      </w:pPr>
    </w:p>
    <w:p w14:paraId="57D6109F" w14:textId="77777777" w:rsidR="000652C7" w:rsidRPr="000652C7" w:rsidRDefault="000652C7" w:rsidP="000652C7">
      <w:pPr>
        <w:rPr>
          <w:rFonts w:cs="Arial"/>
          <w:sz w:val="24"/>
        </w:rPr>
      </w:pPr>
    </w:p>
    <w:p w14:paraId="5CA2309D" w14:textId="77777777" w:rsidR="000652C7" w:rsidRPr="000652C7" w:rsidRDefault="000652C7" w:rsidP="000652C7">
      <w:pPr>
        <w:rPr>
          <w:rFonts w:cs="Arial"/>
          <w:sz w:val="24"/>
        </w:rPr>
      </w:pPr>
    </w:p>
    <w:p w14:paraId="26CEAEA7" w14:textId="77777777" w:rsidR="000652C7" w:rsidRPr="000652C7" w:rsidRDefault="000652C7" w:rsidP="000652C7">
      <w:pPr>
        <w:rPr>
          <w:rFonts w:cs="Arial"/>
          <w:sz w:val="24"/>
        </w:rPr>
      </w:pPr>
    </w:p>
    <w:p w14:paraId="740DF6DE" w14:textId="77777777" w:rsidR="000652C7" w:rsidRPr="000652C7" w:rsidRDefault="000652C7" w:rsidP="000652C7">
      <w:pPr>
        <w:rPr>
          <w:rFonts w:cs="Arial"/>
          <w:sz w:val="24"/>
        </w:rPr>
      </w:pPr>
    </w:p>
    <w:p w14:paraId="2B18B0AB" w14:textId="77777777" w:rsidR="000652C7" w:rsidRPr="000652C7" w:rsidRDefault="000652C7" w:rsidP="000652C7">
      <w:pPr>
        <w:rPr>
          <w:rFonts w:cs="Arial"/>
          <w:sz w:val="24"/>
        </w:rPr>
      </w:pPr>
    </w:p>
    <w:p w14:paraId="0D688012" w14:textId="77777777" w:rsidR="000652C7" w:rsidRPr="000652C7" w:rsidRDefault="000652C7" w:rsidP="000652C7">
      <w:pPr>
        <w:rPr>
          <w:rFonts w:cs="Arial"/>
          <w:sz w:val="24"/>
        </w:rPr>
      </w:pPr>
    </w:p>
    <w:p w14:paraId="66393A6B" w14:textId="77777777" w:rsidR="000652C7" w:rsidRPr="000652C7" w:rsidRDefault="000652C7" w:rsidP="000652C7">
      <w:pPr>
        <w:rPr>
          <w:rFonts w:cs="Arial"/>
          <w:sz w:val="24"/>
        </w:rPr>
      </w:pPr>
    </w:p>
    <w:p w14:paraId="074EB7A8" w14:textId="77777777" w:rsidR="000652C7" w:rsidRPr="000652C7" w:rsidRDefault="000652C7" w:rsidP="000652C7">
      <w:pPr>
        <w:rPr>
          <w:rFonts w:cs="Arial"/>
          <w:sz w:val="24"/>
        </w:rPr>
      </w:pPr>
    </w:p>
    <w:p w14:paraId="777639A4" w14:textId="77777777" w:rsidR="000652C7" w:rsidRPr="000652C7" w:rsidRDefault="000652C7" w:rsidP="000652C7">
      <w:pPr>
        <w:rPr>
          <w:rFonts w:cs="Arial"/>
          <w:sz w:val="24"/>
        </w:rPr>
      </w:pPr>
    </w:p>
    <w:p w14:paraId="24CA8694" w14:textId="77777777" w:rsidR="000652C7" w:rsidRPr="000652C7" w:rsidRDefault="000652C7" w:rsidP="000652C7">
      <w:pPr>
        <w:rPr>
          <w:rFonts w:cs="Arial"/>
          <w:sz w:val="24"/>
        </w:rPr>
      </w:pPr>
    </w:p>
    <w:p w14:paraId="0B6E71C5" w14:textId="77777777" w:rsidR="000652C7" w:rsidRPr="000652C7" w:rsidRDefault="000652C7" w:rsidP="000652C7">
      <w:pPr>
        <w:rPr>
          <w:rFonts w:cs="Arial"/>
          <w:sz w:val="24"/>
        </w:rPr>
      </w:pPr>
    </w:p>
    <w:p w14:paraId="08993DF7" w14:textId="77777777" w:rsidR="000652C7" w:rsidRDefault="000652C7" w:rsidP="000652C7">
      <w:pPr>
        <w:rPr>
          <w:rFonts w:cs="Arial"/>
          <w:sz w:val="24"/>
          <w:u w:val="single"/>
        </w:rPr>
      </w:pPr>
    </w:p>
    <w:p w14:paraId="40F064AF" w14:textId="1183CE97" w:rsidR="000652C7" w:rsidRPr="000652C7" w:rsidRDefault="000652C7" w:rsidP="000652C7">
      <w:pPr>
        <w:rPr>
          <w:rFonts w:cs="Arial"/>
          <w:sz w:val="24"/>
        </w:rPr>
        <w:sectPr w:rsidR="000652C7" w:rsidRPr="000652C7" w:rsidSect="000652C7">
          <w:footerReference w:type="default" r:id="rId20"/>
          <w:pgSz w:w="11906" w:h="16838"/>
          <w:pgMar w:top="993" w:right="1134" w:bottom="993" w:left="851" w:header="709" w:footer="0" w:gutter="0"/>
          <w:pgNumType w:start="1"/>
          <w:cols w:space="708"/>
          <w:docGrid w:linePitch="360"/>
        </w:sectPr>
      </w:pPr>
    </w:p>
    <w:p w14:paraId="39EC2E38" w14:textId="0D62B14C" w:rsidR="00DB6916" w:rsidRPr="005A4148" w:rsidRDefault="00DB6916" w:rsidP="00746E8B">
      <w:pPr>
        <w:tabs>
          <w:tab w:val="left" w:pos="3002"/>
        </w:tabs>
        <w:rPr>
          <w:rFonts w:eastAsia="Times New Roman" w:cs="Arial"/>
          <w:b/>
          <w:sz w:val="36"/>
          <w:szCs w:val="36"/>
          <w:u w:val="single"/>
          <w:lang w:eastAsia="en-GB"/>
        </w:rPr>
      </w:pPr>
      <w:r w:rsidRPr="005A4148">
        <w:rPr>
          <w:rFonts w:cs="Arial"/>
          <w:b/>
          <w:sz w:val="36"/>
          <w:szCs w:val="36"/>
          <w:u w:val="single"/>
        </w:rPr>
        <w:t>Contents:</w:t>
      </w:r>
    </w:p>
    <w:p w14:paraId="34B5F6BB" w14:textId="77777777" w:rsidR="00DB6916" w:rsidRPr="00B30EF4" w:rsidRDefault="00DB6916" w:rsidP="00DB6916">
      <w:pPr>
        <w:rPr>
          <w:rFonts w:eastAsia="Times New Roman" w:cs="Arial"/>
          <w:b/>
          <w:sz w:val="24"/>
          <w:szCs w:val="24"/>
          <w:u w:val="single"/>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655"/>
        <w:gridCol w:w="985"/>
      </w:tblGrid>
      <w:tr w:rsidR="00E86DB1" w14:paraId="0D902A5E" w14:textId="77777777" w:rsidTr="003438A0">
        <w:trPr>
          <w:trHeight w:val="510"/>
        </w:trPr>
        <w:tc>
          <w:tcPr>
            <w:tcW w:w="1271" w:type="dxa"/>
            <w:vAlign w:val="center"/>
          </w:tcPr>
          <w:p w14:paraId="3474C335" w14:textId="344D2999" w:rsidR="00E86DB1" w:rsidRDefault="00E86DB1" w:rsidP="00E86DB1">
            <w:pPr>
              <w:rPr>
                <w:rFonts w:eastAsia="Times New Roman" w:cs="Arial"/>
                <w:b/>
                <w:sz w:val="24"/>
                <w:szCs w:val="24"/>
                <w:lang w:eastAsia="en-GB"/>
              </w:rPr>
            </w:pPr>
            <w:r w:rsidRPr="005A4148">
              <w:rPr>
                <w:rFonts w:eastAsia="Times New Roman" w:cs="Arial"/>
                <w:b/>
                <w:sz w:val="28"/>
                <w:szCs w:val="28"/>
                <w:lang w:eastAsia="en-GB"/>
              </w:rPr>
              <w:t>Part 1:</w:t>
            </w:r>
          </w:p>
        </w:tc>
        <w:tc>
          <w:tcPr>
            <w:tcW w:w="7655" w:type="dxa"/>
            <w:vAlign w:val="center"/>
          </w:tcPr>
          <w:p w14:paraId="7E718E75" w14:textId="03081607" w:rsidR="00E86DB1" w:rsidRDefault="00E86DB1" w:rsidP="00E86DB1">
            <w:pPr>
              <w:rPr>
                <w:rFonts w:eastAsia="Times New Roman" w:cs="Arial"/>
                <w:b/>
                <w:sz w:val="24"/>
                <w:szCs w:val="24"/>
                <w:lang w:eastAsia="en-GB"/>
              </w:rPr>
            </w:pPr>
            <w:r w:rsidRPr="005A4148">
              <w:rPr>
                <w:rFonts w:eastAsia="Times New Roman" w:cs="Arial"/>
                <w:b/>
                <w:sz w:val="28"/>
                <w:szCs w:val="28"/>
                <w:lang w:eastAsia="en-GB"/>
              </w:rPr>
              <w:t>About this toolkit</w:t>
            </w:r>
          </w:p>
        </w:tc>
        <w:tc>
          <w:tcPr>
            <w:tcW w:w="985" w:type="dxa"/>
            <w:vAlign w:val="center"/>
          </w:tcPr>
          <w:p w14:paraId="65732646" w14:textId="3D805852" w:rsidR="00E86DB1" w:rsidRDefault="00E86DB1" w:rsidP="00E86DB1">
            <w:pPr>
              <w:jc w:val="center"/>
              <w:rPr>
                <w:rFonts w:eastAsia="Times New Roman" w:cs="Arial"/>
                <w:b/>
                <w:sz w:val="24"/>
                <w:szCs w:val="24"/>
                <w:lang w:eastAsia="en-GB"/>
              </w:rPr>
            </w:pPr>
            <w:r>
              <w:rPr>
                <w:rFonts w:eastAsia="Times New Roman" w:cs="Arial"/>
                <w:b/>
                <w:sz w:val="24"/>
                <w:szCs w:val="24"/>
                <w:lang w:eastAsia="en-GB"/>
              </w:rPr>
              <w:t>3</w:t>
            </w:r>
          </w:p>
        </w:tc>
      </w:tr>
      <w:tr w:rsidR="00E86DB1" w14:paraId="37DD93FE" w14:textId="77777777" w:rsidTr="003438A0">
        <w:trPr>
          <w:trHeight w:val="510"/>
        </w:trPr>
        <w:tc>
          <w:tcPr>
            <w:tcW w:w="1271" w:type="dxa"/>
            <w:vAlign w:val="center"/>
          </w:tcPr>
          <w:p w14:paraId="6EB610F1" w14:textId="77777777" w:rsidR="00E86DB1" w:rsidRDefault="00E86DB1" w:rsidP="00E86DB1">
            <w:pPr>
              <w:rPr>
                <w:rFonts w:eastAsia="Times New Roman" w:cs="Arial"/>
                <w:b/>
                <w:sz w:val="24"/>
                <w:szCs w:val="24"/>
                <w:lang w:eastAsia="en-GB"/>
              </w:rPr>
            </w:pPr>
          </w:p>
        </w:tc>
        <w:tc>
          <w:tcPr>
            <w:tcW w:w="7655" w:type="dxa"/>
            <w:vAlign w:val="center"/>
          </w:tcPr>
          <w:p w14:paraId="59B4E19D" w14:textId="713D5736" w:rsidR="00E86DB1" w:rsidRDefault="00E86DB1" w:rsidP="00E86DB1">
            <w:pPr>
              <w:rPr>
                <w:rFonts w:eastAsia="Times New Roman" w:cs="Arial"/>
                <w:b/>
                <w:sz w:val="24"/>
                <w:szCs w:val="24"/>
                <w:lang w:eastAsia="en-GB"/>
              </w:rPr>
            </w:pPr>
          </w:p>
        </w:tc>
        <w:tc>
          <w:tcPr>
            <w:tcW w:w="985" w:type="dxa"/>
            <w:vAlign w:val="center"/>
          </w:tcPr>
          <w:p w14:paraId="0B402BD0" w14:textId="77777777" w:rsidR="00E86DB1" w:rsidRDefault="00E86DB1" w:rsidP="00E86DB1">
            <w:pPr>
              <w:jc w:val="center"/>
              <w:rPr>
                <w:rFonts w:eastAsia="Times New Roman" w:cs="Arial"/>
                <w:b/>
                <w:sz w:val="24"/>
                <w:szCs w:val="24"/>
                <w:lang w:eastAsia="en-GB"/>
              </w:rPr>
            </w:pPr>
          </w:p>
        </w:tc>
      </w:tr>
      <w:tr w:rsidR="00E86DB1" w14:paraId="2634B9FB" w14:textId="77777777" w:rsidTr="003438A0">
        <w:trPr>
          <w:trHeight w:val="510"/>
        </w:trPr>
        <w:tc>
          <w:tcPr>
            <w:tcW w:w="1271" w:type="dxa"/>
            <w:vAlign w:val="center"/>
          </w:tcPr>
          <w:p w14:paraId="4A835169" w14:textId="10AEC6F8" w:rsidR="00E86DB1" w:rsidRDefault="00E86DB1" w:rsidP="00E86DB1">
            <w:pPr>
              <w:rPr>
                <w:rFonts w:eastAsia="Times New Roman" w:cs="Arial"/>
                <w:b/>
                <w:sz w:val="24"/>
                <w:szCs w:val="24"/>
                <w:lang w:eastAsia="en-GB"/>
              </w:rPr>
            </w:pPr>
            <w:r w:rsidRPr="005A4148">
              <w:rPr>
                <w:rFonts w:eastAsia="Times New Roman" w:cs="Arial"/>
                <w:b/>
                <w:sz w:val="28"/>
                <w:szCs w:val="28"/>
                <w:lang w:eastAsia="en-GB"/>
              </w:rPr>
              <w:t>Part 2:</w:t>
            </w:r>
          </w:p>
        </w:tc>
        <w:tc>
          <w:tcPr>
            <w:tcW w:w="7655" w:type="dxa"/>
            <w:vAlign w:val="center"/>
          </w:tcPr>
          <w:p w14:paraId="2AD716B1" w14:textId="5947B165" w:rsidR="00E86DB1" w:rsidRDefault="00E86DB1" w:rsidP="00E86DB1">
            <w:pPr>
              <w:rPr>
                <w:rFonts w:eastAsia="Times New Roman" w:cs="Arial"/>
                <w:b/>
                <w:sz w:val="24"/>
                <w:szCs w:val="24"/>
                <w:lang w:eastAsia="en-GB"/>
              </w:rPr>
            </w:pPr>
            <w:r w:rsidRPr="005A4148">
              <w:rPr>
                <w:rFonts w:eastAsia="Times New Roman" w:cs="Arial"/>
                <w:b/>
                <w:sz w:val="28"/>
                <w:szCs w:val="28"/>
                <w:lang w:eastAsia="en-GB"/>
              </w:rPr>
              <w:t>Guidance</w:t>
            </w:r>
          </w:p>
        </w:tc>
        <w:tc>
          <w:tcPr>
            <w:tcW w:w="985" w:type="dxa"/>
            <w:vAlign w:val="center"/>
          </w:tcPr>
          <w:p w14:paraId="188E4D35" w14:textId="7FC90E96" w:rsidR="00E86DB1" w:rsidRDefault="00E86DB1" w:rsidP="00E86DB1">
            <w:pPr>
              <w:jc w:val="center"/>
              <w:rPr>
                <w:rFonts w:eastAsia="Times New Roman" w:cs="Arial"/>
                <w:b/>
                <w:sz w:val="24"/>
                <w:szCs w:val="24"/>
                <w:lang w:eastAsia="en-GB"/>
              </w:rPr>
            </w:pPr>
            <w:r>
              <w:rPr>
                <w:rFonts w:eastAsia="Times New Roman" w:cs="Arial"/>
                <w:b/>
                <w:sz w:val="24"/>
                <w:szCs w:val="24"/>
                <w:lang w:eastAsia="en-GB"/>
              </w:rPr>
              <w:t>4</w:t>
            </w:r>
          </w:p>
        </w:tc>
      </w:tr>
      <w:tr w:rsidR="00E86DB1" w14:paraId="5C7C7B7A" w14:textId="77777777" w:rsidTr="003438A0">
        <w:trPr>
          <w:trHeight w:val="510"/>
        </w:trPr>
        <w:tc>
          <w:tcPr>
            <w:tcW w:w="1271" w:type="dxa"/>
            <w:vAlign w:val="center"/>
          </w:tcPr>
          <w:p w14:paraId="4FCF8FD9" w14:textId="77777777" w:rsidR="00E86DB1" w:rsidRDefault="00E86DB1" w:rsidP="00E86DB1">
            <w:pPr>
              <w:rPr>
                <w:rFonts w:eastAsia="Times New Roman" w:cs="Arial"/>
                <w:b/>
                <w:sz w:val="24"/>
                <w:szCs w:val="24"/>
                <w:lang w:eastAsia="en-GB"/>
              </w:rPr>
            </w:pPr>
          </w:p>
        </w:tc>
        <w:tc>
          <w:tcPr>
            <w:tcW w:w="7655" w:type="dxa"/>
            <w:vAlign w:val="center"/>
          </w:tcPr>
          <w:p w14:paraId="68CE647A" w14:textId="77777777" w:rsidR="00E86DB1" w:rsidRDefault="00E86DB1" w:rsidP="00E86DB1">
            <w:pPr>
              <w:rPr>
                <w:rFonts w:eastAsia="Times New Roman" w:cs="Arial"/>
                <w:b/>
                <w:sz w:val="24"/>
                <w:szCs w:val="24"/>
                <w:lang w:eastAsia="en-GB"/>
              </w:rPr>
            </w:pPr>
          </w:p>
        </w:tc>
        <w:tc>
          <w:tcPr>
            <w:tcW w:w="985" w:type="dxa"/>
            <w:vAlign w:val="center"/>
          </w:tcPr>
          <w:p w14:paraId="50F184B2" w14:textId="77777777" w:rsidR="00E86DB1" w:rsidRDefault="00E86DB1" w:rsidP="00E86DB1">
            <w:pPr>
              <w:jc w:val="center"/>
              <w:rPr>
                <w:rFonts w:eastAsia="Times New Roman" w:cs="Arial"/>
                <w:b/>
                <w:sz w:val="24"/>
                <w:szCs w:val="24"/>
                <w:lang w:eastAsia="en-GB"/>
              </w:rPr>
            </w:pPr>
          </w:p>
        </w:tc>
      </w:tr>
      <w:tr w:rsidR="00E86DB1" w14:paraId="360928D0" w14:textId="77777777" w:rsidTr="003438A0">
        <w:trPr>
          <w:trHeight w:val="510"/>
        </w:trPr>
        <w:tc>
          <w:tcPr>
            <w:tcW w:w="1271" w:type="dxa"/>
            <w:vAlign w:val="center"/>
          </w:tcPr>
          <w:p w14:paraId="2E99D6DB" w14:textId="77C1A8D2" w:rsidR="00E86DB1" w:rsidRDefault="00E86DB1" w:rsidP="00E86DB1">
            <w:pPr>
              <w:rPr>
                <w:rFonts w:eastAsia="Times New Roman" w:cs="Arial"/>
                <w:b/>
                <w:sz w:val="24"/>
                <w:szCs w:val="24"/>
                <w:lang w:eastAsia="en-GB"/>
              </w:rPr>
            </w:pPr>
            <w:r w:rsidRPr="005A4148">
              <w:rPr>
                <w:rFonts w:eastAsia="Times New Roman" w:cs="Arial"/>
                <w:b/>
                <w:sz w:val="28"/>
                <w:szCs w:val="28"/>
                <w:lang w:eastAsia="en-GB"/>
              </w:rPr>
              <w:t>Part 3:</w:t>
            </w:r>
          </w:p>
        </w:tc>
        <w:tc>
          <w:tcPr>
            <w:tcW w:w="7655" w:type="dxa"/>
            <w:vAlign w:val="center"/>
          </w:tcPr>
          <w:p w14:paraId="5ED459BC" w14:textId="2EBFF5AA" w:rsidR="00E86DB1" w:rsidRDefault="00E86DB1" w:rsidP="00E86DB1">
            <w:pPr>
              <w:rPr>
                <w:rFonts w:eastAsia="Times New Roman" w:cs="Arial"/>
                <w:b/>
                <w:sz w:val="24"/>
                <w:szCs w:val="24"/>
                <w:lang w:eastAsia="en-GB"/>
              </w:rPr>
            </w:pPr>
            <w:r w:rsidRPr="005A4148">
              <w:rPr>
                <w:rFonts w:eastAsia="Times New Roman" w:cs="Arial"/>
                <w:b/>
                <w:sz w:val="28"/>
                <w:szCs w:val="28"/>
                <w:lang w:eastAsia="en-GB"/>
              </w:rPr>
              <w:t>Model Policy and Procedure</w:t>
            </w:r>
          </w:p>
        </w:tc>
        <w:tc>
          <w:tcPr>
            <w:tcW w:w="985" w:type="dxa"/>
            <w:vAlign w:val="center"/>
          </w:tcPr>
          <w:p w14:paraId="13837AC2" w14:textId="0A18AC4E" w:rsidR="00E86DB1" w:rsidRDefault="00E86DB1" w:rsidP="003438A0">
            <w:pPr>
              <w:jc w:val="center"/>
              <w:rPr>
                <w:rFonts w:eastAsia="Times New Roman" w:cs="Arial"/>
                <w:b/>
                <w:sz w:val="24"/>
                <w:szCs w:val="24"/>
                <w:lang w:eastAsia="en-GB"/>
              </w:rPr>
            </w:pPr>
            <w:r>
              <w:rPr>
                <w:rFonts w:eastAsia="Times New Roman" w:cs="Arial"/>
                <w:b/>
                <w:sz w:val="24"/>
                <w:szCs w:val="24"/>
                <w:lang w:eastAsia="en-GB"/>
              </w:rPr>
              <w:t>2</w:t>
            </w:r>
            <w:r w:rsidR="003438A0">
              <w:rPr>
                <w:rFonts w:eastAsia="Times New Roman" w:cs="Arial"/>
                <w:b/>
                <w:sz w:val="24"/>
                <w:szCs w:val="24"/>
                <w:lang w:eastAsia="en-GB"/>
              </w:rPr>
              <w:t>3</w:t>
            </w:r>
          </w:p>
        </w:tc>
      </w:tr>
      <w:tr w:rsidR="00E86DB1" w14:paraId="124152EE" w14:textId="77777777" w:rsidTr="003438A0">
        <w:trPr>
          <w:trHeight w:val="510"/>
        </w:trPr>
        <w:tc>
          <w:tcPr>
            <w:tcW w:w="1271" w:type="dxa"/>
            <w:vAlign w:val="center"/>
          </w:tcPr>
          <w:p w14:paraId="186F8038" w14:textId="77777777" w:rsidR="00E86DB1" w:rsidRDefault="00E86DB1" w:rsidP="00E86DB1">
            <w:pPr>
              <w:rPr>
                <w:rFonts w:eastAsia="Times New Roman" w:cs="Arial"/>
                <w:b/>
                <w:sz w:val="24"/>
                <w:szCs w:val="24"/>
                <w:lang w:eastAsia="en-GB"/>
              </w:rPr>
            </w:pPr>
          </w:p>
        </w:tc>
        <w:tc>
          <w:tcPr>
            <w:tcW w:w="7655" w:type="dxa"/>
            <w:vAlign w:val="center"/>
          </w:tcPr>
          <w:p w14:paraId="089690DB" w14:textId="77777777" w:rsidR="00E86DB1" w:rsidRDefault="00E86DB1" w:rsidP="00E86DB1">
            <w:pPr>
              <w:rPr>
                <w:rFonts w:eastAsia="Times New Roman" w:cs="Arial"/>
                <w:b/>
                <w:sz w:val="24"/>
                <w:szCs w:val="24"/>
                <w:lang w:eastAsia="en-GB"/>
              </w:rPr>
            </w:pPr>
          </w:p>
        </w:tc>
        <w:tc>
          <w:tcPr>
            <w:tcW w:w="985" w:type="dxa"/>
            <w:vAlign w:val="center"/>
          </w:tcPr>
          <w:p w14:paraId="133FD0FE" w14:textId="77777777" w:rsidR="00E86DB1" w:rsidRDefault="00E86DB1" w:rsidP="00E86DB1">
            <w:pPr>
              <w:jc w:val="center"/>
              <w:rPr>
                <w:rFonts w:eastAsia="Times New Roman" w:cs="Arial"/>
                <w:b/>
                <w:sz w:val="24"/>
                <w:szCs w:val="24"/>
                <w:lang w:eastAsia="en-GB"/>
              </w:rPr>
            </w:pPr>
          </w:p>
        </w:tc>
      </w:tr>
      <w:tr w:rsidR="00E86DB1" w14:paraId="5F786D21" w14:textId="77777777" w:rsidTr="003438A0">
        <w:trPr>
          <w:trHeight w:val="510"/>
        </w:trPr>
        <w:tc>
          <w:tcPr>
            <w:tcW w:w="1271" w:type="dxa"/>
            <w:vAlign w:val="center"/>
          </w:tcPr>
          <w:p w14:paraId="6F171FD8" w14:textId="25F83A0C" w:rsidR="00E86DB1" w:rsidRDefault="00E86DB1" w:rsidP="00E86DB1">
            <w:pPr>
              <w:rPr>
                <w:rFonts w:eastAsia="Times New Roman" w:cs="Arial"/>
                <w:b/>
                <w:sz w:val="24"/>
                <w:szCs w:val="24"/>
                <w:lang w:eastAsia="en-GB"/>
              </w:rPr>
            </w:pPr>
            <w:r w:rsidRPr="005A4148">
              <w:rPr>
                <w:rFonts w:eastAsia="Times New Roman" w:cs="Arial"/>
                <w:b/>
                <w:sz w:val="28"/>
                <w:szCs w:val="28"/>
                <w:lang w:eastAsia="en-GB"/>
              </w:rPr>
              <w:t>Part 4:</w:t>
            </w:r>
          </w:p>
        </w:tc>
        <w:tc>
          <w:tcPr>
            <w:tcW w:w="7655" w:type="dxa"/>
            <w:vAlign w:val="center"/>
          </w:tcPr>
          <w:p w14:paraId="652D81D3" w14:textId="0A72329B" w:rsidR="00E86DB1" w:rsidRDefault="00E86DB1" w:rsidP="00E86DB1">
            <w:pPr>
              <w:rPr>
                <w:rFonts w:eastAsia="Times New Roman" w:cs="Arial"/>
                <w:b/>
                <w:sz w:val="24"/>
                <w:szCs w:val="24"/>
                <w:lang w:eastAsia="en-GB"/>
              </w:rPr>
            </w:pPr>
            <w:r w:rsidRPr="005A4148">
              <w:rPr>
                <w:rFonts w:eastAsia="Times New Roman" w:cs="Arial"/>
                <w:b/>
                <w:sz w:val="28"/>
                <w:szCs w:val="28"/>
                <w:lang w:eastAsia="en-GB"/>
              </w:rPr>
              <w:t>Model Literature</w:t>
            </w:r>
          </w:p>
        </w:tc>
        <w:tc>
          <w:tcPr>
            <w:tcW w:w="985" w:type="dxa"/>
            <w:vAlign w:val="center"/>
          </w:tcPr>
          <w:p w14:paraId="1DDA6C46" w14:textId="0A543D65" w:rsidR="00E86DB1" w:rsidRDefault="00E86DB1" w:rsidP="003438A0">
            <w:pPr>
              <w:jc w:val="center"/>
              <w:rPr>
                <w:rFonts w:eastAsia="Times New Roman" w:cs="Arial"/>
                <w:b/>
                <w:sz w:val="24"/>
                <w:szCs w:val="24"/>
                <w:lang w:eastAsia="en-GB"/>
              </w:rPr>
            </w:pPr>
            <w:r>
              <w:rPr>
                <w:rFonts w:eastAsia="Times New Roman" w:cs="Arial"/>
                <w:b/>
                <w:sz w:val="24"/>
                <w:szCs w:val="24"/>
                <w:lang w:eastAsia="en-GB"/>
              </w:rPr>
              <w:t>3</w:t>
            </w:r>
            <w:r w:rsidR="003438A0">
              <w:rPr>
                <w:rFonts w:eastAsia="Times New Roman" w:cs="Arial"/>
                <w:b/>
                <w:sz w:val="24"/>
                <w:szCs w:val="24"/>
                <w:lang w:eastAsia="en-GB"/>
              </w:rPr>
              <w:t>6</w:t>
            </w:r>
          </w:p>
        </w:tc>
      </w:tr>
      <w:tr w:rsidR="00E86DB1" w14:paraId="6A591635" w14:textId="77777777" w:rsidTr="003438A0">
        <w:trPr>
          <w:trHeight w:val="510"/>
        </w:trPr>
        <w:tc>
          <w:tcPr>
            <w:tcW w:w="1271" w:type="dxa"/>
            <w:vAlign w:val="center"/>
          </w:tcPr>
          <w:p w14:paraId="29FF7191" w14:textId="77777777" w:rsidR="00E86DB1" w:rsidRDefault="00E86DB1" w:rsidP="00E86DB1">
            <w:pPr>
              <w:rPr>
                <w:rFonts w:eastAsia="Times New Roman" w:cs="Arial"/>
                <w:b/>
                <w:sz w:val="24"/>
                <w:szCs w:val="24"/>
                <w:lang w:eastAsia="en-GB"/>
              </w:rPr>
            </w:pPr>
          </w:p>
        </w:tc>
        <w:tc>
          <w:tcPr>
            <w:tcW w:w="7655" w:type="dxa"/>
            <w:vAlign w:val="center"/>
          </w:tcPr>
          <w:p w14:paraId="47B494B4" w14:textId="64627F60" w:rsidR="00E86DB1" w:rsidRDefault="003438A0" w:rsidP="00E86DB1">
            <w:pPr>
              <w:rPr>
                <w:rFonts w:eastAsia="Times New Roman" w:cs="Arial"/>
                <w:b/>
                <w:sz w:val="24"/>
                <w:szCs w:val="24"/>
                <w:lang w:eastAsia="en-GB"/>
              </w:rPr>
            </w:pPr>
            <w:r>
              <w:rPr>
                <w:rFonts w:eastAsia="Times New Roman" w:cs="Arial"/>
                <w:b/>
                <w:sz w:val="24"/>
                <w:szCs w:val="24"/>
                <w:lang w:eastAsia="en-GB"/>
              </w:rPr>
              <w:t>Sample Leaflet</w:t>
            </w:r>
          </w:p>
        </w:tc>
        <w:tc>
          <w:tcPr>
            <w:tcW w:w="985" w:type="dxa"/>
            <w:vAlign w:val="center"/>
          </w:tcPr>
          <w:p w14:paraId="75B98CBD" w14:textId="77777777" w:rsidR="00E86DB1" w:rsidRDefault="00E86DB1" w:rsidP="00E86DB1">
            <w:pPr>
              <w:jc w:val="center"/>
              <w:rPr>
                <w:rFonts w:eastAsia="Times New Roman" w:cs="Arial"/>
                <w:b/>
                <w:sz w:val="24"/>
                <w:szCs w:val="24"/>
                <w:lang w:eastAsia="en-GB"/>
              </w:rPr>
            </w:pPr>
          </w:p>
        </w:tc>
      </w:tr>
      <w:tr w:rsidR="003438A0" w14:paraId="69EA3468" w14:textId="77777777" w:rsidTr="003438A0">
        <w:trPr>
          <w:trHeight w:val="510"/>
        </w:trPr>
        <w:tc>
          <w:tcPr>
            <w:tcW w:w="1271" w:type="dxa"/>
            <w:vAlign w:val="center"/>
          </w:tcPr>
          <w:p w14:paraId="16504890" w14:textId="77777777" w:rsidR="003438A0" w:rsidRDefault="003438A0" w:rsidP="00E86DB1">
            <w:pPr>
              <w:rPr>
                <w:rFonts w:eastAsia="Times New Roman" w:cs="Arial"/>
                <w:b/>
                <w:sz w:val="24"/>
                <w:szCs w:val="24"/>
                <w:lang w:eastAsia="en-GB"/>
              </w:rPr>
            </w:pPr>
          </w:p>
        </w:tc>
        <w:tc>
          <w:tcPr>
            <w:tcW w:w="7655" w:type="dxa"/>
            <w:vAlign w:val="center"/>
          </w:tcPr>
          <w:p w14:paraId="20FC8465" w14:textId="31BD73CC" w:rsidR="003438A0" w:rsidRDefault="003438A0" w:rsidP="00E86DB1">
            <w:pPr>
              <w:rPr>
                <w:rFonts w:eastAsia="Times New Roman" w:cs="Arial"/>
                <w:b/>
                <w:sz w:val="24"/>
                <w:szCs w:val="24"/>
                <w:lang w:eastAsia="en-GB"/>
              </w:rPr>
            </w:pPr>
            <w:r>
              <w:rPr>
                <w:rFonts w:eastAsia="Times New Roman" w:cs="Arial"/>
                <w:b/>
                <w:sz w:val="24"/>
                <w:szCs w:val="24"/>
                <w:lang w:eastAsia="en-GB"/>
              </w:rPr>
              <w:t>Sample Informal Meeting Outcome Letter</w:t>
            </w:r>
          </w:p>
        </w:tc>
        <w:tc>
          <w:tcPr>
            <w:tcW w:w="985" w:type="dxa"/>
            <w:vAlign w:val="center"/>
          </w:tcPr>
          <w:p w14:paraId="126FE67E" w14:textId="77777777" w:rsidR="003438A0" w:rsidRDefault="003438A0" w:rsidP="00E86DB1">
            <w:pPr>
              <w:jc w:val="center"/>
              <w:rPr>
                <w:rFonts w:eastAsia="Times New Roman" w:cs="Arial"/>
                <w:b/>
                <w:sz w:val="24"/>
                <w:szCs w:val="24"/>
                <w:lang w:eastAsia="en-GB"/>
              </w:rPr>
            </w:pPr>
          </w:p>
        </w:tc>
      </w:tr>
      <w:tr w:rsidR="003438A0" w14:paraId="500B810C" w14:textId="77777777" w:rsidTr="003438A0">
        <w:trPr>
          <w:trHeight w:val="510"/>
        </w:trPr>
        <w:tc>
          <w:tcPr>
            <w:tcW w:w="1271" w:type="dxa"/>
            <w:vAlign w:val="center"/>
          </w:tcPr>
          <w:p w14:paraId="428A7D73" w14:textId="77777777" w:rsidR="003438A0" w:rsidRDefault="003438A0" w:rsidP="00E86DB1">
            <w:pPr>
              <w:rPr>
                <w:rFonts w:eastAsia="Times New Roman" w:cs="Arial"/>
                <w:b/>
                <w:sz w:val="24"/>
                <w:szCs w:val="24"/>
                <w:lang w:eastAsia="en-GB"/>
              </w:rPr>
            </w:pPr>
          </w:p>
        </w:tc>
        <w:tc>
          <w:tcPr>
            <w:tcW w:w="7655" w:type="dxa"/>
            <w:vAlign w:val="center"/>
          </w:tcPr>
          <w:p w14:paraId="55FB70D4" w14:textId="4C101E7E" w:rsidR="003438A0" w:rsidRDefault="003438A0" w:rsidP="00E86DB1">
            <w:pPr>
              <w:rPr>
                <w:rFonts w:eastAsia="Times New Roman" w:cs="Arial"/>
                <w:b/>
                <w:sz w:val="24"/>
                <w:szCs w:val="24"/>
                <w:lang w:eastAsia="en-GB"/>
              </w:rPr>
            </w:pPr>
            <w:r>
              <w:rPr>
                <w:rFonts w:eastAsia="Times New Roman" w:cs="Arial"/>
                <w:b/>
                <w:sz w:val="24"/>
                <w:szCs w:val="24"/>
                <w:lang w:eastAsia="en-GB"/>
              </w:rPr>
              <w:t>Sample Outcome of Investigation Letter</w:t>
            </w:r>
          </w:p>
        </w:tc>
        <w:tc>
          <w:tcPr>
            <w:tcW w:w="985" w:type="dxa"/>
            <w:vAlign w:val="center"/>
          </w:tcPr>
          <w:p w14:paraId="2A245CDE" w14:textId="77777777" w:rsidR="003438A0" w:rsidRDefault="003438A0" w:rsidP="00E86DB1">
            <w:pPr>
              <w:jc w:val="center"/>
              <w:rPr>
                <w:rFonts w:eastAsia="Times New Roman" w:cs="Arial"/>
                <w:b/>
                <w:sz w:val="24"/>
                <w:szCs w:val="24"/>
                <w:lang w:eastAsia="en-GB"/>
              </w:rPr>
            </w:pPr>
          </w:p>
        </w:tc>
      </w:tr>
      <w:tr w:rsidR="003438A0" w14:paraId="6FC5F054" w14:textId="77777777" w:rsidTr="003438A0">
        <w:trPr>
          <w:trHeight w:val="510"/>
        </w:trPr>
        <w:tc>
          <w:tcPr>
            <w:tcW w:w="1271" w:type="dxa"/>
            <w:vAlign w:val="center"/>
          </w:tcPr>
          <w:p w14:paraId="4C680059" w14:textId="77777777" w:rsidR="003438A0" w:rsidRDefault="003438A0" w:rsidP="00E86DB1">
            <w:pPr>
              <w:rPr>
                <w:rFonts w:eastAsia="Times New Roman" w:cs="Arial"/>
                <w:b/>
                <w:sz w:val="24"/>
                <w:szCs w:val="24"/>
                <w:lang w:eastAsia="en-GB"/>
              </w:rPr>
            </w:pPr>
          </w:p>
        </w:tc>
        <w:tc>
          <w:tcPr>
            <w:tcW w:w="7655" w:type="dxa"/>
            <w:vAlign w:val="center"/>
          </w:tcPr>
          <w:p w14:paraId="4CE23A83" w14:textId="17A1C872" w:rsidR="003438A0" w:rsidRDefault="003438A0" w:rsidP="00E86DB1">
            <w:pPr>
              <w:rPr>
                <w:rFonts w:eastAsia="Times New Roman" w:cs="Arial"/>
                <w:b/>
                <w:sz w:val="24"/>
                <w:szCs w:val="24"/>
                <w:lang w:eastAsia="en-GB"/>
              </w:rPr>
            </w:pPr>
            <w:r>
              <w:rPr>
                <w:rFonts w:eastAsia="Times New Roman" w:cs="Arial"/>
                <w:b/>
                <w:sz w:val="24"/>
                <w:szCs w:val="24"/>
                <w:lang w:eastAsia="en-GB"/>
              </w:rPr>
              <w:t>Sample Agenda for Review Panel</w:t>
            </w:r>
          </w:p>
        </w:tc>
        <w:tc>
          <w:tcPr>
            <w:tcW w:w="985" w:type="dxa"/>
            <w:vAlign w:val="center"/>
          </w:tcPr>
          <w:p w14:paraId="1DEB87D0" w14:textId="77777777" w:rsidR="003438A0" w:rsidRDefault="003438A0" w:rsidP="00E86DB1">
            <w:pPr>
              <w:jc w:val="center"/>
              <w:rPr>
                <w:rFonts w:eastAsia="Times New Roman" w:cs="Arial"/>
                <w:b/>
                <w:sz w:val="24"/>
                <w:szCs w:val="24"/>
                <w:lang w:eastAsia="en-GB"/>
              </w:rPr>
            </w:pPr>
          </w:p>
        </w:tc>
      </w:tr>
      <w:tr w:rsidR="00874F76" w14:paraId="4926DD02" w14:textId="77777777" w:rsidTr="003438A0">
        <w:trPr>
          <w:trHeight w:val="510"/>
        </w:trPr>
        <w:tc>
          <w:tcPr>
            <w:tcW w:w="1271" w:type="dxa"/>
            <w:vAlign w:val="center"/>
          </w:tcPr>
          <w:p w14:paraId="572ADF60" w14:textId="77777777" w:rsidR="00874F76" w:rsidRDefault="00874F76" w:rsidP="00E86DB1">
            <w:pPr>
              <w:rPr>
                <w:rFonts w:eastAsia="Times New Roman" w:cs="Arial"/>
                <w:b/>
                <w:sz w:val="24"/>
                <w:szCs w:val="24"/>
                <w:lang w:eastAsia="en-GB"/>
              </w:rPr>
            </w:pPr>
          </w:p>
        </w:tc>
        <w:tc>
          <w:tcPr>
            <w:tcW w:w="7655" w:type="dxa"/>
            <w:vAlign w:val="center"/>
          </w:tcPr>
          <w:p w14:paraId="22C85C30" w14:textId="2F9287EC" w:rsidR="00874F76" w:rsidRDefault="00874F76" w:rsidP="00E86DB1">
            <w:pPr>
              <w:rPr>
                <w:rFonts w:eastAsia="Times New Roman" w:cs="Arial"/>
                <w:b/>
                <w:sz w:val="24"/>
                <w:szCs w:val="24"/>
                <w:lang w:eastAsia="en-GB"/>
              </w:rPr>
            </w:pPr>
            <w:r>
              <w:rPr>
                <w:rFonts w:eastAsia="Times New Roman" w:cs="Arial"/>
                <w:b/>
                <w:sz w:val="24"/>
                <w:szCs w:val="24"/>
                <w:lang w:eastAsia="en-GB"/>
              </w:rPr>
              <w:t>Sample Checklist of Actions</w:t>
            </w:r>
          </w:p>
        </w:tc>
        <w:tc>
          <w:tcPr>
            <w:tcW w:w="985" w:type="dxa"/>
            <w:vAlign w:val="center"/>
          </w:tcPr>
          <w:p w14:paraId="7B857001" w14:textId="77777777" w:rsidR="00874F76" w:rsidRDefault="00874F76" w:rsidP="00E86DB1">
            <w:pPr>
              <w:jc w:val="center"/>
              <w:rPr>
                <w:rFonts w:eastAsia="Times New Roman" w:cs="Arial"/>
                <w:b/>
                <w:sz w:val="24"/>
                <w:szCs w:val="24"/>
                <w:lang w:eastAsia="en-GB"/>
              </w:rPr>
            </w:pPr>
          </w:p>
        </w:tc>
      </w:tr>
    </w:tbl>
    <w:p w14:paraId="4DA86B69" w14:textId="77777777" w:rsidR="00DB6916" w:rsidRPr="00B30EF4" w:rsidRDefault="00DB6916" w:rsidP="00DB6916">
      <w:pPr>
        <w:rPr>
          <w:rFonts w:eastAsia="Times New Roman" w:cs="Arial"/>
          <w:b/>
          <w:sz w:val="24"/>
          <w:szCs w:val="24"/>
          <w:lang w:eastAsia="en-GB"/>
        </w:rPr>
      </w:pPr>
      <w:r w:rsidRPr="00B30EF4">
        <w:rPr>
          <w:rFonts w:eastAsia="Times New Roman" w:cs="Arial"/>
          <w:b/>
          <w:sz w:val="24"/>
          <w:szCs w:val="24"/>
          <w:lang w:eastAsia="en-GB"/>
        </w:rPr>
        <w:br w:type="page"/>
      </w:r>
    </w:p>
    <w:p w14:paraId="512D75F5" w14:textId="77777777" w:rsidR="00DB6916" w:rsidRPr="00B30EF4" w:rsidRDefault="00DB6916" w:rsidP="00DB6916">
      <w:pPr>
        <w:spacing w:after="0"/>
        <w:rPr>
          <w:rFonts w:eastAsia="Times New Roman" w:cs="Arial"/>
          <w:b/>
          <w:sz w:val="28"/>
          <w:szCs w:val="28"/>
          <w:lang w:eastAsia="en-GB"/>
        </w:rPr>
      </w:pPr>
      <w:r w:rsidRPr="00B30EF4">
        <w:rPr>
          <w:rFonts w:eastAsia="Times New Roman" w:cs="Arial"/>
          <w:b/>
          <w:sz w:val="28"/>
          <w:szCs w:val="28"/>
          <w:lang w:eastAsia="en-GB"/>
        </w:rPr>
        <w:t>Part 1:  About this toolkit</w:t>
      </w:r>
    </w:p>
    <w:p w14:paraId="58131789" w14:textId="77777777" w:rsidR="00DB6916" w:rsidRPr="00B30EF4" w:rsidRDefault="00DB6916" w:rsidP="00DB6916">
      <w:pPr>
        <w:spacing w:after="0"/>
        <w:rPr>
          <w:rFonts w:eastAsia="Times New Roman" w:cs="Arial"/>
          <w:b/>
          <w:sz w:val="24"/>
          <w:szCs w:val="24"/>
          <w:lang w:eastAsia="en-GB"/>
        </w:rPr>
      </w:pPr>
    </w:p>
    <w:p w14:paraId="6F7AD34F" w14:textId="77777777" w:rsidR="00DB6916" w:rsidRPr="00B30EF4" w:rsidRDefault="00DB6916" w:rsidP="00DB6916">
      <w:pPr>
        <w:numPr>
          <w:ilvl w:val="0"/>
          <w:numId w:val="21"/>
        </w:numPr>
        <w:ind w:left="709" w:hanging="709"/>
        <w:contextualSpacing/>
        <w:rPr>
          <w:rFonts w:eastAsia="Times New Roman" w:cs="Arial"/>
          <w:b/>
          <w:sz w:val="24"/>
          <w:szCs w:val="24"/>
          <w:lang w:eastAsia="en-GB"/>
        </w:rPr>
      </w:pPr>
      <w:r w:rsidRPr="00B30EF4">
        <w:rPr>
          <w:rFonts w:eastAsia="Times New Roman" w:cs="Arial"/>
          <w:b/>
          <w:sz w:val="24"/>
          <w:szCs w:val="24"/>
          <w:lang w:eastAsia="en-GB"/>
        </w:rPr>
        <w:t>Introduction and structure of document</w:t>
      </w:r>
    </w:p>
    <w:p w14:paraId="56097728" w14:textId="77777777" w:rsidR="00DB6916" w:rsidRPr="00B30EF4" w:rsidRDefault="00DB6916" w:rsidP="00DB6916">
      <w:pPr>
        <w:numPr>
          <w:ilvl w:val="2"/>
          <w:numId w:val="21"/>
        </w:numPr>
        <w:ind w:left="709" w:hanging="709"/>
        <w:contextualSpacing/>
        <w:rPr>
          <w:rFonts w:eastAsia="Times New Roman" w:cs="Arial"/>
          <w:sz w:val="24"/>
          <w:szCs w:val="24"/>
          <w:lang w:eastAsia="en-GB"/>
        </w:rPr>
      </w:pPr>
      <w:r w:rsidRPr="00B30EF4">
        <w:rPr>
          <w:rFonts w:eastAsia="Times New Roman" w:cs="Arial"/>
          <w:sz w:val="24"/>
          <w:szCs w:val="24"/>
          <w:lang w:eastAsia="en-GB"/>
        </w:rPr>
        <w:t>The aim of this toolkit is to provide governors with the necessary information so they can review their current complaints policy and procedure to identify whether updates are required.</w:t>
      </w:r>
    </w:p>
    <w:p w14:paraId="442D244E" w14:textId="241ED619" w:rsidR="00DB6916" w:rsidRPr="00B30EF4" w:rsidRDefault="00DB6916" w:rsidP="00DB6916">
      <w:pPr>
        <w:numPr>
          <w:ilvl w:val="2"/>
          <w:numId w:val="21"/>
        </w:numPr>
        <w:spacing w:after="0"/>
        <w:ind w:left="709" w:hanging="709"/>
        <w:contextualSpacing/>
        <w:rPr>
          <w:rFonts w:eastAsia="Times New Roman" w:cs="Arial"/>
          <w:sz w:val="24"/>
          <w:szCs w:val="24"/>
          <w:lang w:eastAsia="en-GB"/>
        </w:rPr>
      </w:pPr>
      <w:r w:rsidRPr="00B30EF4">
        <w:rPr>
          <w:rFonts w:eastAsia="Times New Roman" w:cs="Arial"/>
          <w:sz w:val="24"/>
          <w:szCs w:val="24"/>
          <w:lang w:eastAsia="en-GB"/>
        </w:rPr>
        <w:t xml:space="preserve">This document provides a revised model complaints </w:t>
      </w:r>
      <w:r w:rsidRPr="00B30EF4">
        <w:rPr>
          <w:rFonts w:eastAsia="Times New Roman" w:cs="Arial"/>
          <w:b/>
          <w:sz w:val="24"/>
          <w:szCs w:val="24"/>
          <w:lang w:eastAsia="en-GB"/>
        </w:rPr>
        <w:t>policy and procedure</w:t>
      </w:r>
      <w:r w:rsidRPr="00B30EF4">
        <w:rPr>
          <w:rFonts w:eastAsia="Times New Roman" w:cs="Arial"/>
          <w:sz w:val="24"/>
          <w:szCs w:val="24"/>
          <w:lang w:eastAsia="en-GB"/>
        </w:rPr>
        <w:t xml:space="preserve"> plus updated </w:t>
      </w:r>
      <w:r w:rsidRPr="00B30EF4">
        <w:rPr>
          <w:rFonts w:eastAsia="Times New Roman" w:cs="Arial"/>
          <w:b/>
          <w:sz w:val="24"/>
          <w:szCs w:val="24"/>
          <w:lang w:eastAsia="en-GB"/>
        </w:rPr>
        <w:t>guidance</w:t>
      </w:r>
      <w:r w:rsidRPr="00B30EF4">
        <w:rPr>
          <w:rFonts w:eastAsia="Times New Roman" w:cs="Arial"/>
          <w:sz w:val="24"/>
          <w:szCs w:val="24"/>
          <w:lang w:eastAsia="en-GB"/>
        </w:rPr>
        <w:t xml:space="preserve"> for dealing with school / academy complaints and model </w:t>
      </w:r>
      <w:r w:rsidRPr="00B30EF4">
        <w:rPr>
          <w:rFonts w:eastAsia="Times New Roman" w:cs="Arial"/>
          <w:b/>
          <w:sz w:val="24"/>
          <w:szCs w:val="24"/>
          <w:lang w:eastAsia="en-GB"/>
        </w:rPr>
        <w:t>literature</w:t>
      </w:r>
      <w:r w:rsidRPr="00B30EF4">
        <w:rPr>
          <w:rFonts w:eastAsia="Times New Roman" w:cs="Arial"/>
          <w:sz w:val="24"/>
          <w:szCs w:val="24"/>
          <w:lang w:eastAsia="en-GB"/>
        </w:rPr>
        <w:t>.  The following summarises the difference between these key elements:</w:t>
      </w:r>
    </w:p>
    <w:p w14:paraId="12D697F6" w14:textId="77777777" w:rsidR="00DB6916" w:rsidRPr="00B30EF4" w:rsidRDefault="00DB6916" w:rsidP="00DB6916">
      <w:pPr>
        <w:spacing w:after="0"/>
        <w:ind w:left="709"/>
        <w:contextualSpacing/>
        <w:rPr>
          <w:rFonts w:eastAsia="Times New Roman" w:cs="Arial"/>
          <w:sz w:val="24"/>
          <w:szCs w:val="24"/>
          <w:lang w:eastAsia="en-GB"/>
        </w:rPr>
      </w:pPr>
    </w:p>
    <w:p w14:paraId="4D9060C1" w14:textId="77777777" w:rsidR="00DB6916" w:rsidRPr="00B30EF4" w:rsidRDefault="00DB6916" w:rsidP="00DB6916">
      <w:pPr>
        <w:numPr>
          <w:ilvl w:val="3"/>
          <w:numId w:val="21"/>
        </w:numPr>
        <w:ind w:left="1276" w:hanging="567"/>
        <w:contextualSpacing/>
        <w:rPr>
          <w:rFonts w:eastAsia="Times New Roman" w:cs="Arial"/>
          <w:sz w:val="24"/>
          <w:szCs w:val="24"/>
          <w:lang w:eastAsia="en-GB"/>
        </w:rPr>
      </w:pPr>
      <w:r w:rsidRPr="00B30EF4">
        <w:rPr>
          <w:rFonts w:eastAsia="Times New Roman" w:cs="Arial"/>
          <w:b/>
          <w:sz w:val="24"/>
          <w:szCs w:val="24"/>
          <w:lang w:eastAsia="en-GB"/>
        </w:rPr>
        <w:t>Guidance</w:t>
      </w:r>
      <w:r w:rsidRPr="00B30EF4">
        <w:rPr>
          <w:rFonts w:eastAsia="Times New Roman" w:cs="Arial"/>
          <w:sz w:val="24"/>
          <w:szCs w:val="24"/>
          <w:lang w:eastAsia="en-GB"/>
        </w:rPr>
        <w:tab/>
      </w:r>
      <w:r w:rsidRPr="00B30EF4">
        <w:rPr>
          <w:rFonts w:eastAsia="Times New Roman" w:cs="Arial"/>
          <w:sz w:val="24"/>
          <w:szCs w:val="24"/>
          <w:lang w:eastAsia="en-GB"/>
        </w:rPr>
        <w:tab/>
      </w:r>
      <w:r w:rsidRPr="00B30EF4">
        <w:rPr>
          <w:rFonts w:eastAsia="Times New Roman" w:cs="Arial"/>
          <w:b/>
          <w:sz w:val="24"/>
          <w:szCs w:val="24"/>
          <w:lang w:eastAsia="en-GB"/>
        </w:rPr>
        <w:t>Guidance</w:t>
      </w:r>
      <w:r w:rsidRPr="00B30EF4">
        <w:rPr>
          <w:rFonts w:eastAsia="Times New Roman" w:cs="Arial"/>
          <w:sz w:val="24"/>
          <w:szCs w:val="24"/>
          <w:lang w:eastAsia="en-GB"/>
        </w:rPr>
        <w:t xml:space="preserve"> is general information for individuals who are </w:t>
      </w:r>
    </w:p>
    <w:p w14:paraId="36DCA248" w14:textId="77777777" w:rsidR="00DB6916" w:rsidRPr="00B30EF4" w:rsidRDefault="00DB6916" w:rsidP="00DB6916">
      <w:pPr>
        <w:ind w:left="1701" w:hanging="567"/>
        <w:contextualSpacing/>
        <w:rPr>
          <w:rFonts w:eastAsia="Times New Roman" w:cs="Arial"/>
          <w:sz w:val="24"/>
          <w:szCs w:val="24"/>
          <w:lang w:eastAsia="en-GB"/>
        </w:rPr>
      </w:pPr>
      <w:r w:rsidRPr="00B30EF4">
        <w:rPr>
          <w:rFonts w:eastAsia="Times New Roman" w:cs="Arial"/>
          <w:sz w:val="24"/>
          <w:szCs w:val="24"/>
          <w:lang w:eastAsia="en-GB"/>
        </w:rPr>
        <w:t xml:space="preserve">                     </w:t>
      </w:r>
      <w:r w:rsidRPr="00B30EF4">
        <w:rPr>
          <w:rFonts w:eastAsia="Times New Roman" w:cs="Arial"/>
          <w:sz w:val="24"/>
          <w:szCs w:val="24"/>
          <w:lang w:eastAsia="en-GB"/>
        </w:rPr>
        <w:tab/>
      </w:r>
      <w:r w:rsidRPr="00B30EF4">
        <w:rPr>
          <w:rFonts w:eastAsia="Times New Roman" w:cs="Arial"/>
          <w:sz w:val="24"/>
          <w:szCs w:val="24"/>
          <w:lang w:eastAsia="en-GB"/>
        </w:rPr>
        <w:tab/>
        <w:t xml:space="preserve">tasked with dealing with the administration of a complaint.  </w:t>
      </w:r>
    </w:p>
    <w:p w14:paraId="494A79A6" w14:textId="77777777" w:rsidR="00DB6916" w:rsidRPr="00B30EF4" w:rsidRDefault="00DB6916" w:rsidP="00DB6916">
      <w:pPr>
        <w:ind w:left="1701" w:hanging="567"/>
        <w:contextualSpacing/>
        <w:rPr>
          <w:rFonts w:eastAsia="Times New Roman" w:cs="Arial"/>
          <w:sz w:val="24"/>
          <w:szCs w:val="24"/>
          <w:lang w:eastAsia="en-GB"/>
        </w:rPr>
      </w:pPr>
      <w:r w:rsidRPr="00B30EF4">
        <w:rPr>
          <w:rFonts w:eastAsia="Times New Roman" w:cs="Arial"/>
          <w:sz w:val="24"/>
          <w:szCs w:val="24"/>
          <w:lang w:eastAsia="en-GB"/>
        </w:rPr>
        <w:t xml:space="preserve">                     </w:t>
      </w:r>
      <w:r w:rsidRPr="00B30EF4">
        <w:rPr>
          <w:rFonts w:eastAsia="Times New Roman" w:cs="Arial"/>
          <w:sz w:val="24"/>
          <w:szCs w:val="24"/>
          <w:lang w:eastAsia="en-GB"/>
        </w:rPr>
        <w:tab/>
      </w:r>
      <w:r w:rsidRPr="00B30EF4">
        <w:rPr>
          <w:rFonts w:eastAsia="Times New Roman" w:cs="Arial"/>
          <w:sz w:val="24"/>
          <w:szCs w:val="24"/>
          <w:lang w:eastAsia="en-GB"/>
        </w:rPr>
        <w:tab/>
        <w:t xml:space="preserve">Complaints guidance is provided in </w:t>
      </w:r>
      <w:r w:rsidRPr="00B30EF4">
        <w:rPr>
          <w:rFonts w:eastAsia="Times New Roman" w:cs="Arial"/>
          <w:b/>
          <w:sz w:val="24"/>
          <w:szCs w:val="24"/>
          <w:lang w:eastAsia="en-GB"/>
        </w:rPr>
        <w:t>Part 2</w:t>
      </w:r>
      <w:r w:rsidRPr="00B30EF4">
        <w:rPr>
          <w:rFonts w:eastAsia="Times New Roman" w:cs="Arial"/>
          <w:sz w:val="24"/>
          <w:szCs w:val="24"/>
          <w:lang w:eastAsia="en-GB"/>
        </w:rPr>
        <w:t xml:space="preserve"> of this </w:t>
      </w:r>
    </w:p>
    <w:p w14:paraId="4929B8CF" w14:textId="77777777" w:rsidR="00DB6916" w:rsidRPr="00B30EF4" w:rsidRDefault="00DB6916" w:rsidP="00DB6916">
      <w:pPr>
        <w:ind w:left="1701" w:hanging="567"/>
        <w:contextualSpacing/>
        <w:rPr>
          <w:rFonts w:eastAsia="Times New Roman" w:cs="Arial"/>
          <w:sz w:val="24"/>
          <w:szCs w:val="24"/>
          <w:lang w:eastAsia="en-GB"/>
        </w:rPr>
      </w:pPr>
      <w:r w:rsidRPr="00B30EF4">
        <w:rPr>
          <w:rFonts w:eastAsia="Times New Roman" w:cs="Arial"/>
          <w:sz w:val="24"/>
          <w:szCs w:val="24"/>
          <w:lang w:eastAsia="en-GB"/>
        </w:rPr>
        <w:t xml:space="preserve">                    </w:t>
      </w:r>
      <w:r w:rsidRPr="00B30EF4">
        <w:rPr>
          <w:rFonts w:eastAsia="Times New Roman" w:cs="Arial"/>
          <w:sz w:val="24"/>
          <w:szCs w:val="24"/>
          <w:lang w:eastAsia="en-GB"/>
        </w:rPr>
        <w:tab/>
      </w:r>
      <w:r w:rsidRPr="00B30EF4">
        <w:rPr>
          <w:rFonts w:eastAsia="Times New Roman" w:cs="Arial"/>
          <w:sz w:val="24"/>
          <w:szCs w:val="24"/>
          <w:lang w:eastAsia="en-GB"/>
        </w:rPr>
        <w:tab/>
        <w:t>document.</w:t>
      </w:r>
    </w:p>
    <w:p w14:paraId="60A3BF6E" w14:textId="7815DB2A" w:rsidR="00DB6916" w:rsidRPr="00B30EF4" w:rsidRDefault="00DB6916" w:rsidP="00DB6916">
      <w:pPr>
        <w:numPr>
          <w:ilvl w:val="3"/>
          <w:numId w:val="21"/>
        </w:numPr>
        <w:ind w:left="1276" w:hanging="567"/>
        <w:contextualSpacing/>
        <w:rPr>
          <w:rFonts w:eastAsia="Times New Roman" w:cs="Arial"/>
          <w:b/>
          <w:sz w:val="24"/>
          <w:szCs w:val="24"/>
          <w:lang w:eastAsia="en-GB"/>
        </w:rPr>
      </w:pPr>
      <w:r w:rsidRPr="00B30EF4">
        <w:rPr>
          <w:rFonts w:eastAsia="Times New Roman" w:cs="Arial"/>
          <w:b/>
          <w:sz w:val="24"/>
          <w:szCs w:val="24"/>
          <w:lang w:eastAsia="en-GB"/>
        </w:rPr>
        <w:t>Policy/Procedure</w:t>
      </w:r>
      <w:r w:rsidRPr="00B30EF4">
        <w:rPr>
          <w:rFonts w:eastAsia="Times New Roman" w:cs="Arial"/>
          <w:b/>
          <w:sz w:val="24"/>
          <w:szCs w:val="24"/>
          <w:lang w:eastAsia="en-GB"/>
        </w:rPr>
        <w:tab/>
      </w:r>
      <w:r w:rsidRPr="00B30EF4">
        <w:rPr>
          <w:rFonts w:eastAsia="Times New Roman" w:cs="Arial"/>
          <w:sz w:val="24"/>
          <w:szCs w:val="24"/>
          <w:lang w:eastAsia="en-GB"/>
        </w:rPr>
        <w:t xml:space="preserve">A </w:t>
      </w:r>
      <w:r w:rsidRPr="00B30EF4">
        <w:rPr>
          <w:rFonts w:eastAsia="Times New Roman" w:cs="Arial"/>
          <w:b/>
          <w:sz w:val="24"/>
          <w:szCs w:val="24"/>
          <w:lang w:eastAsia="en-GB"/>
        </w:rPr>
        <w:t>policy</w:t>
      </w:r>
      <w:r w:rsidRPr="00B30EF4">
        <w:rPr>
          <w:rFonts w:eastAsia="Times New Roman" w:cs="Arial"/>
          <w:sz w:val="24"/>
          <w:szCs w:val="24"/>
          <w:lang w:eastAsia="en-GB"/>
        </w:rPr>
        <w:t xml:space="preserve"> is a summary of the approach the </w:t>
      </w:r>
      <w:r w:rsidR="001256EE">
        <w:rPr>
          <w:rFonts w:eastAsia="Times New Roman" w:cs="Arial"/>
          <w:sz w:val="24"/>
          <w:szCs w:val="24"/>
          <w:lang w:eastAsia="en-GB"/>
        </w:rPr>
        <w:t>Governing Body</w:t>
      </w:r>
      <w:r w:rsidRPr="00B30EF4">
        <w:rPr>
          <w:rFonts w:eastAsia="Times New Roman" w:cs="Arial"/>
          <w:sz w:val="24"/>
          <w:szCs w:val="24"/>
          <w:lang w:eastAsia="en-GB"/>
        </w:rPr>
        <w:t xml:space="preserve"> of </w:t>
      </w:r>
    </w:p>
    <w:p w14:paraId="04F3BDD3" w14:textId="77777777" w:rsidR="00DB6916" w:rsidRPr="00B30EF4" w:rsidRDefault="00DB6916" w:rsidP="00DB6916">
      <w:pPr>
        <w:ind w:left="3600"/>
        <w:contextualSpacing/>
        <w:rPr>
          <w:rFonts w:eastAsia="Times New Roman" w:cs="Arial"/>
          <w:sz w:val="24"/>
          <w:szCs w:val="24"/>
          <w:lang w:eastAsia="en-GB"/>
        </w:rPr>
      </w:pPr>
      <w:r w:rsidRPr="00B30EF4">
        <w:rPr>
          <w:rFonts w:eastAsia="Times New Roman" w:cs="Arial"/>
          <w:sz w:val="24"/>
          <w:szCs w:val="24"/>
          <w:lang w:eastAsia="en-GB"/>
        </w:rPr>
        <w:t xml:space="preserve">governors will take in handling concerns and complaints; a </w:t>
      </w:r>
      <w:r w:rsidRPr="00B30EF4">
        <w:rPr>
          <w:rFonts w:eastAsia="Times New Roman" w:cs="Arial"/>
          <w:b/>
          <w:sz w:val="24"/>
          <w:szCs w:val="24"/>
          <w:lang w:eastAsia="en-GB"/>
        </w:rPr>
        <w:t>procedure</w:t>
      </w:r>
      <w:r w:rsidRPr="00B30EF4">
        <w:rPr>
          <w:rFonts w:eastAsia="Times New Roman" w:cs="Arial"/>
          <w:sz w:val="24"/>
          <w:szCs w:val="24"/>
          <w:lang w:eastAsia="en-GB"/>
        </w:rPr>
        <w:t xml:space="preserve"> describes how complaints are actually dealt with.  A model policy and procedure is provided in </w:t>
      </w:r>
      <w:r w:rsidRPr="00B30EF4">
        <w:rPr>
          <w:rFonts w:eastAsia="Times New Roman" w:cs="Arial"/>
          <w:b/>
          <w:sz w:val="24"/>
          <w:szCs w:val="24"/>
          <w:lang w:eastAsia="en-GB"/>
        </w:rPr>
        <w:t>Part 3</w:t>
      </w:r>
      <w:r w:rsidRPr="00B30EF4">
        <w:rPr>
          <w:rFonts w:eastAsia="Times New Roman" w:cs="Arial"/>
          <w:sz w:val="24"/>
          <w:szCs w:val="24"/>
          <w:lang w:eastAsia="en-GB"/>
        </w:rPr>
        <w:t xml:space="preserve"> of this document, which governors can adapt to suit their school / academy / academy’s needs.</w:t>
      </w:r>
    </w:p>
    <w:p w14:paraId="15C5F97C" w14:textId="77777777" w:rsidR="00DB6916" w:rsidRPr="00B30EF4" w:rsidRDefault="00DB6916" w:rsidP="00DB6916">
      <w:pPr>
        <w:numPr>
          <w:ilvl w:val="0"/>
          <w:numId w:val="22"/>
        </w:numPr>
        <w:ind w:left="1276" w:hanging="556"/>
        <w:contextualSpacing/>
        <w:rPr>
          <w:rFonts w:eastAsia="Times New Roman" w:cs="Arial"/>
          <w:sz w:val="24"/>
          <w:szCs w:val="24"/>
          <w:lang w:eastAsia="en-GB"/>
        </w:rPr>
      </w:pPr>
      <w:r w:rsidRPr="00B30EF4">
        <w:rPr>
          <w:rFonts w:eastAsia="Times New Roman" w:cs="Arial"/>
          <w:b/>
          <w:sz w:val="24"/>
          <w:szCs w:val="24"/>
          <w:lang w:eastAsia="en-GB"/>
        </w:rPr>
        <w:t>Model Literature</w:t>
      </w:r>
      <w:r w:rsidRPr="00B30EF4">
        <w:rPr>
          <w:rFonts w:eastAsia="Times New Roman" w:cs="Arial"/>
          <w:b/>
          <w:sz w:val="24"/>
          <w:szCs w:val="24"/>
          <w:lang w:eastAsia="en-GB"/>
        </w:rPr>
        <w:tab/>
      </w:r>
      <w:r w:rsidRPr="00B30EF4">
        <w:rPr>
          <w:rFonts w:eastAsia="Times New Roman" w:cs="Arial"/>
          <w:sz w:val="24"/>
          <w:szCs w:val="24"/>
          <w:lang w:eastAsia="en-GB"/>
        </w:rPr>
        <w:t xml:space="preserve">The model literature section on </w:t>
      </w:r>
      <w:r w:rsidRPr="00B30EF4">
        <w:rPr>
          <w:rFonts w:eastAsia="Times New Roman" w:cs="Arial"/>
          <w:b/>
          <w:sz w:val="24"/>
          <w:szCs w:val="24"/>
          <w:lang w:eastAsia="en-GB"/>
        </w:rPr>
        <w:t>Part 4</w:t>
      </w:r>
      <w:r w:rsidRPr="00B30EF4">
        <w:rPr>
          <w:rFonts w:eastAsia="Times New Roman" w:cs="Arial"/>
          <w:sz w:val="24"/>
          <w:szCs w:val="24"/>
          <w:lang w:eastAsia="en-GB"/>
        </w:rPr>
        <w:t xml:space="preserve"> provides letter </w:t>
      </w:r>
    </w:p>
    <w:p w14:paraId="6700B581" w14:textId="77777777" w:rsidR="00DB6916" w:rsidRPr="00B30EF4" w:rsidRDefault="00DB6916" w:rsidP="00DB6916">
      <w:pPr>
        <w:ind w:left="3600"/>
        <w:contextualSpacing/>
        <w:rPr>
          <w:rFonts w:eastAsia="Times New Roman" w:cs="Arial"/>
          <w:sz w:val="24"/>
          <w:szCs w:val="24"/>
          <w:lang w:eastAsia="en-GB"/>
        </w:rPr>
      </w:pPr>
      <w:r w:rsidRPr="00B30EF4">
        <w:rPr>
          <w:rFonts w:eastAsia="Times New Roman" w:cs="Arial"/>
          <w:sz w:val="24"/>
          <w:szCs w:val="24"/>
          <w:lang w:eastAsia="en-GB"/>
        </w:rPr>
        <w:t>templates and text which can be used for a parent friendly leaflet plus guidance on managing a complaint against a governor.</w:t>
      </w:r>
    </w:p>
    <w:p w14:paraId="213FFD31" w14:textId="77777777" w:rsidR="00DB6916" w:rsidRPr="00B30EF4" w:rsidRDefault="00DB6916" w:rsidP="00DB6916">
      <w:pPr>
        <w:spacing w:after="0"/>
        <w:ind w:left="3600"/>
        <w:contextualSpacing/>
        <w:rPr>
          <w:rFonts w:eastAsia="Times New Roman" w:cs="Arial"/>
          <w:b/>
          <w:sz w:val="24"/>
          <w:szCs w:val="24"/>
          <w:lang w:eastAsia="en-GB"/>
        </w:rPr>
      </w:pPr>
    </w:p>
    <w:p w14:paraId="2EE106C9" w14:textId="77777777" w:rsidR="00DB6916" w:rsidRPr="00B30EF4" w:rsidRDefault="00DB6916" w:rsidP="00DB6916">
      <w:pPr>
        <w:numPr>
          <w:ilvl w:val="1"/>
          <w:numId w:val="23"/>
        </w:numPr>
        <w:ind w:left="709" w:hanging="709"/>
        <w:contextualSpacing/>
        <w:rPr>
          <w:rFonts w:eastAsia="Times New Roman" w:cs="Arial"/>
          <w:b/>
          <w:sz w:val="24"/>
          <w:szCs w:val="24"/>
          <w:lang w:eastAsia="en-GB"/>
        </w:rPr>
      </w:pPr>
      <w:r w:rsidRPr="00B30EF4">
        <w:rPr>
          <w:rFonts w:eastAsia="Times New Roman" w:cs="Arial"/>
          <w:b/>
          <w:sz w:val="24"/>
          <w:szCs w:val="24"/>
          <w:lang w:eastAsia="en-GB"/>
        </w:rPr>
        <w:t>Scope of Document</w:t>
      </w:r>
    </w:p>
    <w:p w14:paraId="09CE1986" w14:textId="77777777" w:rsidR="00DB6916" w:rsidRPr="00B30EF4" w:rsidRDefault="00DB6916" w:rsidP="00DB6916">
      <w:pPr>
        <w:numPr>
          <w:ilvl w:val="2"/>
          <w:numId w:val="23"/>
        </w:numPr>
        <w:ind w:left="709" w:hanging="709"/>
        <w:contextualSpacing/>
        <w:rPr>
          <w:rFonts w:eastAsia="Times New Roman" w:cs="Arial"/>
          <w:sz w:val="24"/>
          <w:szCs w:val="24"/>
          <w:lang w:eastAsia="en-GB"/>
        </w:rPr>
      </w:pPr>
      <w:r w:rsidRPr="00B30EF4">
        <w:rPr>
          <w:rFonts w:eastAsia="Times New Roman" w:cs="Arial"/>
          <w:sz w:val="24"/>
          <w:szCs w:val="24"/>
          <w:lang w:eastAsia="en-GB"/>
        </w:rPr>
        <w:t>This document is not intended to cover those matters for which there are specific statutory processes to object, complain or appeal.  These include, for example, safeguarding issues, staff discipline, special needs assessments, information complaints, school / academy/academy admissions or exclusions.</w:t>
      </w:r>
    </w:p>
    <w:p w14:paraId="42B5EE9D" w14:textId="77777777" w:rsidR="00DB6916" w:rsidRPr="00B30EF4" w:rsidRDefault="00DB6916" w:rsidP="00DB6916">
      <w:pPr>
        <w:numPr>
          <w:ilvl w:val="2"/>
          <w:numId w:val="23"/>
        </w:numPr>
        <w:ind w:left="709" w:hanging="709"/>
        <w:contextualSpacing/>
        <w:rPr>
          <w:rFonts w:eastAsia="Times New Roman" w:cs="Arial"/>
          <w:sz w:val="24"/>
          <w:szCs w:val="24"/>
          <w:lang w:eastAsia="en-GB"/>
        </w:rPr>
      </w:pPr>
      <w:r w:rsidRPr="00B30EF4">
        <w:rPr>
          <w:rFonts w:eastAsia="Times New Roman" w:cs="Arial"/>
          <w:b/>
          <w:sz w:val="24"/>
          <w:szCs w:val="24"/>
          <w:lang w:eastAsia="en-GB"/>
        </w:rPr>
        <w:t xml:space="preserve">Maintained Schools: </w:t>
      </w:r>
      <w:r w:rsidRPr="00B30EF4">
        <w:rPr>
          <w:rFonts w:eastAsia="Times New Roman" w:cs="Arial"/>
          <w:sz w:val="24"/>
          <w:szCs w:val="24"/>
          <w:lang w:eastAsia="en-GB"/>
        </w:rPr>
        <w:t xml:space="preserve"> This toolkit reflects changes in DfE policy and has been developed in response to DfE guidance, </w:t>
      </w:r>
      <w:hyperlink r:id="rId21" w:history="1">
        <w:r w:rsidRPr="00B30EF4">
          <w:rPr>
            <w:rFonts w:cs="Arial"/>
            <w:color w:val="0563C1" w:themeColor="hyperlink"/>
            <w:sz w:val="24"/>
            <w:szCs w:val="24"/>
            <w:u w:val="single"/>
          </w:rPr>
          <w:t>Best Practice Guidance for Schools Complaints Procedures 2019</w:t>
        </w:r>
      </w:hyperlink>
      <w:r w:rsidRPr="00B30EF4">
        <w:rPr>
          <w:rFonts w:eastAsia="Times New Roman" w:cs="Arial"/>
          <w:sz w:val="24"/>
          <w:szCs w:val="24"/>
          <w:lang w:eastAsia="en-GB"/>
        </w:rPr>
        <w:t xml:space="preserve">.  The DfE’s document is non statutory guidance for maintained schools to share best practice and help schools avoid common pitfalls. </w:t>
      </w:r>
    </w:p>
    <w:p w14:paraId="588FDB12" w14:textId="77777777" w:rsidR="00DB6916" w:rsidRPr="00B30EF4" w:rsidRDefault="00DB6916" w:rsidP="00DB6916">
      <w:pPr>
        <w:ind w:left="709"/>
        <w:contextualSpacing/>
        <w:rPr>
          <w:rFonts w:eastAsia="Times New Roman" w:cs="Arial"/>
          <w:sz w:val="24"/>
          <w:szCs w:val="24"/>
          <w:lang w:eastAsia="en-GB"/>
        </w:rPr>
      </w:pPr>
      <w:r w:rsidRPr="00B30EF4">
        <w:rPr>
          <w:rFonts w:eastAsia="Times New Roman" w:cs="Arial"/>
          <w:b/>
          <w:sz w:val="24"/>
          <w:szCs w:val="24"/>
          <w:lang w:eastAsia="en-GB"/>
        </w:rPr>
        <w:t>Academies:</w:t>
      </w:r>
      <w:r w:rsidRPr="00B30EF4">
        <w:rPr>
          <w:rFonts w:eastAsia="Times New Roman" w:cs="Arial"/>
          <w:sz w:val="24"/>
          <w:szCs w:val="24"/>
          <w:lang w:eastAsia="en-GB"/>
        </w:rPr>
        <w:t xml:space="preserve">  The requirements for academies differ to maintained schools therefore academy governors are advised to read this document alongside your Articles of Association, Scheme of Delegation and the following:</w:t>
      </w:r>
    </w:p>
    <w:p w14:paraId="21D419CF" w14:textId="77777777" w:rsidR="00DB6916" w:rsidRPr="00B30EF4" w:rsidRDefault="006964AD" w:rsidP="00DB6916">
      <w:pPr>
        <w:numPr>
          <w:ilvl w:val="0"/>
          <w:numId w:val="24"/>
        </w:numPr>
        <w:contextualSpacing/>
        <w:rPr>
          <w:rFonts w:eastAsia="Times New Roman" w:cs="Arial"/>
          <w:sz w:val="24"/>
          <w:szCs w:val="24"/>
          <w:lang w:eastAsia="en-GB"/>
        </w:rPr>
      </w:pPr>
      <w:hyperlink r:id="rId22" w:history="1">
        <w:r w:rsidR="00DB6916" w:rsidRPr="00B30EF4">
          <w:rPr>
            <w:rFonts w:cs="Arial"/>
            <w:color w:val="0563C1" w:themeColor="hyperlink"/>
            <w:sz w:val="24"/>
            <w:szCs w:val="24"/>
            <w:u w:val="single"/>
          </w:rPr>
          <w:t>The Education (Independent School Standards) Regulations (2014)</w:t>
        </w:r>
      </w:hyperlink>
    </w:p>
    <w:p w14:paraId="60EECCA0" w14:textId="77777777" w:rsidR="00DB6916" w:rsidRPr="00B30EF4" w:rsidRDefault="006964AD" w:rsidP="00DB6916">
      <w:pPr>
        <w:numPr>
          <w:ilvl w:val="0"/>
          <w:numId w:val="24"/>
        </w:numPr>
        <w:contextualSpacing/>
        <w:rPr>
          <w:rFonts w:eastAsia="Times New Roman" w:cs="Arial"/>
          <w:sz w:val="24"/>
          <w:szCs w:val="24"/>
          <w:lang w:eastAsia="en-GB"/>
        </w:rPr>
      </w:pPr>
      <w:hyperlink r:id="rId23" w:history="1">
        <w:r w:rsidR="00DB6916" w:rsidRPr="00B30EF4">
          <w:rPr>
            <w:rFonts w:cs="Arial"/>
            <w:color w:val="0563C1" w:themeColor="hyperlink"/>
            <w:sz w:val="24"/>
            <w:szCs w:val="24"/>
            <w:u w:val="single"/>
          </w:rPr>
          <w:t>ESFA (2015) Guidance: Creating an Academy Complaints Procedure (Updated 2015)</w:t>
        </w:r>
      </w:hyperlink>
    </w:p>
    <w:p w14:paraId="442CF955" w14:textId="77777777" w:rsidR="00DB6916" w:rsidRPr="00B30EF4" w:rsidRDefault="006964AD" w:rsidP="00DB6916">
      <w:pPr>
        <w:numPr>
          <w:ilvl w:val="0"/>
          <w:numId w:val="24"/>
        </w:numPr>
        <w:contextualSpacing/>
        <w:rPr>
          <w:rFonts w:eastAsia="Times New Roman" w:cs="Arial"/>
          <w:sz w:val="24"/>
          <w:szCs w:val="24"/>
          <w:lang w:eastAsia="en-GB"/>
        </w:rPr>
      </w:pPr>
      <w:hyperlink r:id="rId24" w:history="1">
        <w:r w:rsidR="00DB6916" w:rsidRPr="00B30EF4">
          <w:rPr>
            <w:rFonts w:cs="Arial"/>
            <w:color w:val="0563C1" w:themeColor="hyperlink"/>
            <w:sz w:val="24"/>
            <w:szCs w:val="24"/>
            <w:u w:val="single"/>
          </w:rPr>
          <w:t>ESFA (2013) Procedure for Dealing with Complaints about Academies</w:t>
        </w:r>
      </w:hyperlink>
    </w:p>
    <w:p w14:paraId="0C65F83D" w14:textId="77777777" w:rsidR="00DB6916" w:rsidRPr="00B30EF4" w:rsidRDefault="00DB6916" w:rsidP="00DB6916">
      <w:pPr>
        <w:numPr>
          <w:ilvl w:val="2"/>
          <w:numId w:val="23"/>
        </w:numPr>
        <w:ind w:left="709" w:hanging="709"/>
        <w:contextualSpacing/>
        <w:rPr>
          <w:rFonts w:eastAsia="Times New Roman" w:cs="Arial"/>
          <w:sz w:val="24"/>
          <w:szCs w:val="24"/>
          <w:lang w:eastAsia="en-GB"/>
        </w:rPr>
      </w:pPr>
      <w:r w:rsidRPr="00B30EF4">
        <w:rPr>
          <w:rFonts w:eastAsia="Times New Roman" w:cs="Arial"/>
          <w:sz w:val="24"/>
          <w:szCs w:val="24"/>
          <w:lang w:eastAsia="en-GB"/>
        </w:rPr>
        <w:t>It should be noted that the DfE recommends that governing bodies of maintained schools ensure that any third party providers offering community facilities or services through the school / academy premises, or using schools facilities, have their own complaints procedures in place.</w:t>
      </w:r>
    </w:p>
    <w:p w14:paraId="3EF10524" w14:textId="77777777" w:rsidR="00DB6916" w:rsidRPr="00B30EF4" w:rsidRDefault="00DB6916" w:rsidP="00DB6916">
      <w:pPr>
        <w:ind w:left="709"/>
        <w:contextualSpacing/>
        <w:rPr>
          <w:rFonts w:eastAsia="Times New Roman" w:cs="Arial"/>
          <w:sz w:val="24"/>
          <w:szCs w:val="24"/>
          <w:lang w:eastAsia="en-GB"/>
        </w:rPr>
      </w:pPr>
    </w:p>
    <w:p w14:paraId="3C79C17A" w14:textId="77777777" w:rsidR="00DB6916" w:rsidRPr="00B30EF4" w:rsidRDefault="00DB6916" w:rsidP="00DB6916">
      <w:pPr>
        <w:spacing w:after="0"/>
        <w:rPr>
          <w:rFonts w:eastAsia="Times New Roman" w:cs="Arial"/>
          <w:sz w:val="28"/>
          <w:szCs w:val="28"/>
          <w:lang w:eastAsia="en-GB"/>
        </w:rPr>
      </w:pPr>
      <w:r w:rsidRPr="00B30EF4">
        <w:rPr>
          <w:rFonts w:eastAsia="Times New Roman" w:cs="Arial"/>
          <w:b/>
          <w:sz w:val="28"/>
          <w:szCs w:val="28"/>
          <w:lang w:eastAsia="en-GB"/>
        </w:rPr>
        <w:t>Part 2:  Guidance</w:t>
      </w:r>
    </w:p>
    <w:p w14:paraId="26002BFB" w14:textId="77777777" w:rsidR="00DB6916" w:rsidRPr="00B30EF4" w:rsidRDefault="00DB6916" w:rsidP="00DB6916">
      <w:pPr>
        <w:spacing w:after="0"/>
        <w:rPr>
          <w:rFonts w:eastAsia="Times New Roman" w:cs="Arial"/>
          <w:sz w:val="24"/>
          <w:szCs w:val="24"/>
          <w:lang w:eastAsia="en-GB"/>
        </w:rPr>
      </w:pPr>
    </w:p>
    <w:p w14:paraId="6FA3FAAC"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Introduction</w:t>
      </w:r>
    </w:p>
    <w:p w14:paraId="00D4850F" w14:textId="6DB58EEB" w:rsidR="00DB6916" w:rsidRPr="00B30EF4" w:rsidRDefault="00DB6916" w:rsidP="00DB6916">
      <w:pPr>
        <w:rPr>
          <w:sz w:val="24"/>
          <w:szCs w:val="24"/>
          <w:lang w:val="en"/>
        </w:rPr>
      </w:pPr>
      <w:r w:rsidRPr="00B30EF4">
        <w:rPr>
          <w:sz w:val="24"/>
          <w:szCs w:val="24"/>
          <w:lang w:val="en"/>
        </w:rPr>
        <w:t xml:space="preserve">In accordance with </w:t>
      </w:r>
      <w:hyperlink r:id="rId25" w:history="1">
        <w:r w:rsidRPr="00B30EF4">
          <w:rPr>
            <w:color w:val="0563C1" w:themeColor="hyperlink"/>
            <w:sz w:val="24"/>
            <w:szCs w:val="24"/>
            <w:u w:val="single"/>
            <w:lang w:val="en"/>
          </w:rPr>
          <w:t>Section 29(1) of the Education Act 2002</w:t>
        </w:r>
      </w:hyperlink>
      <w:r w:rsidRPr="00B30EF4">
        <w:rPr>
          <w:sz w:val="24"/>
          <w:szCs w:val="24"/>
          <w:lang w:val="en"/>
        </w:rPr>
        <w:t>, all maintained schools and maintained nursery schools must have and publish procedures to deal with all complaints relating to their</w:t>
      </w:r>
      <w:r w:rsidR="001256EE">
        <w:rPr>
          <w:sz w:val="24"/>
          <w:szCs w:val="24"/>
          <w:lang w:val="en"/>
        </w:rPr>
        <w:t xml:space="preserve"> individual setting.  All</w:t>
      </w:r>
      <w:r w:rsidRPr="00B30EF4">
        <w:rPr>
          <w:sz w:val="24"/>
          <w:szCs w:val="24"/>
          <w:lang w:val="en"/>
        </w:rPr>
        <w:t xml:space="preserve"> school</w:t>
      </w:r>
      <w:r w:rsidR="001256EE">
        <w:rPr>
          <w:sz w:val="24"/>
          <w:szCs w:val="24"/>
          <w:lang w:val="en"/>
        </w:rPr>
        <w:t>s</w:t>
      </w:r>
      <w:r w:rsidRPr="00B30EF4">
        <w:rPr>
          <w:sz w:val="24"/>
          <w:szCs w:val="24"/>
          <w:lang w:val="en"/>
        </w:rPr>
        <w:t xml:space="preserve"> </w:t>
      </w:r>
      <w:r w:rsidR="001256EE">
        <w:rPr>
          <w:sz w:val="24"/>
          <w:szCs w:val="24"/>
          <w:lang w:val="en"/>
        </w:rPr>
        <w:t xml:space="preserve">/ academies must also have procedures to deal with complaints relating </w:t>
      </w:r>
      <w:r w:rsidRPr="00B30EF4">
        <w:rPr>
          <w:sz w:val="24"/>
          <w:szCs w:val="24"/>
          <w:lang w:val="en"/>
        </w:rPr>
        <w:t>to any community facilities or services that the school / academy provides, for which there are no separate (statutory) procedures.</w:t>
      </w:r>
    </w:p>
    <w:p w14:paraId="74014B91" w14:textId="77777777" w:rsidR="00DB6916" w:rsidRPr="00B30EF4" w:rsidRDefault="00DB6916" w:rsidP="00DB6916">
      <w:pPr>
        <w:rPr>
          <w:sz w:val="24"/>
          <w:szCs w:val="24"/>
          <w:lang w:val="en"/>
        </w:rPr>
      </w:pPr>
      <w:r w:rsidRPr="00B30EF4">
        <w:rPr>
          <w:sz w:val="24"/>
          <w:szCs w:val="24"/>
          <w:lang w:val="en"/>
        </w:rPr>
        <w:t>This guidance has been produced to:</w:t>
      </w:r>
    </w:p>
    <w:p w14:paraId="70BCDF94" w14:textId="77777777" w:rsidR="00DB6916" w:rsidRPr="00B30EF4" w:rsidRDefault="00DB6916" w:rsidP="00DB6916">
      <w:pPr>
        <w:numPr>
          <w:ilvl w:val="0"/>
          <w:numId w:val="25"/>
        </w:numPr>
        <w:rPr>
          <w:sz w:val="24"/>
          <w:szCs w:val="24"/>
          <w:lang w:val="en"/>
        </w:rPr>
      </w:pPr>
      <w:r w:rsidRPr="00B30EF4">
        <w:rPr>
          <w:sz w:val="24"/>
          <w:szCs w:val="24"/>
          <w:lang w:val="en"/>
        </w:rPr>
        <w:t>share and encourage best practice</w:t>
      </w:r>
    </w:p>
    <w:p w14:paraId="18DA1758" w14:textId="77777777" w:rsidR="00DB6916" w:rsidRPr="00B30EF4" w:rsidRDefault="00DB6916" w:rsidP="00DB6916">
      <w:pPr>
        <w:numPr>
          <w:ilvl w:val="0"/>
          <w:numId w:val="25"/>
        </w:numPr>
        <w:rPr>
          <w:sz w:val="24"/>
          <w:szCs w:val="24"/>
          <w:lang w:val="en"/>
        </w:rPr>
      </w:pPr>
      <w:r w:rsidRPr="00B30EF4">
        <w:rPr>
          <w:sz w:val="24"/>
          <w:szCs w:val="24"/>
          <w:lang w:val="en"/>
        </w:rPr>
        <w:t>help schools avoid common pitfalls</w:t>
      </w:r>
    </w:p>
    <w:p w14:paraId="01BE5813" w14:textId="77777777" w:rsidR="00DB6916" w:rsidRPr="00B30EF4" w:rsidRDefault="00DB6916" w:rsidP="00DB6916">
      <w:pPr>
        <w:rPr>
          <w:sz w:val="24"/>
          <w:szCs w:val="24"/>
          <w:lang w:val="en"/>
        </w:rPr>
      </w:pPr>
      <w:r w:rsidRPr="00B30EF4">
        <w:rPr>
          <w:sz w:val="24"/>
          <w:szCs w:val="24"/>
          <w:lang w:val="en"/>
        </w:rPr>
        <w:t>There is a difference between ‘legal requirement’ and ‘good practice’. In this guidance, we use:</w:t>
      </w:r>
    </w:p>
    <w:p w14:paraId="7E4580DA" w14:textId="77777777" w:rsidR="00DB6916" w:rsidRPr="00B30EF4" w:rsidRDefault="00DB6916" w:rsidP="00DB6916">
      <w:pPr>
        <w:numPr>
          <w:ilvl w:val="0"/>
          <w:numId w:val="26"/>
        </w:numPr>
        <w:rPr>
          <w:sz w:val="24"/>
          <w:szCs w:val="24"/>
          <w:lang w:val="en"/>
        </w:rPr>
      </w:pPr>
      <w:r w:rsidRPr="00B30EF4">
        <w:rPr>
          <w:sz w:val="24"/>
          <w:szCs w:val="24"/>
          <w:lang w:val="en"/>
        </w:rPr>
        <w:t>must - where a school / academy has a legal duty to do (or not do) something</w:t>
      </w:r>
    </w:p>
    <w:p w14:paraId="4B6D34FE" w14:textId="77777777" w:rsidR="00DB6916" w:rsidRPr="00B30EF4" w:rsidRDefault="00DB6916" w:rsidP="00DB6916">
      <w:pPr>
        <w:numPr>
          <w:ilvl w:val="0"/>
          <w:numId w:val="26"/>
        </w:numPr>
        <w:rPr>
          <w:sz w:val="24"/>
          <w:szCs w:val="24"/>
          <w:lang w:val="en"/>
        </w:rPr>
      </w:pPr>
      <w:r w:rsidRPr="00B30EF4">
        <w:rPr>
          <w:sz w:val="24"/>
          <w:szCs w:val="24"/>
          <w:lang w:val="en"/>
        </w:rPr>
        <w:t>can - where a school / academy has a legal power (not a duty) to do something</w:t>
      </w:r>
    </w:p>
    <w:p w14:paraId="3796C02D" w14:textId="77777777" w:rsidR="00DB6916" w:rsidRPr="00B30EF4" w:rsidRDefault="00DB6916" w:rsidP="00DB6916">
      <w:pPr>
        <w:numPr>
          <w:ilvl w:val="0"/>
          <w:numId w:val="26"/>
        </w:numPr>
        <w:rPr>
          <w:sz w:val="24"/>
          <w:szCs w:val="24"/>
          <w:lang w:val="en"/>
        </w:rPr>
      </w:pPr>
      <w:r w:rsidRPr="00B30EF4">
        <w:rPr>
          <w:sz w:val="24"/>
          <w:szCs w:val="24"/>
          <w:lang w:val="en"/>
        </w:rPr>
        <w:t>should - for guidance on best practice</w:t>
      </w:r>
    </w:p>
    <w:p w14:paraId="2D575843" w14:textId="77777777" w:rsidR="00DB6916" w:rsidRPr="00B30EF4" w:rsidRDefault="00DB6916" w:rsidP="00DB6916">
      <w:pPr>
        <w:rPr>
          <w:sz w:val="24"/>
          <w:szCs w:val="24"/>
          <w:lang w:val="en"/>
        </w:rPr>
      </w:pPr>
      <w:r w:rsidRPr="00B30EF4">
        <w:rPr>
          <w:sz w:val="24"/>
          <w:szCs w:val="24"/>
          <w:lang w:val="en"/>
        </w:rPr>
        <w:t>Under Section 29(2) of the Education Act 2002, governing bodies of maintained schools must ‘have regard to any guidance given from time to time (in relation to England) by the Secretary of State’ when establishing and publishing complaints procedures relating to their school / academy and any facilities or services the school / academy provides.</w:t>
      </w:r>
    </w:p>
    <w:p w14:paraId="0AE1DAFC" w14:textId="77777777" w:rsidR="00DB6916" w:rsidRPr="00B30EF4" w:rsidRDefault="00DB6916" w:rsidP="00DB6916">
      <w:pPr>
        <w:rPr>
          <w:sz w:val="24"/>
          <w:szCs w:val="24"/>
          <w:lang w:val="en"/>
        </w:rPr>
      </w:pPr>
      <w:r w:rsidRPr="00B30EF4">
        <w:rPr>
          <w:sz w:val="24"/>
          <w:szCs w:val="24"/>
          <w:lang w:val="en"/>
        </w:rPr>
        <w:t>The phrase ‘must have regard’, when used in this context, does not mean that this guidance has to be followed in every detail. While expectations are that schools will adopt best practice recommendations, schools can apply alternative processes if they have good reason to.</w:t>
      </w:r>
    </w:p>
    <w:p w14:paraId="159AA474"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Model policies</w:t>
      </w:r>
    </w:p>
    <w:p w14:paraId="68A3C4BD" w14:textId="77777777" w:rsidR="00DB6916" w:rsidRPr="00B30EF4" w:rsidRDefault="00DB6916" w:rsidP="00DB6916">
      <w:pPr>
        <w:rPr>
          <w:sz w:val="24"/>
          <w:szCs w:val="24"/>
          <w:lang w:val="en"/>
        </w:rPr>
      </w:pPr>
      <w:r w:rsidRPr="00B30EF4">
        <w:rPr>
          <w:sz w:val="24"/>
          <w:szCs w:val="24"/>
          <w:lang w:val="en"/>
        </w:rPr>
        <w:t xml:space="preserve">We have provided a model policy / procedure in </w:t>
      </w:r>
      <w:r w:rsidRPr="00B30EF4">
        <w:rPr>
          <w:b/>
          <w:sz w:val="24"/>
          <w:szCs w:val="24"/>
          <w:lang w:val="en"/>
        </w:rPr>
        <w:t>Part 3</w:t>
      </w:r>
      <w:r w:rsidRPr="00B30EF4">
        <w:rPr>
          <w:sz w:val="24"/>
          <w:szCs w:val="24"/>
          <w:lang w:val="en"/>
        </w:rPr>
        <w:t xml:space="preserve"> which you may find helpful.</w:t>
      </w:r>
    </w:p>
    <w:p w14:paraId="6DBF7540" w14:textId="77777777" w:rsidR="00DB6916" w:rsidRPr="00B30EF4" w:rsidRDefault="00DB6916" w:rsidP="00DB6916">
      <w:pPr>
        <w:rPr>
          <w:sz w:val="24"/>
          <w:szCs w:val="24"/>
          <w:lang w:val="en"/>
        </w:rPr>
      </w:pPr>
      <w:r w:rsidRPr="00B30EF4">
        <w:rPr>
          <w:sz w:val="24"/>
          <w:szCs w:val="24"/>
          <w:lang w:val="en"/>
        </w:rPr>
        <w:t xml:space="preserve">The duty to establish procedures for dealing with complaints lies with the governing body. If you choose to adopt our model policy and procedures, you </w:t>
      </w:r>
      <w:r w:rsidRPr="00B30EF4">
        <w:rPr>
          <w:b/>
          <w:sz w:val="24"/>
          <w:szCs w:val="24"/>
          <w:lang w:val="en"/>
        </w:rPr>
        <w:t>must</w:t>
      </w:r>
      <w:r w:rsidRPr="00B30EF4">
        <w:rPr>
          <w:sz w:val="24"/>
          <w:szCs w:val="24"/>
          <w:lang w:val="en"/>
        </w:rPr>
        <w:t xml:space="preserve"> tailor them to your school / academy and ensure that it is easily accessible and </w:t>
      </w:r>
      <w:proofErr w:type="spellStart"/>
      <w:r w:rsidRPr="00B30EF4">
        <w:rPr>
          <w:sz w:val="24"/>
          <w:szCs w:val="24"/>
          <w:lang w:val="en"/>
        </w:rPr>
        <w:t>publicised</w:t>
      </w:r>
      <w:proofErr w:type="spellEnd"/>
      <w:r w:rsidRPr="00B30EF4">
        <w:rPr>
          <w:sz w:val="24"/>
          <w:szCs w:val="24"/>
          <w:lang w:val="en"/>
        </w:rPr>
        <w:t>, for example on the school / academy website.</w:t>
      </w:r>
    </w:p>
    <w:p w14:paraId="65021C59" w14:textId="77777777" w:rsidR="00DB6916" w:rsidRPr="00B30EF4" w:rsidRDefault="00DB6916" w:rsidP="00DB6916">
      <w:pPr>
        <w:rPr>
          <w:sz w:val="24"/>
          <w:szCs w:val="24"/>
          <w:lang w:val="en"/>
        </w:rPr>
      </w:pPr>
      <w:r w:rsidRPr="00B30EF4">
        <w:rPr>
          <w:sz w:val="24"/>
          <w:szCs w:val="24"/>
          <w:lang w:val="en"/>
        </w:rPr>
        <w:t>It is recommended that you also incorporate a serial complaints policy into your complaints procedure.</w:t>
      </w:r>
    </w:p>
    <w:p w14:paraId="1D06652A"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The difference between a concern and a complaint</w:t>
      </w:r>
    </w:p>
    <w:p w14:paraId="1963C624" w14:textId="77777777" w:rsidR="00DB6916" w:rsidRPr="00B30EF4" w:rsidRDefault="00DB6916" w:rsidP="00DB6916">
      <w:pPr>
        <w:ind w:left="360"/>
        <w:rPr>
          <w:sz w:val="24"/>
          <w:szCs w:val="24"/>
          <w:lang w:val="en"/>
        </w:rPr>
      </w:pPr>
      <w:r w:rsidRPr="00B30EF4">
        <w:rPr>
          <w:sz w:val="24"/>
          <w:szCs w:val="24"/>
          <w:lang w:val="en"/>
        </w:rPr>
        <w:t>A ‘concern’ may be treated as ‘an expression of worry or doubt over an issue considered to be important for which reassurances are sought’.</w:t>
      </w:r>
    </w:p>
    <w:p w14:paraId="23B50A4D" w14:textId="77777777" w:rsidR="00DB6916" w:rsidRDefault="00DB6916" w:rsidP="00DB6916">
      <w:pPr>
        <w:ind w:left="360"/>
        <w:rPr>
          <w:sz w:val="24"/>
          <w:szCs w:val="24"/>
          <w:lang w:val="en"/>
        </w:rPr>
      </w:pPr>
      <w:r w:rsidRPr="00B30EF4">
        <w:rPr>
          <w:sz w:val="24"/>
          <w:szCs w:val="24"/>
          <w:lang w:val="en"/>
        </w:rPr>
        <w:t xml:space="preserve">A complaint may be generally </w:t>
      </w:r>
      <w:proofErr w:type="spellStart"/>
      <w:r w:rsidRPr="00B30EF4">
        <w:rPr>
          <w:sz w:val="24"/>
          <w:szCs w:val="24"/>
          <w:lang w:val="en"/>
        </w:rPr>
        <w:t>recognised</w:t>
      </w:r>
      <w:proofErr w:type="spellEnd"/>
      <w:r w:rsidRPr="00B30EF4">
        <w:rPr>
          <w:sz w:val="24"/>
          <w:szCs w:val="24"/>
          <w:lang w:val="en"/>
        </w:rPr>
        <w:t xml:space="preserve"> as ‘an expression or statement of dissatisfaction however made, about actions taken or a lack of action’.</w:t>
      </w:r>
    </w:p>
    <w:p w14:paraId="1500C2DE" w14:textId="77777777" w:rsidR="002A2610" w:rsidRPr="002A2610" w:rsidRDefault="002A2610" w:rsidP="002A2610">
      <w:pPr>
        <w:ind w:left="360"/>
        <w:rPr>
          <w:i/>
          <w:iCs/>
          <w:sz w:val="24"/>
          <w:szCs w:val="24"/>
          <w:highlight w:val="yellow"/>
        </w:rPr>
      </w:pPr>
      <w:r w:rsidRPr="002A2610">
        <w:rPr>
          <w:i/>
          <w:iCs/>
          <w:sz w:val="24"/>
          <w:szCs w:val="24"/>
          <w:highlight w:val="yellow"/>
        </w:rPr>
        <w:t>If anyone working in the school or college that provides education for children under 18, including supply teachers and volunteers has;</w:t>
      </w:r>
    </w:p>
    <w:p w14:paraId="59408CA6" w14:textId="77777777" w:rsidR="002A2610" w:rsidRPr="002A2610" w:rsidRDefault="002A2610" w:rsidP="002A2610">
      <w:pPr>
        <w:ind w:left="360"/>
        <w:rPr>
          <w:i/>
          <w:iCs/>
          <w:sz w:val="24"/>
          <w:szCs w:val="24"/>
          <w:highlight w:val="yellow"/>
        </w:rPr>
      </w:pPr>
    </w:p>
    <w:p w14:paraId="1C609985" w14:textId="77777777" w:rsidR="002A2610" w:rsidRPr="002A2610" w:rsidRDefault="002A2610" w:rsidP="00C93EE8">
      <w:pPr>
        <w:pStyle w:val="ListParagraph"/>
        <w:numPr>
          <w:ilvl w:val="0"/>
          <w:numId w:val="77"/>
        </w:numPr>
        <w:spacing w:after="0"/>
        <w:rPr>
          <w:i/>
          <w:iCs/>
          <w:sz w:val="24"/>
          <w:szCs w:val="24"/>
          <w:highlight w:val="yellow"/>
        </w:rPr>
      </w:pPr>
      <w:r w:rsidRPr="002A2610">
        <w:rPr>
          <w:i/>
          <w:iCs/>
          <w:sz w:val="24"/>
          <w:szCs w:val="24"/>
          <w:highlight w:val="yellow"/>
        </w:rPr>
        <w:t>Behaved in a way that has harmed a child or may have harmed a child,</w:t>
      </w:r>
    </w:p>
    <w:p w14:paraId="40EE354B" w14:textId="77777777" w:rsidR="002A2610" w:rsidRPr="002A2610" w:rsidRDefault="002A2610" w:rsidP="00C93EE8">
      <w:pPr>
        <w:pStyle w:val="ListParagraph"/>
        <w:numPr>
          <w:ilvl w:val="0"/>
          <w:numId w:val="77"/>
        </w:numPr>
        <w:spacing w:after="0"/>
        <w:rPr>
          <w:i/>
          <w:iCs/>
          <w:sz w:val="24"/>
          <w:szCs w:val="24"/>
          <w:highlight w:val="yellow"/>
        </w:rPr>
      </w:pPr>
      <w:r w:rsidRPr="002A2610">
        <w:rPr>
          <w:i/>
          <w:iCs/>
          <w:sz w:val="24"/>
          <w:szCs w:val="24"/>
          <w:highlight w:val="yellow"/>
        </w:rPr>
        <w:t>Possibly committed a criminal offence against or relating to a child,</w:t>
      </w:r>
    </w:p>
    <w:p w14:paraId="0D7F5E02" w14:textId="77777777" w:rsidR="002A2610" w:rsidRPr="002A2610" w:rsidRDefault="002A2610" w:rsidP="00C93EE8">
      <w:pPr>
        <w:pStyle w:val="ListParagraph"/>
        <w:numPr>
          <w:ilvl w:val="0"/>
          <w:numId w:val="77"/>
        </w:numPr>
        <w:spacing w:after="0"/>
        <w:rPr>
          <w:i/>
          <w:iCs/>
          <w:sz w:val="24"/>
          <w:szCs w:val="24"/>
          <w:highlight w:val="yellow"/>
        </w:rPr>
      </w:pPr>
      <w:r w:rsidRPr="002A2610">
        <w:rPr>
          <w:i/>
          <w:iCs/>
          <w:sz w:val="24"/>
          <w:szCs w:val="24"/>
          <w:highlight w:val="yellow"/>
        </w:rPr>
        <w:t>Behaved towards a child or children in a way that indicates they may pose a risk of harm to children or</w:t>
      </w:r>
    </w:p>
    <w:p w14:paraId="6A462B72" w14:textId="77777777" w:rsidR="002A2610" w:rsidRPr="002A2610" w:rsidRDefault="002A2610" w:rsidP="00C93EE8">
      <w:pPr>
        <w:pStyle w:val="ListParagraph"/>
        <w:numPr>
          <w:ilvl w:val="0"/>
          <w:numId w:val="77"/>
        </w:numPr>
        <w:spacing w:after="0"/>
        <w:rPr>
          <w:i/>
          <w:iCs/>
          <w:sz w:val="24"/>
          <w:szCs w:val="24"/>
          <w:highlight w:val="yellow"/>
        </w:rPr>
      </w:pPr>
      <w:r w:rsidRPr="002A2610">
        <w:rPr>
          <w:i/>
          <w:iCs/>
          <w:sz w:val="24"/>
          <w:szCs w:val="24"/>
          <w:highlight w:val="yellow"/>
        </w:rPr>
        <w:t>Behaved or may have behaved in a way that indicated they may not be suitable to work with children.</w:t>
      </w:r>
    </w:p>
    <w:p w14:paraId="217AB8EF" w14:textId="77777777" w:rsidR="002A2610" w:rsidRPr="002A2610" w:rsidRDefault="002A2610" w:rsidP="002A2610">
      <w:pPr>
        <w:spacing w:after="0"/>
        <w:rPr>
          <w:i/>
          <w:iCs/>
          <w:sz w:val="24"/>
          <w:szCs w:val="24"/>
          <w:highlight w:val="yellow"/>
        </w:rPr>
      </w:pPr>
    </w:p>
    <w:p w14:paraId="6B82AF3D" w14:textId="3D29E40D" w:rsidR="002A2610" w:rsidRPr="00B30EF4" w:rsidRDefault="002A2610" w:rsidP="002A2610">
      <w:pPr>
        <w:ind w:left="360"/>
        <w:rPr>
          <w:sz w:val="24"/>
          <w:szCs w:val="24"/>
          <w:lang w:val="en"/>
        </w:rPr>
      </w:pPr>
      <w:r w:rsidRPr="002A2610">
        <w:rPr>
          <w:i/>
          <w:iCs/>
          <w:sz w:val="24"/>
          <w:szCs w:val="24"/>
          <w:highlight w:val="yellow"/>
        </w:rPr>
        <w:t>Then this is a safeguarding allegation rather than a complaint and must be reported to the LADO Local Authority Designated Officer within one working day and part 4 of Keeping Children Safe in Education must be followed</w:t>
      </w:r>
    </w:p>
    <w:p w14:paraId="735900CA" w14:textId="77777777" w:rsidR="00DB6916" w:rsidRPr="00B30EF4" w:rsidRDefault="00DB6916" w:rsidP="00DB6916">
      <w:pPr>
        <w:ind w:left="360"/>
        <w:rPr>
          <w:sz w:val="24"/>
          <w:szCs w:val="24"/>
          <w:lang w:val="en"/>
        </w:rPr>
      </w:pPr>
      <w:r w:rsidRPr="00B30EF4">
        <w:rPr>
          <w:sz w:val="24"/>
          <w:szCs w:val="24"/>
          <w:lang w:val="en"/>
        </w:rPr>
        <w:t>It’s in everyone’s interest that complaints are resolved at the earliest possible stage. Many issues can be resolved informally, without the need to follow formal procedures. Schools should take informal concerns seriously and make every effort to resolve the matter as quickly as possible.</w:t>
      </w:r>
    </w:p>
    <w:p w14:paraId="388036E6" w14:textId="77777777" w:rsidR="00DB6916" w:rsidRPr="00B30EF4" w:rsidRDefault="00DB6916" w:rsidP="00DB6916">
      <w:pPr>
        <w:ind w:left="360"/>
        <w:rPr>
          <w:sz w:val="24"/>
          <w:szCs w:val="24"/>
          <w:lang w:val="en"/>
        </w:rPr>
      </w:pPr>
      <w:r w:rsidRPr="00B30EF4">
        <w:rPr>
          <w:sz w:val="24"/>
          <w:szCs w:val="24"/>
          <w:lang w:val="en"/>
        </w:rPr>
        <w:t>However, there will be occasions when complainants want to raise their concerns formally. In those cases, your complaints procedure should be followed.</w:t>
      </w:r>
    </w:p>
    <w:p w14:paraId="29C6F697"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Who can make a complaint?</w:t>
      </w:r>
    </w:p>
    <w:p w14:paraId="50EEBAF2" w14:textId="77777777" w:rsidR="00DB6916" w:rsidRPr="00B30EF4" w:rsidRDefault="00DB6916" w:rsidP="00DB6916">
      <w:pPr>
        <w:ind w:left="360"/>
        <w:rPr>
          <w:sz w:val="24"/>
          <w:szCs w:val="24"/>
          <w:lang w:val="en"/>
        </w:rPr>
      </w:pPr>
      <w:r w:rsidRPr="00B30EF4">
        <w:rPr>
          <w:sz w:val="24"/>
          <w:szCs w:val="24"/>
          <w:lang w:val="en"/>
        </w:rPr>
        <w:t xml:space="preserve">You must not limit complaints to parents or </w:t>
      </w:r>
      <w:proofErr w:type="spellStart"/>
      <w:r w:rsidRPr="00B30EF4">
        <w:rPr>
          <w:sz w:val="24"/>
          <w:szCs w:val="24"/>
          <w:lang w:val="en"/>
        </w:rPr>
        <w:t>carers</w:t>
      </w:r>
      <w:proofErr w:type="spellEnd"/>
      <w:r w:rsidRPr="00B30EF4">
        <w:rPr>
          <w:sz w:val="24"/>
          <w:szCs w:val="24"/>
          <w:lang w:val="en"/>
        </w:rPr>
        <w:t xml:space="preserve"> of children that are registered at the school / academy. Anyone can make a complaint about any provision of facilities or services that a school / academy provides, unless separate statutory procedures apply (such as exclusions or admissions). This includes:</w:t>
      </w:r>
    </w:p>
    <w:p w14:paraId="7186C9AD" w14:textId="77777777" w:rsidR="00DB6916" w:rsidRPr="00B30EF4" w:rsidRDefault="00DB6916" w:rsidP="00DB6916">
      <w:pPr>
        <w:numPr>
          <w:ilvl w:val="0"/>
          <w:numId w:val="27"/>
        </w:numPr>
        <w:tabs>
          <w:tab w:val="num" w:pos="1080"/>
        </w:tabs>
        <w:ind w:left="1080"/>
        <w:rPr>
          <w:sz w:val="24"/>
          <w:szCs w:val="24"/>
          <w:lang w:val="en"/>
        </w:rPr>
      </w:pPr>
      <w:r w:rsidRPr="00B30EF4">
        <w:rPr>
          <w:sz w:val="24"/>
          <w:szCs w:val="24"/>
          <w:lang w:val="en"/>
        </w:rPr>
        <w:t xml:space="preserve">parents or </w:t>
      </w:r>
      <w:proofErr w:type="spellStart"/>
      <w:r w:rsidRPr="00B30EF4">
        <w:rPr>
          <w:sz w:val="24"/>
          <w:szCs w:val="24"/>
          <w:lang w:val="en"/>
        </w:rPr>
        <w:t>carers</w:t>
      </w:r>
      <w:proofErr w:type="spellEnd"/>
      <w:r w:rsidRPr="00B30EF4">
        <w:rPr>
          <w:sz w:val="24"/>
          <w:szCs w:val="24"/>
          <w:lang w:val="en"/>
        </w:rPr>
        <w:t xml:space="preserve"> of children no longer at the school / academy</w:t>
      </w:r>
    </w:p>
    <w:p w14:paraId="5AF3E409" w14:textId="77777777" w:rsidR="00DB6916" w:rsidRPr="00B30EF4" w:rsidRDefault="00DB6916" w:rsidP="00DB6916">
      <w:pPr>
        <w:numPr>
          <w:ilvl w:val="0"/>
          <w:numId w:val="27"/>
        </w:numPr>
        <w:tabs>
          <w:tab w:val="num" w:pos="1080"/>
        </w:tabs>
        <w:ind w:left="1080"/>
        <w:rPr>
          <w:sz w:val="24"/>
          <w:szCs w:val="24"/>
          <w:lang w:val="en"/>
        </w:rPr>
      </w:pPr>
      <w:r w:rsidRPr="00B30EF4">
        <w:rPr>
          <w:sz w:val="24"/>
          <w:szCs w:val="24"/>
          <w:lang w:val="en"/>
        </w:rPr>
        <w:t>members of the public</w:t>
      </w:r>
    </w:p>
    <w:p w14:paraId="59802694" w14:textId="77777777" w:rsidR="00DB6916" w:rsidRPr="00B30EF4" w:rsidRDefault="00DB6916" w:rsidP="00DB6916">
      <w:pPr>
        <w:ind w:left="360"/>
        <w:rPr>
          <w:sz w:val="24"/>
          <w:szCs w:val="24"/>
          <w:lang w:val="en"/>
        </w:rPr>
      </w:pPr>
      <w:r w:rsidRPr="00B30EF4">
        <w:rPr>
          <w:sz w:val="24"/>
          <w:szCs w:val="24"/>
          <w:lang w:val="en"/>
        </w:rPr>
        <w:t xml:space="preserve">In accordance with </w:t>
      </w:r>
      <w:hyperlink r:id="rId26" w:anchor="adminlaw" w:history="1">
        <w:r w:rsidRPr="00B30EF4">
          <w:rPr>
            <w:color w:val="0563C1" w:themeColor="hyperlink"/>
            <w:sz w:val="24"/>
            <w:szCs w:val="24"/>
            <w:u w:val="single"/>
            <w:lang w:val="en"/>
          </w:rPr>
          <w:t>administrative law principles</w:t>
        </w:r>
      </w:hyperlink>
      <w:r w:rsidRPr="00B30EF4">
        <w:rPr>
          <w:sz w:val="24"/>
          <w:szCs w:val="24"/>
          <w:lang w:val="en"/>
        </w:rPr>
        <w:t xml:space="preserve">, complainants should be given the opportunity to complete the complaints procedure in full, unless you possess clear evidence that the complaint meets the </w:t>
      </w:r>
      <w:hyperlink r:id="rId27" w:anchor="serialandpersistentcomplaints" w:history="1">
        <w:r w:rsidRPr="00B30EF4">
          <w:rPr>
            <w:color w:val="0563C1" w:themeColor="hyperlink"/>
            <w:sz w:val="24"/>
            <w:szCs w:val="24"/>
            <w:u w:val="single"/>
            <w:lang w:val="en"/>
          </w:rPr>
          <w:t>serial complaint criteria</w:t>
        </w:r>
      </w:hyperlink>
      <w:r w:rsidRPr="00B30EF4">
        <w:rPr>
          <w:sz w:val="24"/>
          <w:szCs w:val="24"/>
          <w:lang w:val="en"/>
        </w:rPr>
        <w:t>.</w:t>
      </w:r>
    </w:p>
    <w:p w14:paraId="2454D887" w14:textId="77777777" w:rsidR="00DB6916" w:rsidRPr="00B30EF4" w:rsidRDefault="00DB6916" w:rsidP="00DB6916">
      <w:pPr>
        <w:ind w:left="360"/>
        <w:rPr>
          <w:sz w:val="24"/>
          <w:szCs w:val="24"/>
          <w:lang w:val="en"/>
        </w:rPr>
      </w:pPr>
      <w:r w:rsidRPr="00B30EF4">
        <w:rPr>
          <w:sz w:val="24"/>
          <w:szCs w:val="24"/>
          <w:lang w:val="en"/>
        </w:rPr>
        <w:t>If the complainant contacts you again on the same issue, the correspondence may then be viewed as ‘serial’ or ‘persistent’ and you may choose not to respond.</w:t>
      </w:r>
    </w:p>
    <w:p w14:paraId="660387EF" w14:textId="77777777" w:rsidR="00DB6916" w:rsidRPr="00B30EF4" w:rsidRDefault="00DB6916" w:rsidP="00DB6916">
      <w:pPr>
        <w:ind w:left="360"/>
        <w:rPr>
          <w:sz w:val="24"/>
          <w:szCs w:val="24"/>
          <w:lang w:val="en"/>
        </w:rPr>
      </w:pPr>
      <w:r w:rsidRPr="00B30EF4">
        <w:rPr>
          <w:sz w:val="24"/>
          <w:szCs w:val="24"/>
          <w:lang w:val="en"/>
        </w:rPr>
        <w:t>You should not mark a complaint as ‘serial’ before the complainant has completed the procedure.</w:t>
      </w:r>
    </w:p>
    <w:p w14:paraId="3082D44F"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Your complaints procedure</w:t>
      </w:r>
    </w:p>
    <w:p w14:paraId="2617B78A" w14:textId="77777777" w:rsidR="00DB6916" w:rsidRPr="00B30EF4" w:rsidRDefault="00DB6916" w:rsidP="00DB6916">
      <w:pPr>
        <w:ind w:left="360"/>
        <w:rPr>
          <w:sz w:val="24"/>
          <w:szCs w:val="24"/>
          <w:lang w:val="en"/>
        </w:rPr>
      </w:pPr>
      <w:r w:rsidRPr="00B30EF4">
        <w:rPr>
          <w:sz w:val="24"/>
          <w:szCs w:val="24"/>
          <w:lang w:val="en"/>
        </w:rPr>
        <w:t>You must have your own distinct complaints procedures in place. A guidance document for parents on making complaints does not satisfy the legal requirement to have in place a procedure to deal with all complaints.  Should you decide to adopt the Local Authority model policy and procedure, the duty to establish procedures for dealing with complaints lies with governing bodies, therefore you must tailor the policy to your individual school / academy.</w:t>
      </w:r>
    </w:p>
    <w:p w14:paraId="76E8DEA1" w14:textId="77777777" w:rsidR="00DB6916" w:rsidRPr="00B30EF4" w:rsidRDefault="00DB6916" w:rsidP="00DB6916">
      <w:pPr>
        <w:ind w:left="360"/>
        <w:rPr>
          <w:sz w:val="24"/>
          <w:szCs w:val="24"/>
          <w:lang w:val="en"/>
        </w:rPr>
      </w:pPr>
      <w:r w:rsidRPr="00B30EF4">
        <w:rPr>
          <w:sz w:val="24"/>
          <w:szCs w:val="24"/>
          <w:lang w:val="en"/>
        </w:rPr>
        <w:t>You should make sure that your complaints procedure:</w:t>
      </w:r>
    </w:p>
    <w:p w14:paraId="5EB1BADA" w14:textId="77777777" w:rsidR="00DB6916" w:rsidRPr="00B30EF4" w:rsidRDefault="00DB6916" w:rsidP="00DB6916">
      <w:pPr>
        <w:numPr>
          <w:ilvl w:val="0"/>
          <w:numId w:val="28"/>
        </w:numPr>
        <w:tabs>
          <w:tab w:val="num" w:pos="1080"/>
        </w:tabs>
        <w:ind w:left="1080"/>
        <w:rPr>
          <w:sz w:val="24"/>
          <w:szCs w:val="24"/>
          <w:lang w:val="en"/>
        </w:rPr>
      </w:pPr>
      <w:r w:rsidRPr="00B30EF4">
        <w:rPr>
          <w:sz w:val="24"/>
          <w:szCs w:val="24"/>
          <w:lang w:val="en"/>
        </w:rPr>
        <w:t>is simple to understand and use</w:t>
      </w:r>
    </w:p>
    <w:p w14:paraId="635A1A7B" w14:textId="77777777" w:rsidR="00DB6916" w:rsidRPr="00B30EF4" w:rsidRDefault="00DB6916" w:rsidP="00DB6916">
      <w:pPr>
        <w:numPr>
          <w:ilvl w:val="0"/>
          <w:numId w:val="28"/>
        </w:numPr>
        <w:tabs>
          <w:tab w:val="num" w:pos="1080"/>
        </w:tabs>
        <w:ind w:left="1080"/>
        <w:rPr>
          <w:sz w:val="24"/>
          <w:szCs w:val="24"/>
          <w:lang w:val="en"/>
        </w:rPr>
      </w:pPr>
      <w:r w:rsidRPr="00B30EF4">
        <w:rPr>
          <w:sz w:val="24"/>
          <w:szCs w:val="24"/>
          <w:lang w:val="en"/>
        </w:rPr>
        <w:t>is impartial</w:t>
      </w:r>
    </w:p>
    <w:p w14:paraId="12B6BFFF" w14:textId="77777777" w:rsidR="00DB6916" w:rsidRPr="00B30EF4" w:rsidRDefault="00DB6916" w:rsidP="00DB6916">
      <w:pPr>
        <w:numPr>
          <w:ilvl w:val="0"/>
          <w:numId w:val="28"/>
        </w:numPr>
        <w:tabs>
          <w:tab w:val="num" w:pos="1080"/>
        </w:tabs>
        <w:ind w:left="1080"/>
        <w:rPr>
          <w:sz w:val="24"/>
          <w:szCs w:val="24"/>
          <w:lang w:val="en"/>
        </w:rPr>
      </w:pPr>
      <w:r w:rsidRPr="00B30EF4">
        <w:rPr>
          <w:sz w:val="24"/>
          <w:szCs w:val="24"/>
          <w:lang w:val="en"/>
        </w:rPr>
        <w:t>is non-adversarial</w:t>
      </w:r>
    </w:p>
    <w:p w14:paraId="07F04EEA" w14:textId="77777777" w:rsidR="00DB6916" w:rsidRPr="00B30EF4" w:rsidRDefault="00DB6916" w:rsidP="00DB6916">
      <w:pPr>
        <w:numPr>
          <w:ilvl w:val="0"/>
          <w:numId w:val="28"/>
        </w:numPr>
        <w:tabs>
          <w:tab w:val="num" w:pos="1080"/>
        </w:tabs>
        <w:ind w:left="1080"/>
        <w:rPr>
          <w:sz w:val="24"/>
          <w:szCs w:val="24"/>
          <w:lang w:val="en"/>
        </w:rPr>
      </w:pPr>
      <w:r w:rsidRPr="00B30EF4">
        <w:rPr>
          <w:sz w:val="24"/>
          <w:szCs w:val="24"/>
          <w:lang w:val="en"/>
        </w:rPr>
        <w:t>enables a full and fair investigation</w:t>
      </w:r>
    </w:p>
    <w:p w14:paraId="2910201B" w14:textId="77777777" w:rsidR="00DB6916" w:rsidRPr="00B30EF4" w:rsidRDefault="00DB6916" w:rsidP="00DB6916">
      <w:pPr>
        <w:numPr>
          <w:ilvl w:val="0"/>
          <w:numId w:val="28"/>
        </w:numPr>
        <w:tabs>
          <w:tab w:val="num" w:pos="1080"/>
        </w:tabs>
        <w:ind w:left="1080"/>
        <w:rPr>
          <w:sz w:val="24"/>
          <w:szCs w:val="24"/>
          <w:lang w:val="en"/>
        </w:rPr>
      </w:pPr>
      <w:r w:rsidRPr="00B30EF4">
        <w:rPr>
          <w:sz w:val="24"/>
          <w:szCs w:val="24"/>
          <w:lang w:val="en"/>
        </w:rPr>
        <w:t>where necessary respects confidentiality</w:t>
      </w:r>
    </w:p>
    <w:p w14:paraId="6AAC6F04" w14:textId="77777777" w:rsidR="00DB6916" w:rsidRPr="00B30EF4" w:rsidRDefault="00DB6916" w:rsidP="00DB6916">
      <w:pPr>
        <w:numPr>
          <w:ilvl w:val="0"/>
          <w:numId w:val="28"/>
        </w:numPr>
        <w:tabs>
          <w:tab w:val="num" w:pos="1080"/>
        </w:tabs>
        <w:ind w:left="1080"/>
        <w:rPr>
          <w:sz w:val="24"/>
          <w:szCs w:val="24"/>
          <w:lang w:val="en"/>
        </w:rPr>
      </w:pPr>
      <w:r w:rsidRPr="00B30EF4">
        <w:rPr>
          <w:sz w:val="24"/>
          <w:szCs w:val="24"/>
          <w:lang w:val="en"/>
        </w:rPr>
        <w:t>addresses all the points at issue and provides an effective response and appropriate redress, where necessary</w:t>
      </w:r>
    </w:p>
    <w:p w14:paraId="742BEA08" w14:textId="77777777" w:rsidR="00DB6916" w:rsidRPr="00B30EF4" w:rsidRDefault="00DB6916" w:rsidP="00DB6916">
      <w:pPr>
        <w:numPr>
          <w:ilvl w:val="0"/>
          <w:numId w:val="28"/>
        </w:numPr>
        <w:tabs>
          <w:tab w:val="num" w:pos="1080"/>
        </w:tabs>
        <w:ind w:left="1080"/>
        <w:rPr>
          <w:sz w:val="24"/>
          <w:szCs w:val="24"/>
          <w:lang w:val="en"/>
        </w:rPr>
      </w:pPr>
      <w:r w:rsidRPr="00B30EF4">
        <w:rPr>
          <w:sz w:val="24"/>
          <w:szCs w:val="24"/>
          <w:lang w:val="en"/>
        </w:rPr>
        <w:t>provides information to the school / academy’s senior management team so that services can be improved</w:t>
      </w:r>
    </w:p>
    <w:p w14:paraId="53BE1F3B" w14:textId="77777777" w:rsidR="00DB6916" w:rsidRPr="00B30EF4" w:rsidRDefault="00DB6916" w:rsidP="00DB6916">
      <w:pPr>
        <w:ind w:left="360"/>
        <w:rPr>
          <w:sz w:val="24"/>
          <w:szCs w:val="24"/>
          <w:lang w:val="en"/>
        </w:rPr>
      </w:pPr>
      <w:r w:rsidRPr="00B30EF4">
        <w:rPr>
          <w:sz w:val="24"/>
          <w:szCs w:val="24"/>
          <w:lang w:val="en"/>
        </w:rPr>
        <w:t>To make sure your complaints procedures are effective, we recommend that:</w:t>
      </w:r>
    </w:p>
    <w:p w14:paraId="3FC0EAAF" w14:textId="77777777" w:rsidR="00DB6916" w:rsidRPr="00B30EF4" w:rsidRDefault="00DB6916" w:rsidP="00DB6916">
      <w:pPr>
        <w:numPr>
          <w:ilvl w:val="0"/>
          <w:numId w:val="29"/>
        </w:numPr>
        <w:tabs>
          <w:tab w:val="num" w:pos="1080"/>
        </w:tabs>
        <w:ind w:left="1080"/>
        <w:rPr>
          <w:sz w:val="24"/>
          <w:szCs w:val="24"/>
          <w:lang w:val="en"/>
        </w:rPr>
      </w:pPr>
      <w:r w:rsidRPr="00B30EF4">
        <w:rPr>
          <w:sz w:val="24"/>
          <w:szCs w:val="24"/>
          <w:lang w:val="en"/>
        </w:rPr>
        <w:t>you ask the complainant at the earliest stage what they think might resolve the issue - an acknowledgement that the school / academy could have handled the situation better is not the same as an admission of unlawful or negligent action</w:t>
      </w:r>
    </w:p>
    <w:p w14:paraId="66F803A7" w14:textId="77777777" w:rsidR="00DB6916" w:rsidRPr="00B30EF4" w:rsidRDefault="00DB6916" w:rsidP="00DB6916">
      <w:pPr>
        <w:numPr>
          <w:ilvl w:val="0"/>
          <w:numId w:val="29"/>
        </w:numPr>
        <w:tabs>
          <w:tab w:val="num" w:pos="1080"/>
        </w:tabs>
        <w:ind w:left="1080"/>
        <w:rPr>
          <w:sz w:val="24"/>
          <w:szCs w:val="24"/>
          <w:lang w:val="en"/>
        </w:rPr>
      </w:pPr>
      <w:r w:rsidRPr="00B30EF4">
        <w:rPr>
          <w:sz w:val="24"/>
          <w:szCs w:val="24"/>
          <w:lang w:val="en"/>
        </w:rPr>
        <w:t>when responding to a complaint, you advise the complainant of any escalation options at each stage of the procedure - for example, when communicating the outcome of the stage 1 process, include the details of the stage 2 process</w:t>
      </w:r>
    </w:p>
    <w:p w14:paraId="53B113D4" w14:textId="77777777" w:rsidR="00DB6916" w:rsidRPr="00B30EF4" w:rsidRDefault="00DB6916" w:rsidP="00DB6916">
      <w:pPr>
        <w:numPr>
          <w:ilvl w:val="0"/>
          <w:numId w:val="29"/>
        </w:numPr>
        <w:tabs>
          <w:tab w:val="num" w:pos="1080"/>
        </w:tabs>
        <w:ind w:left="1080"/>
        <w:rPr>
          <w:sz w:val="24"/>
          <w:szCs w:val="24"/>
          <w:lang w:val="en"/>
        </w:rPr>
      </w:pPr>
      <w:r w:rsidRPr="00B30EF4">
        <w:rPr>
          <w:sz w:val="24"/>
          <w:szCs w:val="24"/>
          <w:lang w:val="en"/>
        </w:rPr>
        <w:t>wherever possible, procedures state what you ‘will’ do rather than what you ‘should’ or ‘may’ do</w:t>
      </w:r>
    </w:p>
    <w:p w14:paraId="4B529703" w14:textId="77777777" w:rsidR="00DB6916" w:rsidRPr="00B30EF4" w:rsidRDefault="00DB6916" w:rsidP="00DB6916">
      <w:pPr>
        <w:ind w:left="360"/>
        <w:rPr>
          <w:sz w:val="24"/>
          <w:szCs w:val="24"/>
          <w:lang w:val="en"/>
        </w:rPr>
      </w:pPr>
      <w:r w:rsidRPr="00B30EF4">
        <w:rPr>
          <w:sz w:val="24"/>
          <w:szCs w:val="24"/>
          <w:lang w:val="en"/>
        </w:rPr>
        <w:t>Try to avoid using ambiguous language in your complaints procedures, as not doing something the procedure states the school / academy should or may do, can lead to further complaints.</w:t>
      </w:r>
    </w:p>
    <w:p w14:paraId="3A78369E"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Complaints outside of this policy</w:t>
      </w:r>
    </w:p>
    <w:p w14:paraId="30D40DC9" w14:textId="77777777" w:rsidR="00DB6916" w:rsidRPr="00B30EF4" w:rsidRDefault="00DB6916" w:rsidP="00DB6916">
      <w:pPr>
        <w:rPr>
          <w:sz w:val="24"/>
          <w:szCs w:val="24"/>
          <w:lang w:val="en"/>
        </w:rPr>
      </w:pPr>
      <w:r w:rsidRPr="00B30EF4">
        <w:rPr>
          <w:sz w:val="24"/>
          <w:szCs w:val="24"/>
          <w:lang w:val="en"/>
        </w:rPr>
        <w:t>Some complaints fall outside the school / academy’s complaints procedure, for example:</w:t>
      </w:r>
    </w:p>
    <w:p w14:paraId="5221AF4F" w14:textId="77777777" w:rsidR="00DB6916" w:rsidRPr="00B30EF4" w:rsidRDefault="00DB6916" w:rsidP="00DB6916">
      <w:pPr>
        <w:numPr>
          <w:ilvl w:val="0"/>
          <w:numId w:val="30"/>
        </w:numPr>
        <w:rPr>
          <w:sz w:val="24"/>
          <w:szCs w:val="24"/>
          <w:lang w:val="en"/>
        </w:rPr>
      </w:pPr>
      <w:r w:rsidRPr="00B30EF4">
        <w:rPr>
          <w:sz w:val="24"/>
          <w:szCs w:val="24"/>
          <w:lang w:val="en"/>
        </w:rPr>
        <w:t>exclusions</w:t>
      </w:r>
    </w:p>
    <w:p w14:paraId="714F5AFD" w14:textId="77777777" w:rsidR="00DB6916" w:rsidRPr="00B30EF4" w:rsidRDefault="00DB6916" w:rsidP="00DB6916">
      <w:pPr>
        <w:numPr>
          <w:ilvl w:val="0"/>
          <w:numId w:val="30"/>
        </w:numPr>
        <w:rPr>
          <w:sz w:val="24"/>
          <w:szCs w:val="24"/>
          <w:lang w:val="en"/>
        </w:rPr>
      </w:pPr>
      <w:r w:rsidRPr="00B30EF4">
        <w:rPr>
          <w:sz w:val="24"/>
          <w:szCs w:val="24"/>
          <w:lang w:val="en"/>
        </w:rPr>
        <w:t>staff grievances</w:t>
      </w:r>
    </w:p>
    <w:p w14:paraId="0C628E54" w14:textId="77777777" w:rsidR="00DB6916" w:rsidRPr="00B30EF4" w:rsidRDefault="00DB6916" w:rsidP="00DB6916">
      <w:pPr>
        <w:numPr>
          <w:ilvl w:val="0"/>
          <w:numId w:val="30"/>
        </w:numPr>
        <w:rPr>
          <w:sz w:val="24"/>
          <w:szCs w:val="24"/>
          <w:lang w:val="en"/>
        </w:rPr>
      </w:pPr>
      <w:r w:rsidRPr="00B30EF4">
        <w:rPr>
          <w:sz w:val="24"/>
          <w:szCs w:val="24"/>
          <w:lang w:val="en"/>
        </w:rPr>
        <w:t>disciplinary procedures</w:t>
      </w:r>
    </w:p>
    <w:p w14:paraId="3BFAEE14"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Duplicate complaints</w:t>
      </w:r>
    </w:p>
    <w:p w14:paraId="248C4CA2" w14:textId="77777777" w:rsidR="00DB6916" w:rsidRPr="00B30EF4" w:rsidRDefault="00DB6916" w:rsidP="00DB6916">
      <w:pPr>
        <w:ind w:left="360"/>
        <w:rPr>
          <w:sz w:val="24"/>
          <w:szCs w:val="24"/>
          <w:lang w:val="en"/>
        </w:rPr>
      </w:pPr>
      <w:r w:rsidRPr="00B30EF4">
        <w:rPr>
          <w:sz w:val="24"/>
          <w:szCs w:val="24"/>
          <w:lang w:val="en"/>
        </w:rPr>
        <w:t>After closing a complaint at the end of the complaints procedure, you may receive a duplicate complaint from:</w:t>
      </w:r>
    </w:p>
    <w:p w14:paraId="3564B4C0" w14:textId="77777777" w:rsidR="00DB6916" w:rsidRPr="00B30EF4" w:rsidRDefault="00DB6916" w:rsidP="00DB6916">
      <w:pPr>
        <w:numPr>
          <w:ilvl w:val="0"/>
          <w:numId w:val="31"/>
        </w:numPr>
        <w:tabs>
          <w:tab w:val="num" w:pos="1080"/>
        </w:tabs>
        <w:ind w:left="1080"/>
        <w:rPr>
          <w:sz w:val="24"/>
          <w:szCs w:val="24"/>
          <w:lang w:val="en"/>
        </w:rPr>
      </w:pPr>
      <w:r w:rsidRPr="00B30EF4">
        <w:rPr>
          <w:sz w:val="24"/>
          <w:szCs w:val="24"/>
          <w:lang w:val="en"/>
        </w:rPr>
        <w:t>a spouse</w:t>
      </w:r>
    </w:p>
    <w:p w14:paraId="7376F1AE" w14:textId="77777777" w:rsidR="00DB6916" w:rsidRPr="00B30EF4" w:rsidRDefault="00DB6916" w:rsidP="00DB6916">
      <w:pPr>
        <w:numPr>
          <w:ilvl w:val="0"/>
          <w:numId w:val="31"/>
        </w:numPr>
        <w:tabs>
          <w:tab w:val="num" w:pos="1080"/>
        </w:tabs>
        <w:ind w:left="1080"/>
        <w:rPr>
          <w:sz w:val="24"/>
          <w:szCs w:val="24"/>
          <w:lang w:val="en"/>
        </w:rPr>
      </w:pPr>
      <w:r w:rsidRPr="00B30EF4">
        <w:rPr>
          <w:sz w:val="24"/>
          <w:szCs w:val="24"/>
          <w:lang w:val="en"/>
        </w:rPr>
        <w:t>a partner</w:t>
      </w:r>
    </w:p>
    <w:p w14:paraId="35228870" w14:textId="77777777" w:rsidR="00DB6916" w:rsidRPr="00B30EF4" w:rsidRDefault="00DB6916" w:rsidP="00DB6916">
      <w:pPr>
        <w:numPr>
          <w:ilvl w:val="0"/>
          <w:numId w:val="31"/>
        </w:numPr>
        <w:tabs>
          <w:tab w:val="num" w:pos="1080"/>
        </w:tabs>
        <w:ind w:left="1080"/>
        <w:rPr>
          <w:sz w:val="24"/>
          <w:szCs w:val="24"/>
          <w:lang w:val="en"/>
        </w:rPr>
      </w:pPr>
      <w:r w:rsidRPr="00B30EF4">
        <w:rPr>
          <w:sz w:val="24"/>
          <w:szCs w:val="24"/>
          <w:lang w:val="en"/>
        </w:rPr>
        <w:t>a grandparent</w:t>
      </w:r>
    </w:p>
    <w:p w14:paraId="08D8FDA4" w14:textId="77777777" w:rsidR="00DB6916" w:rsidRPr="00B30EF4" w:rsidRDefault="00DB6916" w:rsidP="00DB6916">
      <w:pPr>
        <w:numPr>
          <w:ilvl w:val="0"/>
          <w:numId w:val="31"/>
        </w:numPr>
        <w:tabs>
          <w:tab w:val="num" w:pos="1080"/>
        </w:tabs>
        <w:ind w:left="1080"/>
        <w:rPr>
          <w:sz w:val="24"/>
          <w:szCs w:val="24"/>
          <w:lang w:val="en"/>
        </w:rPr>
      </w:pPr>
      <w:r w:rsidRPr="00B30EF4">
        <w:rPr>
          <w:sz w:val="24"/>
          <w:szCs w:val="24"/>
          <w:lang w:val="en"/>
        </w:rPr>
        <w:t>a child</w:t>
      </w:r>
    </w:p>
    <w:p w14:paraId="078744F6" w14:textId="7B5FD455" w:rsidR="00DB6916" w:rsidRPr="00B30EF4" w:rsidRDefault="00DB6916" w:rsidP="00DB6916">
      <w:pPr>
        <w:ind w:left="360"/>
        <w:rPr>
          <w:sz w:val="24"/>
          <w:szCs w:val="24"/>
          <w:lang w:val="en"/>
        </w:rPr>
      </w:pPr>
      <w:r w:rsidRPr="00B30EF4">
        <w:rPr>
          <w:sz w:val="24"/>
          <w:szCs w:val="24"/>
          <w:lang w:val="en"/>
        </w:rPr>
        <w:t xml:space="preserve">If the complaint is about the same subject, you can inform the new complainant that the school / academy has already considered that complaint and the local process is complete. You should advise the new complainant to contact the </w:t>
      </w:r>
      <w:r w:rsidR="0014781A">
        <w:rPr>
          <w:sz w:val="24"/>
          <w:szCs w:val="24"/>
          <w:lang w:val="en"/>
        </w:rPr>
        <w:t>DfE Secretary of State (maintained schools) or the Education and Standards Board (</w:t>
      </w:r>
      <w:hyperlink r:id="rId28" w:history="1">
        <w:r w:rsidR="0014781A" w:rsidRPr="0014781A">
          <w:rPr>
            <w:rStyle w:val="Hyperlink"/>
            <w:sz w:val="24"/>
            <w:szCs w:val="24"/>
            <w:lang w:val="en"/>
          </w:rPr>
          <w:t>ESFA</w:t>
        </w:r>
      </w:hyperlink>
      <w:r w:rsidR="0014781A">
        <w:rPr>
          <w:sz w:val="24"/>
          <w:szCs w:val="24"/>
          <w:lang w:val="en"/>
        </w:rPr>
        <w:t>)(academies)</w:t>
      </w:r>
      <w:r w:rsidRPr="00B30EF4">
        <w:rPr>
          <w:sz w:val="24"/>
          <w:szCs w:val="24"/>
          <w:lang w:val="en"/>
        </w:rPr>
        <w:t xml:space="preserve"> if they are dissatisfied with the school / academy’s handling of the original complaint.</w:t>
      </w:r>
    </w:p>
    <w:p w14:paraId="6B6D56AC" w14:textId="77777777" w:rsidR="00DB6916" w:rsidRPr="00B30EF4" w:rsidRDefault="00DB6916" w:rsidP="00DB6916">
      <w:pPr>
        <w:ind w:left="360"/>
        <w:rPr>
          <w:sz w:val="24"/>
          <w:szCs w:val="24"/>
          <w:lang w:val="en"/>
        </w:rPr>
      </w:pPr>
      <w:r w:rsidRPr="00B30EF4">
        <w:rPr>
          <w:sz w:val="24"/>
          <w:szCs w:val="24"/>
          <w:lang w:val="en"/>
        </w:rPr>
        <w:t>Take care not to overlook any new aspects to the complaint that you may not have previously considered. You will need to ensure these are investigated and dealt with to the full extent of the complaints procedure.</w:t>
      </w:r>
    </w:p>
    <w:p w14:paraId="5CA3055C"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Complaint campaigns</w:t>
      </w:r>
    </w:p>
    <w:p w14:paraId="75118471" w14:textId="77777777" w:rsidR="00DB6916" w:rsidRPr="00B30EF4" w:rsidRDefault="00DB6916" w:rsidP="00DB6916">
      <w:pPr>
        <w:ind w:left="360"/>
        <w:rPr>
          <w:sz w:val="24"/>
          <w:szCs w:val="24"/>
          <w:lang w:val="en"/>
        </w:rPr>
      </w:pPr>
      <w:r w:rsidRPr="00B30EF4">
        <w:rPr>
          <w:sz w:val="24"/>
          <w:szCs w:val="24"/>
          <w:lang w:val="en"/>
        </w:rPr>
        <w:t>Occasionally, you may become the focus of a campaign and receive large volumes of complaints:</w:t>
      </w:r>
    </w:p>
    <w:p w14:paraId="3C12E414" w14:textId="77777777" w:rsidR="00DB6916" w:rsidRPr="00B30EF4" w:rsidRDefault="00DB6916" w:rsidP="00DB6916">
      <w:pPr>
        <w:numPr>
          <w:ilvl w:val="0"/>
          <w:numId w:val="32"/>
        </w:numPr>
        <w:tabs>
          <w:tab w:val="num" w:pos="1080"/>
        </w:tabs>
        <w:ind w:left="1080"/>
        <w:rPr>
          <w:sz w:val="24"/>
          <w:szCs w:val="24"/>
          <w:lang w:val="en"/>
        </w:rPr>
      </w:pPr>
      <w:r w:rsidRPr="00B30EF4">
        <w:rPr>
          <w:sz w:val="24"/>
          <w:szCs w:val="24"/>
          <w:lang w:val="en"/>
        </w:rPr>
        <w:t>all based on the same subject</w:t>
      </w:r>
    </w:p>
    <w:p w14:paraId="3BC4A503" w14:textId="77777777" w:rsidR="00DB6916" w:rsidRPr="00B30EF4" w:rsidRDefault="00DB6916" w:rsidP="00DB6916">
      <w:pPr>
        <w:numPr>
          <w:ilvl w:val="0"/>
          <w:numId w:val="32"/>
        </w:numPr>
        <w:tabs>
          <w:tab w:val="num" w:pos="1080"/>
        </w:tabs>
        <w:ind w:left="1080"/>
        <w:rPr>
          <w:sz w:val="24"/>
          <w:szCs w:val="24"/>
          <w:lang w:val="en"/>
        </w:rPr>
      </w:pPr>
      <w:r w:rsidRPr="00B30EF4">
        <w:rPr>
          <w:sz w:val="24"/>
          <w:szCs w:val="24"/>
          <w:lang w:val="en"/>
        </w:rPr>
        <w:t>from complainants unconnected with the school / academy</w:t>
      </w:r>
    </w:p>
    <w:p w14:paraId="01FB4474" w14:textId="383E52B0" w:rsidR="00DB6916" w:rsidRPr="00B30EF4" w:rsidRDefault="0014781A" w:rsidP="00DB6916">
      <w:pPr>
        <w:ind w:left="360"/>
        <w:rPr>
          <w:sz w:val="24"/>
          <w:szCs w:val="24"/>
          <w:lang w:val="en"/>
        </w:rPr>
      </w:pPr>
      <w:r>
        <w:rPr>
          <w:sz w:val="24"/>
          <w:szCs w:val="24"/>
          <w:lang w:val="en"/>
        </w:rPr>
        <w:t>The DfE</w:t>
      </w:r>
      <w:r w:rsidR="00DB6916" w:rsidRPr="00B30EF4">
        <w:rPr>
          <w:sz w:val="24"/>
          <w:szCs w:val="24"/>
          <w:lang w:val="en"/>
        </w:rPr>
        <w:t xml:space="preserve"> recommend you include a separate procedure in your complaints policy to handle complaints of this nature. This could include:</w:t>
      </w:r>
    </w:p>
    <w:p w14:paraId="1F7DB9E2" w14:textId="77777777" w:rsidR="00DB6916" w:rsidRPr="00B30EF4" w:rsidRDefault="00DB6916" w:rsidP="00DB6916">
      <w:pPr>
        <w:numPr>
          <w:ilvl w:val="0"/>
          <w:numId w:val="33"/>
        </w:numPr>
        <w:tabs>
          <w:tab w:val="num" w:pos="1080"/>
        </w:tabs>
        <w:ind w:left="1080"/>
        <w:rPr>
          <w:sz w:val="24"/>
          <w:szCs w:val="24"/>
          <w:lang w:val="en"/>
        </w:rPr>
      </w:pPr>
      <w:r w:rsidRPr="00B30EF4">
        <w:rPr>
          <w:sz w:val="24"/>
          <w:szCs w:val="24"/>
          <w:lang w:val="en"/>
        </w:rPr>
        <w:t>sending a template response to all complainants</w:t>
      </w:r>
    </w:p>
    <w:p w14:paraId="3550DF3B" w14:textId="77777777" w:rsidR="00DB6916" w:rsidRPr="00B30EF4" w:rsidRDefault="00DB6916" w:rsidP="00DB6916">
      <w:pPr>
        <w:numPr>
          <w:ilvl w:val="0"/>
          <w:numId w:val="33"/>
        </w:numPr>
        <w:tabs>
          <w:tab w:val="num" w:pos="1080"/>
        </w:tabs>
        <w:ind w:left="1080"/>
        <w:rPr>
          <w:sz w:val="24"/>
          <w:szCs w:val="24"/>
          <w:lang w:val="en"/>
        </w:rPr>
      </w:pPr>
      <w:r w:rsidRPr="00B30EF4">
        <w:rPr>
          <w:sz w:val="24"/>
          <w:szCs w:val="24"/>
          <w:lang w:val="en"/>
        </w:rPr>
        <w:t>publishing a single response on the school / academy’s website</w:t>
      </w:r>
    </w:p>
    <w:p w14:paraId="7A90B9E4" w14:textId="77777777" w:rsidR="00DB6916" w:rsidRPr="00B30EF4" w:rsidRDefault="00DB6916" w:rsidP="00DB6916">
      <w:pPr>
        <w:ind w:left="360"/>
        <w:rPr>
          <w:sz w:val="24"/>
          <w:szCs w:val="24"/>
          <w:lang w:val="en"/>
        </w:rPr>
      </w:pPr>
      <w:r w:rsidRPr="00B30EF4">
        <w:rPr>
          <w:sz w:val="24"/>
          <w:szCs w:val="24"/>
          <w:lang w:val="en"/>
        </w:rPr>
        <w:t>In accordance with the duty on schools to publish their complaints procedures online under the School Information (England) Regulations 2008, any alternative process must be included in the complaints procedure published on the school / academy’s website.</w:t>
      </w:r>
    </w:p>
    <w:p w14:paraId="1D384968" w14:textId="275B7225" w:rsidR="00DB6916" w:rsidRPr="00B30EF4" w:rsidRDefault="00DB6916" w:rsidP="00DB6916">
      <w:pPr>
        <w:ind w:left="360"/>
        <w:rPr>
          <w:sz w:val="24"/>
          <w:szCs w:val="24"/>
          <w:lang w:val="en"/>
        </w:rPr>
      </w:pPr>
      <w:r w:rsidRPr="00B30EF4">
        <w:rPr>
          <w:sz w:val="24"/>
          <w:szCs w:val="24"/>
          <w:lang w:val="en"/>
        </w:rPr>
        <w:t xml:space="preserve">You can continue to signpost complainants to </w:t>
      </w:r>
      <w:r w:rsidR="00081F73">
        <w:rPr>
          <w:sz w:val="24"/>
          <w:szCs w:val="24"/>
          <w:lang w:val="en"/>
        </w:rPr>
        <w:t>the DfE Secretary of State or ESFA</w:t>
      </w:r>
      <w:r w:rsidRPr="00B30EF4">
        <w:rPr>
          <w:sz w:val="24"/>
          <w:szCs w:val="24"/>
          <w:lang w:val="en"/>
        </w:rPr>
        <w:t xml:space="preserve"> if they’re dissatisfied with your response.</w:t>
      </w:r>
    </w:p>
    <w:p w14:paraId="1364CBB6"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Third parties</w:t>
      </w:r>
    </w:p>
    <w:p w14:paraId="1CE7D00C" w14:textId="77777777" w:rsidR="00DB6916" w:rsidRPr="00B30EF4" w:rsidRDefault="00DB6916" w:rsidP="00DB6916">
      <w:pPr>
        <w:ind w:left="360"/>
        <w:rPr>
          <w:sz w:val="24"/>
          <w:szCs w:val="24"/>
          <w:lang w:val="en"/>
        </w:rPr>
      </w:pPr>
      <w:r w:rsidRPr="00B30EF4">
        <w:rPr>
          <w:sz w:val="24"/>
          <w:szCs w:val="24"/>
          <w:lang w:val="en"/>
        </w:rPr>
        <w:t>You should make sure that any third party providers have their own complaints procedures in place if they are using school / academy premises or facilities to offer:</w:t>
      </w:r>
    </w:p>
    <w:p w14:paraId="0425286A" w14:textId="77777777" w:rsidR="00DB6916" w:rsidRPr="00B30EF4" w:rsidRDefault="00DB6916" w:rsidP="00DB6916">
      <w:pPr>
        <w:numPr>
          <w:ilvl w:val="0"/>
          <w:numId w:val="34"/>
        </w:numPr>
        <w:tabs>
          <w:tab w:val="num" w:pos="1080"/>
        </w:tabs>
        <w:ind w:left="1080"/>
        <w:rPr>
          <w:sz w:val="24"/>
          <w:szCs w:val="24"/>
          <w:lang w:val="en"/>
        </w:rPr>
      </w:pPr>
      <w:r w:rsidRPr="00B30EF4">
        <w:rPr>
          <w:sz w:val="24"/>
          <w:szCs w:val="24"/>
          <w:lang w:val="en"/>
        </w:rPr>
        <w:t>community facilities</w:t>
      </w:r>
    </w:p>
    <w:p w14:paraId="208C2BFF" w14:textId="77777777" w:rsidR="00DB6916" w:rsidRPr="00B30EF4" w:rsidRDefault="00DB6916" w:rsidP="00DB6916">
      <w:pPr>
        <w:numPr>
          <w:ilvl w:val="0"/>
          <w:numId w:val="34"/>
        </w:numPr>
        <w:tabs>
          <w:tab w:val="num" w:pos="1080"/>
        </w:tabs>
        <w:ind w:left="1080"/>
        <w:rPr>
          <w:sz w:val="24"/>
          <w:szCs w:val="24"/>
          <w:lang w:val="en"/>
        </w:rPr>
      </w:pPr>
      <w:r w:rsidRPr="00B30EF4">
        <w:rPr>
          <w:sz w:val="24"/>
          <w:szCs w:val="24"/>
          <w:lang w:val="en"/>
        </w:rPr>
        <w:t>services</w:t>
      </w:r>
    </w:p>
    <w:p w14:paraId="3C80A609"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Parental responsibility</w:t>
      </w:r>
    </w:p>
    <w:p w14:paraId="2E6E7D4A" w14:textId="77777777" w:rsidR="00DB6916" w:rsidRPr="00B30EF4" w:rsidRDefault="00DB6916" w:rsidP="00DB6916">
      <w:pPr>
        <w:ind w:left="360"/>
        <w:rPr>
          <w:sz w:val="24"/>
          <w:szCs w:val="24"/>
          <w:lang w:val="en"/>
        </w:rPr>
      </w:pPr>
      <w:r w:rsidRPr="00B30EF4">
        <w:rPr>
          <w:sz w:val="24"/>
          <w:szCs w:val="24"/>
          <w:lang w:val="en"/>
        </w:rPr>
        <w:t>Conflict between estranged parents over the application of parental responsibility is a common cause of complaints made to schools.</w:t>
      </w:r>
    </w:p>
    <w:p w14:paraId="5FC94770" w14:textId="77777777" w:rsidR="00DB6916" w:rsidRPr="00B30EF4" w:rsidRDefault="006964AD" w:rsidP="00DB6916">
      <w:pPr>
        <w:ind w:left="360"/>
        <w:rPr>
          <w:sz w:val="24"/>
          <w:szCs w:val="24"/>
          <w:lang w:val="en"/>
        </w:rPr>
      </w:pPr>
      <w:hyperlink r:id="rId29" w:history="1">
        <w:r w:rsidR="00DB6916" w:rsidRPr="00B30EF4">
          <w:rPr>
            <w:color w:val="0563C1" w:themeColor="hyperlink"/>
            <w:sz w:val="24"/>
            <w:szCs w:val="24"/>
            <w:u w:val="single"/>
            <w:lang w:val="en"/>
          </w:rPr>
          <w:t>Understanding and dealing with issues relating to parental responsibility</w:t>
        </w:r>
      </w:hyperlink>
      <w:r w:rsidR="00DB6916" w:rsidRPr="00B30EF4">
        <w:rPr>
          <w:sz w:val="24"/>
          <w:szCs w:val="24"/>
          <w:lang w:val="en"/>
        </w:rPr>
        <w:t xml:space="preserve"> contains specific advice about how to approach issues concerning parental responsibility.</w:t>
      </w:r>
    </w:p>
    <w:p w14:paraId="47C67F6F"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Complaints about the headteacher or governing body</w:t>
      </w:r>
    </w:p>
    <w:p w14:paraId="2513A6CF" w14:textId="77777777" w:rsidR="00DB6916" w:rsidRPr="00B30EF4" w:rsidRDefault="00DB6916" w:rsidP="00DB6916">
      <w:pPr>
        <w:rPr>
          <w:sz w:val="24"/>
          <w:szCs w:val="24"/>
          <w:lang w:val="en"/>
        </w:rPr>
      </w:pPr>
      <w:r w:rsidRPr="00B30EF4">
        <w:rPr>
          <w:sz w:val="24"/>
          <w:szCs w:val="24"/>
          <w:lang w:val="en"/>
        </w:rPr>
        <w:t>The complaints procedure must also set out the steps to follow if the subject of the complaint is:</w:t>
      </w:r>
    </w:p>
    <w:p w14:paraId="7DF312BC" w14:textId="77777777" w:rsidR="00DB6916" w:rsidRPr="00B30EF4" w:rsidRDefault="00DB6916" w:rsidP="00DB6916">
      <w:pPr>
        <w:numPr>
          <w:ilvl w:val="0"/>
          <w:numId w:val="35"/>
        </w:numPr>
        <w:rPr>
          <w:sz w:val="24"/>
          <w:szCs w:val="24"/>
          <w:lang w:val="en"/>
        </w:rPr>
      </w:pPr>
      <w:r w:rsidRPr="00B30EF4">
        <w:rPr>
          <w:sz w:val="24"/>
          <w:szCs w:val="24"/>
          <w:lang w:val="en"/>
        </w:rPr>
        <w:t>the headteacher</w:t>
      </w:r>
    </w:p>
    <w:p w14:paraId="7122B7B2" w14:textId="77777777" w:rsidR="00DB6916" w:rsidRPr="00B30EF4" w:rsidRDefault="00DB6916" w:rsidP="00DB6916">
      <w:pPr>
        <w:numPr>
          <w:ilvl w:val="0"/>
          <w:numId w:val="35"/>
        </w:numPr>
        <w:rPr>
          <w:sz w:val="24"/>
          <w:szCs w:val="24"/>
          <w:lang w:val="en"/>
        </w:rPr>
      </w:pPr>
      <w:r w:rsidRPr="00B30EF4">
        <w:rPr>
          <w:sz w:val="24"/>
          <w:szCs w:val="24"/>
          <w:lang w:val="en"/>
        </w:rPr>
        <w:t>a member of the governing body</w:t>
      </w:r>
    </w:p>
    <w:p w14:paraId="5BEE1C2D" w14:textId="77777777" w:rsidR="00DB6916" w:rsidRPr="00B30EF4" w:rsidRDefault="00DB6916" w:rsidP="00DB6916">
      <w:pPr>
        <w:numPr>
          <w:ilvl w:val="0"/>
          <w:numId w:val="35"/>
        </w:numPr>
        <w:rPr>
          <w:sz w:val="24"/>
          <w:szCs w:val="24"/>
          <w:lang w:val="en"/>
        </w:rPr>
      </w:pPr>
      <w:r w:rsidRPr="00B30EF4">
        <w:rPr>
          <w:sz w:val="24"/>
          <w:szCs w:val="24"/>
          <w:lang w:val="en"/>
        </w:rPr>
        <w:t>the entire governing body</w:t>
      </w:r>
    </w:p>
    <w:p w14:paraId="58BBD592" w14:textId="77777777" w:rsidR="00DB6916" w:rsidRPr="00B30EF4" w:rsidRDefault="00DB6916" w:rsidP="00DB6916">
      <w:pPr>
        <w:rPr>
          <w:sz w:val="24"/>
          <w:szCs w:val="24"/>
          <w:lang w:val="en"/>
        </w:rPr>
      </w:pPr>
      <w:r w:rsidRPr="00B30EF4">
        <w:rPr>
          <w:sz w:val="24"/>
          <w:szCs w:val="24"/>
          <w:lang w:val="en"/>
        </w:rPr>
        <w:t>There may be occasions when it’s necessary or reasonable to deviate from the published complaints procedure. This includes not doing something the procedure states you will, should or may do. We recommend that you document any deviation from the published procedure.</w:t>
      </w:r>
    </w:p>
    <w:p w14:paraId="38FD191B" w14:textId="12B7085C" w:rsidR="00DB6916" w:rsidRPr="00B30EF4" w:rsidRDefault="00DB6916" w:rsidP="00DB6916">
      <w:pPr>
        <w:rPr>
          <w:sz w:val="24"/>
          <w:szCs w:val="24"/>
          <w:lang w:val="en"/>
        </w:rPr>
      </w:pPr>
      <w:r w:rsidRPr="00B30EF4">
        <w:rPr>
          <w:sz w:val="24"/>
          <w:szCs w:val="24"/>
          <w:lang w:val="en"/>
        </w:rPr>
        <w:t xml:space="preserve">If the complaint is escalated to </w:t>
      </w:r>
      <w:r w:rsidR="00081F73">
        <w:rPr>
          <w:sz w:val="24"/>
          <w:szCs w:val="24"/>
          <w:lang w:val="en"/>
        </w:rPr>
        <w:t>the DfE or ESFA</w:t>
      </w:r>
      <w:r w:rsidRPr="00B30EF4">
        <w:rPr>
          <w:sz w:val="24"/>
          <w:szCs w:val="24"/>
          <w:lang w:val="en"/>
        </w:rPr>
        <w:t xml:space="preserve"> for consideration and </w:t>
      </w:r>
      <w:r w:rsidR="00081F73">
        <w:rPr>
          <w:sz w:val="24"/>
          <w:szCs w:val="24"/>
          <w:lang w:val="en"/>
        </w:rPr>
        <w:t xml:space="preserve">the </w:t>
      </w:r>
      <w:r w:rsidRPr="00B30EF4">
        <w:rPr>
          <w:sz w:val="24"/>
          <w:szCs w:val="24"/>
          <w:lang w:val="en"/>
        </w:rPr>
        <w:t xml:space="preserve">complaint is about any deviation from the published policy, </w:t>
      </w:r>
      <w:r w:rsidR="00081F73">
        <w:rPr>
          <w:sz w:val="24"/>
          <w:szCs w:val="24"/>
          <w:lang w:val="en"/>
        </w:rPr>
        <w:t>they</w:t>
      </w:r>
      <w:r w:rsidRPr="00B30EF4">
        <w:rPr>
          <w:sz w:val="24"/>
          <w:szCs w:val="24"/>
          <w:lang w:val="en"/>
        </w:rPr>
        <w:t xml:space="preserve"> will ask you for an explanation for doing this, unless one is already included in the evidence provided. If </w:t>
      </w:r>
      <w:r w:rsidR="00081F73">
        <w:rPr>
          <w:sz w:val="24"/>
          <w:szCs w:val="24"/>
          <w:lang w:val="en"/>
        </w:rPr>
        <w:t>they</w:t>
      </w:r>
      <w:r w:rsidRPr="00B30EF4">
        <w:rPr>
          <w:sz w:val="24"/>
          <w:szCs w:val="24"/>
          <w:lang w:val="en"/>
        </w:rPr>
        <w:t xml:space="preserve"> do not consider the explanation reasonable, or the deviation justified, </w:t>
      </w:r>
      <w:r w:rsidR="00081F73">
        <w:rPr>
          <w:sz w:val="24"/>
          <w:szCs w:val="24"/>
          <w:lang w:val="en"/>
        </w:rPr>
        <w:t xml:space="preserve">they </w:t>
      </w:r>
      <w:r w:rsidRPr="00B30EF4">
        <w:rPr>
          <w:sz w:val="24"/>
          <w:szCs w:val="24"/>
          <w:lang w:val="en"/>
        </w:rPr>
        <w:t>may ask you to revisit the complaint and comply with the published complaints procedure.</w:t>
      </w:r>
    </w:p>
    <w:p w14:paraId="60B8FD32"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Publishing your procedure</w:t>
      </w:r>
    </w:p>
    <w:p w14:paraId="33D63F95" w14:textId="77777777" w:rsidR="00DB6916" w:rsidRPr="00B30EF4" w:rsidRDefault="00DB6916" w:rsidP="00DB6916">
      <w:pPr>
        <w:rPr>
          <w:sz w:val="24"/>
          <w:szCs w:val="24"/>
          <w:lang w:val="en"/>
        </w:rPr>
      </w:pPr>
      <w:r w:rsidRPr="00B30EF4">
        <w:rPr>
          <w:sz w:val="24"/>
          <w:szCs w:val="24"/>
          <w:lang w:val="en"/>
        </w:rPr>
        <w:t xml:space="preserve">Under </w:t>
      </w:r>
      <w:hyperlink r:id="rId30" w:history="1">
        <w:r w:rsidRPr="00B30EF4">
          <w:rPr>
            <w:color w:val="0563C1" w:themeColor="hyperlink"/>
            <w:sz w:val="24"/>
            <w:szCs w:val="24"/>
            <w:u w:val="single"/>
            <w:lang w:val="en"/>
          </w:rPr>
          <w:t>Section 29(1) (b) of the Education Act 2002</w:t>
        </w:r>
      </w:hyperlink>
      <w:r w:rsidRPr="00B30EF4">
        <w:rPr>
          <w:sz w:val="24"/>
          <w:szCs w:val="24"/>
          <w:lang w:val="en"/>
        </w:rPr>
        <w:t xml:space="preserve">, you must </w:t>
      </w:r>
      <w:proofErr w:type="spellStart"/>
      <w:r w:rsidRPr="00B30EF4">
        <w:rPr>
          <w:sz w:val="24"/>
          <w:szCs w:val="24"/>
          <w:lang w:val="en"/>
        </w:rPr>
        <w:t>publicise</w:t>
      </w:r>
      <w:proofErr w:type="spellEnd"/>
      <w:r w:rsidRPr="00B30EF4">
        <w:rPr>
          <w:sz w:val="24"/>
          <w:szCs w:val="24"/>
          <w:lang w:val="en"/>
        </w:rPr>
        <w:t xml:space="preserve"> your complaints procedures.</w:t>
      </w:r>
    </w:p>
    <w:p w14:paraId="3D51F77E" w14:textId="77777777" w:rsidR="00DB6916" w:rsidRPr="00B30EF4" w:rsidRDefault="00DB6916" w:rsidP="00DB6916">
      <w:pPr>
        <w:rPr>
          <w:sz w:val="24"/>
          <w:szCs w:val="24"/>
          <w:lang w:val="en"/>
        </w:rPr>
      </w:pPr>
      <w:r w:rsidRPr="00B30EF4">
        <w:rPr>
          <w:sz w:val="24"/>
          <w:szCs w:val="24"/>
          <w:lang w:val="en"/>
        </w:rPr>
        <w:t>Following changes to the School Information (England) Regulations 2008, since 1 September 2016, maintained schools must publish their complaints procedures on their websites. This does not apply to community or foundation special schools that are established in hospitals or maintained nursery schools.</w:t>
      </w:r>
    </w:p>
    <w:p w14:paraId="0C9077BD" w14:textId="77777777" w:rsidR="00DB6916" w:rsidRPr="00B30EF4" w:rsidRDefault="00DB6916" w:rsidP="00DB6916">
      <w:pPr>
        <w:rPr>
          <w:sz w:val="24"/>
          <w:szCs w:val="24"/>
          <w:lang w:val="en"/>
        </w:rPr>
      </w:pPr>
      <w:r w:rsidRPr="00B30EF4">
        <w:rPr>
          <w:sz w:val="24"/>
          <w:szCs w:val="24"/>
          <w:lang w:val="en"/>
        </w:rPr>
        <w:t>If you do not have your own website, it must still be published online. This may be through your local authority’s website or other hosting platform, for example, the diocesan or federation’s websites.</w:t>
      </w:r>
    </w:p>
    <w:p w14:paraId="1D4E54C5" w14:textId="77777777" w:rsidR="00DB6916" w:rsidRPr="00B30EF4" w:rsidRDefault="00DB6916" w:rsidP="00DB6916">
      <w:pPr>
        <w:rPr>
          <w:sz w:val="24"/>
          <w:szCs w:val="24"/>
          <w:lang w:val="en"/>
        </w:rPr>
      </w:pPr>
      <w:r w:rsidRPr="00B30EF4">
        <w:rPr>
          <w:sz w:val="24"/>
          <w:szCs w:val="24"/>
          <w:lang w:val="en"/>
        </w:rPr>
        <w:t>In the case of federation schools, the federation’s governing body is responsible for creating a suitable complaints procedure. The federation’s governing body must also ensure that each school / academy in the federation publishes the complaint procedure on their school / academy’s website. It is not sufficient for a federation complaint procedure to only be published on the federation’s website, unless member schools do not have websites of their own.</w:t>
      </w:r>
    </w:p>
    <w:p w14:paraId="6116CB80"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Timeliness</w:t>
      </w:r>
    </w:p>
    <w:p w14:paraId="4289E7B5" w14:textId="77777777" w:rsidR="00DB6916" w:rsidRPr="00B30EF4" w:rsidRDefault="00DB6916" w:rsidP="00DB6916">
      <w:pPr>
        <w:rPr>
          <w:sz w:val="24"/>
          <w:szCs w:val="24"/>
          <w:lang w:val="en"/>
        </w:rPr>
      </w:pPr>
      <w:r w:rsidRPr="00B30EF4">
        <w:rPr>
          <w:sz w:val="24"/>
          <w:szCs w:val="24"/>
          <w:lang w:val="en"/>
        </w:rPr>
        <w:t>Complaints need to be considered and resolved as quickly, and efficiently as possible.</w:t>
      </w:r>
    </w:p>
    <w:p w14:paraId="3F8AEE69" w14:textId="77777777" w:rsidR="00DB6916" w:rsidRPr="00B30EF4" w:rsidRDefault="00DB6916" w:rsidP="00DB6916">
      <w:pPr>
        <w:rPr>
          <w:sz w:val="24"/>
          <w:szCs w:val="24"/>
          <w:lang w:val="en"/>
        </w:rPr>
      </w:pPr>
      <w:r w:rsidRPr="00B30EF4">
        <w:rPr>
          <w:sz w:val="24"/>
          <w:szCs w:val="24"/>
          <w:lang w:val="en"/>
        </w:rPr>
        <w:t>When reviewing schools’ complaints procedures or the handling of a complaint, we may recommend that schools amend their time limits if they are unreasonably excessive or restrictive.</w:t>
      </w:r>
    </w:p>
    <w:p w14:paraId="4FE8FBF3"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Give realistic and reasonable time limits</w:t>
      </w:r>
    </w:p>
    <w:p w14:paraId="38166FE5" w14:textId="77777777" w:rsidR="00DB6916" w:rsidRPr="00B30EF4" w:rsidRDefault="00DB6916" w:rsidP="00DB6916">
      <w:pPr>
        <w:ind w:left="360"/>
        <w:rPr>
          <w:sz w:val="24"/>
          <w:szCs w:val="24"/>
          <w:lang w:val="en"/>
        </w:rPr>
      </w:pPr>
      <w:r w:rsidRPr="00B30EF4">
        <w:rPr>
          <w:sz w:val="24"/>
          <w:szCs w:val="24"/>
          <w:lang w:val="en"/>
        </w:rPr>
        <w:t>Your procedure should set realistic and reasonable time limits for each action within each stage.</w:t>
      </w:r>
    </w:p>
    <w:p w14:paraId="4FCF7D21" w14:textId="77777777" w:rsidR="00DB6916" w:rsidRPr="00B30EF4" w:rsidRDefault="00DB6916" w:rsidP="00DB6916">
      <w:pPr>
        <w:ind w:left="360"/>
        <w:rPr>
          <w:sz w:val="24"/>
          <w:szCs w:val="24"/>
          <w:lang w:val="en"/>
        </w:rPr>
      </w:pPr>
      <w:r w:rsidRPr="00B30EF4">
        <w:rPr>
          <w:sz w:val="24"/>
          <w:szCs w:val="24"/>
          <w:lang w:val="en"/>
        </w:rPr>
        <w:t>Where further investigations are necessary and it is clear published timescales cannot be met, we recommend you:</w:t>
      </w:r>
    </w:p>
    <w:p w14:paraId="66004C21" w14:textId="77777777" w:rsidR="00DB6916" w:rsidRPr="00B30EF4" w:rsidRDefault="00DB6916" w:rsidP="005A4148">
      <w:pPr>
        <w:numPr>
          <w:ilvl w:val="0"/>
          <w:numId w:val="36"/>
        </w:numPr>
        <w:tabs>
          <w:tab w:val="num" w:pos="1080"/>
        </w:tabs>
        <w:spacing w:after="0" w:line="360" w:lineRule="auto"/>
        <w:ind w:left="1080"/>
        <w:rPr>
          <w:sz w:val="24"/>
          <w:szCs w:val="24"/>
          <w:lang w:val="en"/>
        </w:rPr>
      </w:pPr>
      <w:r w:rsidRPr="00B30EF4">
        <w:rPr>
          <w:sz w:val="24"/>
          <w:szCs w:val="24"/>
          <w:lang w:val="en"/>
        </w:rPr>
        <w:t>set new time limits</w:t>
      </w:r>
    </w:p>
    <w:p w14:paraId="34757278" w14:textId="77777777" w:rsidR="00DB6916" w:rsidRPr="00B30EF4" w:rsidRDefault="00DB6916" w:rsidP="005A4148">
      <w:pPr>
        <w:numPr>
          <w:ilvl w:val="0"/>
          <w:numId w:val="36"/>
        </w:numPr>
        <w:tabs>
          <w:tab w:val="num" w:pos="1080"/>
        </w:tabs>
        <w:spacing w:after="0" w:line="360" w:lineRule="auto"/>
        <w:ind w:left="1080"/>
        <w:rPr>
          <w:sz w:val="24"/>
          <w:szCs w:val="24"/>
          <w:lang w:val="en"/>
        </w:rPr>
      </w:pPr>
      <w:r w:rsidRPr="00B30EF4">
        <w:rPr>
          <w:sz w:val="24"/>
          <w:szCs w:val="24"/>
          <w:lang w:val="en"/>
        </w:rPr>
        <w:t>send the complainant details of the new deadline and explain the delay</w:t>
      </w:r>
    </w:p>
    <w:p w14:paraId="18B52F53" w14:textId="77777777" w:rsidR="00DB6916" w:rsidRPr="00B30EF4" w:rsidRDefault="00DB6916" w:rsidP="005A4148">
      <w:pPr>
        <w:numPr>
          <w:ilvl w:val="0"/>
          <w:numId w:val="36"/>
        </w:numPr>
        <w:tabs>
          <w:tab w:val="num" w:pos="1080"/>
        </w:tabs>
        <w:spacing w:after="0" w:line="360" w:lineRule="auto"/>
        <w:ind w:left="1080"/>
        <w:rPr>
          <w:sz w:val="24"/>
          <w:szCs w:val="24"/>
          <w:lang w:val="en"/>
        </w:rPr>
      </w:pPr>
      <w:r w:rsidRPr="00B30EF4">
        <w:rPr>
          <w:sz w:val="24"/>
          <w:szCs w:val="24"/>
          <w:lang w:val="en"/>
        </w:rPr>
        <w:t>allow a reasonable timeframe for complaints to be raised after an incident arises</w:t>
      </w:r>
    </w:p>
    <w:p w14:paraId="79E552CC" w14:textId="77777777" w:rsidR="00DB6916" w:rsidRPr="00B30EF4" w:rsidRDefault="00DB6916" w:rsidP="00DB6916">
      <w:pPr>
        <w:ind w:left="360"/>
        <w:rPr>
          <w:sz w:val="24"/>
          <w:szCs w:val="24"/>
          <w:lang w:val="en"/>
        </w:rPr>
      </w:pPr>
      <w:r w:rsidRPr="00B30EF4">
        <w:rPr>
          <w:sz w:val="24"/>
          <w:szCs w:val="24"/>
          <w:lang w:val="en"/>
        </w:rPr>
        <w:t>The DfE consider 3 months to be an acceptable time frame in which to lodge a complaint. Additional time can be given in exceptional circumstances.</w:t>
      </w:r>
    </w:p>
    <w:p w14:paraId="6DA65F88" w14:textId="77777777" w:rsidR="00DB6916" w:rsidRPr="00B30EF4" w:rsidRDefault="00DB6916" w:rsidP="00DB6916">
      <w:pPr>
        <w:ind w:left="360"/>
        <w:rPr>
          <w:sz w:val="24"/>
          <w:szCs w:val="24"/>
          <w:lang w:val="en"/>
        </w:rPr>
      </w:pPr>
      <w:r w:rsidRPr="00B30EF4">
        <w:rPr>
          <w:sz w:val="24"/>
          <w:szCs w:val="24"/>
          <w:lang w:val="en"/>
        </w:rPr>
        <w:t>You can include a cut-off time frame for:</w:t>
      </w:r>
    </w:p>
    <w:p w14:paraId="22ABD553" w14:textId="77777777" w:rsidR="00DB6916" w:rsidRPr="00B30EF4" w:rsidRDefault="00DB6916" w:rsidP="005A4148">
      <w:pPr>
        <w:numPr>
          <w:ilvl w:val="0"/>
          <w:numId w:val="37"/>
        </w:numPr>
        <w:tabs>
          <w:tab w:val="num" w:pos="1080"/>
        </w:tabs>
        <w:spacing w:after="0" w:line="360" w:lineRule="auto"/>
        <w:ind w:left="1080"/>
        <w:rPr>
          <w:sz w:val="24"/>
          <w:szCs w:val="24"/>
          <w:lang w:val="en"/>
        </w:rPr>
      </w:pPr>
      <w:r w:rsidRPr="00B30EF4">
        <w:rPr>
          <w:sz w:val="24"/>
          <w:szCs w:val="24"/>
          <w:lang w:val="en"/>
        </w:rPr>
        <w:t>raising a complaint</w:t>
      </w:r>
    </w:p>
    <w:p w14:paraId="3523A0CD" w14:textId="77777777" w:rsidR="00DB6916" w:rsidRPr="00B30EF4" w:rsidRDefault="00DB6916" w:rsidP="005A4148">
      <w:pPr>
        <w:numPr>
          <w:ilvl w:val="0"/>
          <w:numId w:val="37"/>
        </w:numPr>
        <w:tabs>
          <w:tab w:val="num" w:pos="1080"/>
        </w:tabs>
        <w:spacing w:after="0" w:line="360" w:lineRule="auto"/>
        <w:ind w:left="1080"/>
        <w:rPr>
          <w:sz w:val="24"/>
          <w:szCs w:val="24"/>
          <w:lang w:val="en"/>
        </w:rPr>
      </w:pPr>
      <w:r w:rsidRPr="00B30EF4">
        <w:rPr>
          <w:sz w:val="24"/>
          <w:szCs w:val="24"/>
          <w:lang w:val="en"/>
        </w:rPr>
        <w:t>escalating a complaint</w:t>
      </w:r>
    </w:p>
    <w:p w14:paraId="32DCB589" w14:textId="77777777" w:rsidR="00DB6916" w:rsidRPr="00B30EF4" w:rsidRDefault="00DB6916" w:rsidP="00DB6916">
      <w:pPr>
        <w:ind w:left="360"/>
        <w:rPr>
          <w:sz w:val="24"/>
          <w:szCs w:val="24"/>
          <w:lang w:val="en"/>
        </w:rPr>
      </w:pPr>
      <w:r w:rsidRPr="00B30EF4">
        <w:rPr>
          <w:sz w:val="24"/>
          <w:szCs w:val="24"/>
          <w:lang w:val="en"/>
        </w:rPr>
        <w:t>If your procedure includes a cut-off time frame, you should make it clear that you’ll take exceptional circumstances into account when deciding whether to accept or progress a complaint.</w:t>
      </w:r>
    </w:p>
    <w:p w14:paraId="582D132C" w14:textId="77777777" w:rsidR="00DB6916" w:rsidRPr="00B30EF4" w:rsidRDefault="00DB6916" w:rsidP="00DB6916">
      <w:pPr>
        <w:ind w:left="360"/>
        <w:rPr>
          <w:sz w:val="24"/>
          <w:szCs w:val="24"/>
          <w:lang w:val="en"/>
        </w:rPr>
      </w:pPr>
      <w:r w:rsidRPr="00B30EF4">
        <w:rPr>
          <w:sz w:val="24"/>
          <w:szCs w:val="24"/>
          <w:lang w:val="en"/>
        </w:rPr>
        <w:t>Any decision made by a school / academy, must also be made in line with the principles of administrative law. This means a decision is:</w:t>
      </w:r>
    </w:p>
    <w:p w14:paraId="544566FC" w14:textId="77777777" w:rsidR="00DB6916" w:rsidRPr="00B30EF4" w:rsidRDefault="00DB6916" w:rsidP="005A4148">
      <w:pPr>
        <w:numPr>
          <w:ilvl w:val="0"/>
          <w:numId w:val="38"/>
        </w:numPr>
        <w:tabs>
          <w:tab w:val="num" w:pos="1080"/>
        </w:tabs>
        <w:spacing w:after="0" w:line="276" w:lineRule="auto"/>
        <w:ind w:left="1080"/>
        <w:rPr>
          <w:sz w:val="24"/>
          <w:szCs w:val="24"/>
          <w:lang w:val="en"/>
        </w:rPr>
      </w:pPr>
      <w:r w:rsidRPr="00B30EF4">
        <w:rPr>
          <w:sz w:val="24"/>
          <w:szCs w:val="24"/>
          <w:lang w:val="en"/>
        </w:rPr>
        <w:t xml:space="preserve">lawful - it complies with education and other law, including human rights and equality law, such as the </w:t>
      </w:r>
      <w:hyperlink r:id="rId31" w:history="1">
        <w:r w:rsidRPr="00B30EF4">
          <w:rPr>
            <w:color w:val="0563C1" w:themeColor="hyperlink"/>
            <w:sz w:val="24"/>
            <w:szCs w:val="24"/>
            <w:u w:val="single"/>
            <w:lang w:val="en"/>
          </w:rPr>
          <w:t>Human Rights Act 1998</w:t>
        </w:r>
      </w:hyperlink>
      <w:r w:rsidRPr="00B30EF4">
        <w:rPr>
          <w:sz w:val="24"/>
          <w:szCs w:val="24"/>
          <w:lang w:val="en"/>
        </w:rPr>
        <w:t xml:space="preserve"> and the </w:t>
      </w:r>
      <w:hyperlink r:id="rId32" w:history="1">
        <w:r w:rsidRPr="00B30EF4">
          <w:rPr>
            <w:color w:val="0563C1" w:themeColor="hyperlink"/>
            <w:sz w:val="24"/>
            <w:szCs w:val="24"/>
            <w:u w:val="single"/>
            <w:lang w:val="en"/>
          </w:rPr>
          <w:t>Equality Act 2010</w:t>
        </w:r>
      </w:hyperlink>
      <w:r w:rsidRPr="00B30EF4">
        <w:rPr>
          <w:sz w:val="24"/>
          <w:szCs w:val="24"/>
          <w:lang w:val="en"/>
        </w:rPr>
        <w:t xml:space="preserve"> </w:t>
      </w:r>
    </w:p>
    <w:p w14:paraId="058CAFE3" w14:textId="77777777" w:rsidR="00DB6916" w:rsidRPr="00B30EF4" w:rsidRDefault="00DB6916" w:rsidP="005A4148">
      <w:pPr>
        <w:numPr>
          <w:ilvl w:val="0"/>
          <w:numId w:val="38"/>
        </w:numPr>
        <w:tabs>
          <w:tab w:val="num" w:pos="1080"/>
        </w:tabs>
        <w:spacing w:after="0" w:line="360" w:lineRule="auto"/>
        <w:ind w:left="1080"/>
        <w:rPr>
          <w:sz w:val="24"/>
          <w:szCs w:val="24"/>
          <w:lang w:val="en"/>
        </w:rPr>
      </w:pPr>
      <w:r w:rsidRPr="00B30EF4">
        <w:rPr>
          <w:sz w:val="24"/>
          <w:szCs w:val="24"/>
          <w:lang w:val="en"/>
        </w:rPr>
        <w:t>rational</w:t>
      </w:r>
    </w:p>
    <w:p w14:paraId="01443EE2" w14:textId="77777777" w:rsidR="00DB6916" w:rsidRPr="00B30EF4" w:rsidRDefault="00DB6916" w:rsidP="005A4148">
      <w:pPr>
        <w:numPr>
          <w:ilvl w:val="0"/>
          <w:numId w:val="38"/>
        </w:numPr>
        <w:tabs>
          <w:tab w:val="num" w:pos="1080"/>
        </w:tabs>
        <w:spacing w:after="0" w:line="360" w:lineRule="auto"/>
        <w:ind w:left="1080"/>
        <w:rPr>
          <w:sz w:val="24"/>
          <w:szCs w:val="24"/>
          <w:lang w:val="en"/>
        </w:rPr>
      </w:pPr>
      <w:r w:rsidRPr="00B30EF4">
        <w:rPr>
          <w:sz w:val="24"/>
          <w:szCs w:val="24"/>
          <w:lang w:val="en"/>
        </w:rPr>
        <w:t>reasonable</w:t>
      </w:r>
    </w:p>
    <w:p w14:paraId="322D060C" w14:textId="77777777" w:rsidR="00DB6916" w:rsidRPr="00B30EF4" w:rsidRDefault="00DB6916" w:rsidP="005A4148">
      <w:pPr>
        <w:numPr>
          <w:ilvl w:val="0"/>
          <w:numId w:val="38"/>
        </w:numPr>
        <w:tabs>
          <w:tab w:val="num" w:pos="1080"/>
        </w:tabs>
        <w:spacing w:after="0" w:line="360" w:lineRule="auto"/>
        <w:ind w:left="1080"/>
        <w:rPr>
          <w:sz w:val="24"/>
          <w:szCs w:val="24"/>
          <w:lang w:val="en"/>
        </w:rPr>
      </w:pPr>
      <w:r w:rsidRPr="00B30EF4">
        <w:rPr>
          <w:sz w:val="24"/>
          <w:szCs w:val="24"/>
          <w:lang w:val="en"/>
        </w:rPr>
        <w:t>fair</w:t>
      </w:r>
    </w:p>
    <w:p w14:paraId="044DB8B4" w14:textId="77777777" w:rsidR="00DB6916" w:rsidRPr="00B30EF4" w:rsidRDefault="00DB6916" w:rsidP="005A4148">
      <w:pPr>
        <w:numPr>
          <w:ilvl w:val="0"/>
          <w:numId w:val="38"/>
        </w:numPr>
        <w:tabs>
          <w:tab w:val="num" w:pos="1080"/>
        </w:tabs>
        <w:spacing w:after="0" w:line="360" w:lineRule="auto"/>
        <w:ind w:left="1080"/>
        <w:rPr>
          <w:sz w:val="24"/>
          <w:szCs w:val="24"/>
          <w:lang w:val="en"/>
        </w:rPr>
      </w:pPr>
      <w:r w:rsidRPr="00B30EF4">
        <w:rPr>
          <w:sz w:val="24"/>
          <w:szCs w:val="24"/>
          <w:lang w:val="en"/>
        </w:rPr>
        <w:t>proportionate</w:t>
      </w:r>
    </w:p>
    <w:p w14:paraId="34B3952A" w14:textId="77777777" w:rsidR="00DB6916" w:rsidRPr="00B30EF4" w:rsidRDefault="00DB6916" w:rsidP="00DB6916">
      <w:pPr>
        <w:ind w:left="360"/>
        <w:rPr>
          <w:sz w:val="24"/>
          <w:szCs w:val="24"/>
          <w:lang w:val="en"/>
        </w:rPr>
      </w:pPr>
      <w:r w:rsidRPr="00B30EF4">
        <w:rPr>
          <w:sz w:val="24"/>
          <w:szCs w:val="24"/>
          <w:lang w:val="en"/>
        </w:rPr>
        <w:t xml:space="preserve">Decision-makers should also be mindful of </w:t>
      </w:r>
      <w:hyperlink r:id="rId33" w:history="1">
        <w:r w:rsidRPr="00B30EF4">
          <w:rPr>
            <w:color w:val="0563C1" w:themeColor="hyperlink"/>
            <w:sz w:val="24"/>
            <w:szCs w:val="24"/>
            <w:u w:val="single"/>
            <w:lang w:val="en"/>
          </w:rPr>
          <w:t>The 7 Principles of Public Life</w:t>
        </w:r>
      </w:hyperlink>
      <w:r w:rsidRPr="00B30EF4">
        <w:rPr>
          <w:sz w:val="24"/>
          <w:szCs w:val="24"/>
          <w:lang w:val="en"/>
        </w:rPr>
        <w:t>.</w:t>
      </w:r>
    </w:p>
    <w:p w14:paraId="686E3E31" w14:textId="77777777" w:rsidR="00DB6916" w:rsidRPr="00B30EF4" w:rsidRDefault="00DB6916" w:rsidP="00DB6916">
      <w:pPr>
        <w:ind w:left="360"/>
        <w:rPr>
          <w:sz w:val="24"/>
          <w:szCs w:val="24"/>
          <w:lang w:val="en"/>
        </w:rPr>
      </w:pPr>
      <w:r w:rsidRPr="00B30EF4">
        <w:rPr>
          <w:sz w:val="24"/>
          <w:szCs w:val="24"/>
          <w:lang w:val="en"/>
        </w:rPr>
        <w:t>You must not have ‘blanket’ policies of refusing to consider any complaints not lodged, or escalated, within the stated period.</w:t>
      </w:r>
    </w:p>
    <w:p w14:paraId="6854BC65" w14:textId="77777777" w:rsidR="00DB6916" w:rsidRPr="00B30EF4" w:rsidRDefault="00DB6916" w:rsidP="00DB6916">
      <w:pPr>
        <w:spacing w:after="0"/>
        <w:ind w:left="360"/>
        <w:rPr>
          <w:sz w:val="24"/>
          <w:szCs w:val="24"/>
          <w:lang w:val="en"/>
        </w:rPr>
      </w:pPr>
      <w:r w:rsidRPr="00B30EF4">
        <w:rPr>
          <w:sz w:val="24"/>
          <w:szCs w:val="24"/>
          <w:lang w:val="en"/>
        </w:rPr>
        <w:t xml:space="preserve">Blanket policies are where all cases are treated in the same way, with no allowances made for individual circumstances – this also goes against the principle of ‘objectivity’ as set out in the </w:t>
      </w:r>
    </w:p>
    <w:p w14:paraId="15CC6814" w14:textId="77777777" w:rsidR="00DB6916" w:rsidRPr="00B30EF4" w:rsidRDefault="006964AD" w:rsidP="00DB6916">
      <w:pPr>
        <w:ind w:left="360"/>
        <w:rPr>
          <w:sz w:val="24"/>
          <w:szCs w:val="24"/>
          <w:lang w:val="en"/>
        </w:rPr>
      </w:pPr>
      <w:hyperlink r:id="rId34" w:history="1">
        <w:r w:rsidR="00DB6916" w:rsidRPr="00B30EF4">
          <w:rPr>
            <w:color w:val="0563C1" w:themeColor="hyperlink"/>
            <w:sz w:val="24"/>
            <w:szCs w:val="24"/>
            <w:u w:val="single"/>
            <w:lang w:val="en"/>
          </w:rPr>
          <w:t>The 7 Principles of Public Life</w:t>
        </w:r>
      </w:hyperlink>
      <w:r w:rsidR="00DB6916" w:rsidRPr="00B30EF4">
        <w:rPr>
          <w:sz w:val="24"/>
          <w:szCs w:val="24"/>
          <w:lang w:val="en"/>
        </w:rPr>
        <w:t>.</w:t>
      </w:r>
    </w:p>
    <w:p w14:paraId="5DC184A1" w14:textId="77777777" w:rsidR="00DB6916" w:rsidRPr="00B30EF4" w:rsidRDefault="00DB6916" w:rsidP="00DB6916">
      <w:pPr>
        <w:rPr>
          <w:sz w:val="24"/>
          <w:szCs w:val="24"/>
          <w:lang w:val="en"/>
        </w:rPr>
      </w:pPr>
      <w:r w:rsidRPr="00B30EF4">
        <w:rPr>
          <w:sz w:val="24"/>
          <w:szCs w:val="24"/>
          <w:lang w:val="en"/>
        </w:rPr>
        <w:t>It is for schools to determine what constitutes exceptional circumstances.</w:t>
      </w:r>
    </w:p>
    <w:p w14:paraId="640A0B9F"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Stages</w:t>
      </w:r>
    </w:p>
    <w:p w14:paraId="706CCB9E" w14:textId="77777777" w:rsidR="00DB6916" w:rsidRPr="00B30EF4" w:rsidRDefault="00DB6916" w:rsidP="00DB6916">
      <w:pPr>
        <w:rPr>
          <w:sz w:val="24"/>
          <w:szCs w:val="24"/>
          <w:lang w:val="en"/>
        </w:rPr>
      </w:pPr>
      <w:r w:rsidRPr="00B30EF4">
        <w:rPr>
          <w:sz w:val="24"/>
          <w:szCs w:val="24"/>
          <w:lang w:val="en"/>
        </w:rPr>
        <w:t>You’re free to choose how many stages your procedure will include. However, it is recommended two stages, where the second, an appeal stage, is heard by members of the governing body who’ll consider the complaint afresh.</w:t>
      </w:r>
    </w:p>
    <w:p w14:paraId="18CC6C14" w14:textId="77777777" w:rsidR="00DB6916" w:rsidRPr="00B30EF4" w:rsidRDefault="00DB6916" w:rsidP="00DB6916">
      <w:pPr>
        <w:rPr>
          <w:sz w:val="24"/>
          <w:szCs w:val="24"/>
          <w:lang w:val="en"/>
        </w:rPr>
      </w:pPr>
      <w:r w:rsidRPr="00B30EF4">
        <w:rPr>
          <w:sz w:val="24"/>
          <w:szCs w:val="24"/>
          <w:lang w:val="en"/>
        </w:rPr>
        <w:t>This makes sure that:</w:t>
      </w:r>
    </w:p>
    <w:p w14:paraId="755B0285" w14:textId="77777777" w:rsidR="00DB6916" w:rsidRPr="00B30EF4" w:rsidRDefault="00DB6916" w:rsidP="00DB6916">
      <w:pPr>
        <w:numPr>
          <w:ilvl w:val="0"/>
          <w:numId w:val="39"/>
        </w:numPr>
        <w:rPr>
          <w:sz w:val="24"/>
          <w:szCs w:val="24"/>
          <w:lang w:val="en"/>
        </w:rPr>
      </w:pPr>
      <w:r w:rsidRPr="00B30EF4">
        <w:rPr>
          <w:sz w:val="24"/>
          <w:szCs w:val="24"/>
          <w:lang w:val="en"/>
        </w:rPr>
        <w:t>decisions are not taken in isolation</w:t>
      </w:r>
    </w:p>
    <w:p w14:paraId="3F7C9E8E" w14:textId="77777777" w:rsidR="00DB6916" w:rsidRPr="00B30EF4" w:rsidRDefault="00DB6916" w:rsidP="00DB6916">
      <w:pPr>
        <w:numPr>
          <w:ilvl w:val="0"/>
          <w:numId w:val="39"/>
        </w:numPr>
        <w:rPr>
          <w:sz w:val="24"/>
          <w:szCs w:val="24"/>
          <w:lang w:val="en"/>
        </w:rPr>
      </w:pPr>
      <w:r w:rsidRPr="00B30EF4">
        <w:rPr>
          <w:sz w:val="24"/>
          <w:szCs w:val="24"/>
          <w:lang w:val="en"/>
        </w:rPr>
        <w:t>there is always a mechanism by which decisions are considered independently</w:t>
      </w:r>
    </w:p>
    <w:p w14:paraId="2ADB7957" w14:textId="77777777" w:rsidR="00DB6916" w:rsidRPr="00B30EF4" w:rsidRDefault="00DB6916" w:rsidP="00DB6916">
      <w:pPr>
        <w:rPr>
          <w:sz w:val="24"/>
          <w:szCs w:val="24"/>
          <w:lang w:val="en"/>
        </w:rPr>
      </w:pPr>
      <w:r w:rsidRPr="00B30EF4">
        <w:rPr>
          <w:sz w:val="24"/>
          <w:szCs w:val="24"/>
          <w:lang w:val="en"/>
        </w:rPr>
        <w:t>The DfE do not recommend that the second stage only considers the handling of the complaint at earlier stages. One of the DfE’s roles in considering school / academy complaints is to review the handling of a complaint. Schools should be mindful of this when establishing their complaints procedures.</w:t>
      </w:r>
    </w:p>
    <w:p w14:paraId="40CACA95" w14:textId="77777777" w:rsidR="00DB6916" w:rsidRPr="00B30EF4" w:rsidRDefault="00DB6916" w:rsidP="00DB6916">
      <w:pPr>
        <w:rPr>
          <w:sz w:val="24"/>
          <w:szCs w:val="24"/>
          <w:lang w:val="en"/>
        </w:rPr>
      </w:pPr>
      <w:r w:rsidRPr="00B30EF4">
        <w:rPr>
          <w:sz w:val="24"/>
          <w:szCs w:val="24"/>
          <w:lang w:val="en"/>
        </w:rPr>
        <w:t xml:space="preserve">Your complaints procedure must not state that a complaint can only be escalated to the next stage if the school / academy permits it. Complainants should be given the opportunity to complete the complaints procedure in full, unless you possess clear evidence that the complaint meets your published </w:t>
      </w:r>
      <w:hyperlink r:id="rId35" w:anchor="serialandpersistentcomplaints" w:history="1">
        <w:r w:rsidRPr="00B30EF4">
          <w:rPr>
            <w:color w:val="0563C1" w:themeColor="hyperlink"/>
            <w:sz w:val="24"/>
            <w:szCs w:val="24"/>
            <w:u w:val="single"/>
            <w:lang w:val="en"/>
          </w:rPr>
          <w:t>serial complaint criteria</w:t>
        </w:r>
      </w:hyperlink>
      <w:r w:rsidRPr="00B30EF4">
        <w:rPr>
          <w:sz w:val="24"/>
          <w:szCs w:val="24"/>
          <w:lang w:val="en"/>
        </w:rPr>
        <w:t>.</w:t>
      </w:r>
    </w:p>
    <w:p w14:paraId="3ECA9703"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Informal resolutions</w:t>
      </w:r>
    </w:p>
    <w:p w14:paraId="7D10229B" w14:textId="77777777" w:rsidR="00DB6916" w:rsidRPr="00B30EF4" w:rsidRDefault="00DB6916" w:rsidP="00DB6916">
      <w:pPr>
        <w:ind w:left="360"/>
        <w:rPr>
          <w:sz w:val="24"/>
          <w:szCs w:val="24"/>
          <w:lang w:val="en"/>
        </w:rPr>
      </w:pPr>
      <w:r w:rsidRPr="00B30EF4">
        <w:rPr>
          <w:sz w:val="24"/>
          <w:szCs w:val="24"/>
          <w:lang w:val="en"/>
        </w:rPr>
        <w:t>The DfE recommend that complainants and schools attempt informal resolution before making a formal complaint, if it’s appropriate to do so.</w:t>
      </w:r>
    </w:p>
    <w:p w14:paraId="6F0C9050" w14:textId="77777777" w:rsidR="00DB6916" w:rsidRPr="00B30EF4" w:rsidRDefault="00DB6916" w:rsidP="00DB6916">
      <w:pPr>
        <w:ind w:left="360"/>
        <w:rPr>
          <w:sz w:val="24"/>
          <w:szCs w:val="24"/>
          <w:lang w:val="en"/>
        </w:rPr>
      </w:pPr>
      <w:r w:rsidRPr="00B30EF4">
        <w:rPr>
          <w:sz w:val="24"/>
          <w:szCs w:val="24"/>
          <w:lang w:val="en"/>
        </w:rPr>
        <w:t>If the complainant wishes to raise a formal complaint, you should not attempt to prevent this by insisting on informal resolution first.</w:t>
      </w:r>
    </w:p>
    <w:p w14:paraId="50093E94"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Legal representation</w:t>
      </w:r>
    </w:p>
    <w:p w14:paraId="0DB294CD" w14:textId="77777777" w:rsidR="00DB6916" w:rsidRPr="00B30EF4" w:rsidRDefault="00DB6916" w:rsidP="00DB6916">
      <w:pPr>
        <w:ind w:left="360"/>
        <w:rPr>
          <w:sz w:val="24"/>
          <w:szCs w:val="24"/>
          <w:lang w:val="en"/>
        </w:rPr>
      </w:pPr>
      <w:r w:rsidRPr="00B30EF4">
        <w:rPr>
          <w:sz w:val="24"/>
          <w:szCs w:val="24"/>
          <w:lang w:val="en"/>
        </w:rPr>
        <w:t>In the event that a complaint progresses to a committee of members of the school / academy governors, we recommend that neither the complainant nor the school / academy bring legal representation. These committees are not a form of legal proceedings. The aim of the governors committee should be:</w:t>
      </w:r>
    </w:p>
    <w:p w14:paraId="17033891" w14:textId="77777777" w:rsidR="00DB6916" w:rsidRPr="00B30EF4" w:rsidRDefault="00DB6916" w:rsidP="00DB6916">
      <w:pPr>
        <w:numPr>
          <w:ilvl w:val="0"/>
          <w:numId w:val="40"/>
        </w:numPr>
        <w:tabs>
          <w:tab w:val="num" w:pos="1080"/>
        </w:tabs>
        <w:ind w:left="1080"/>
        <w:rPr>
          <w:sz w:val="24"/>
          <w:szCs w:val="24"/>
          <w:lang w:val="en"/>
        </w:rPr>
      </w:pPr>
      <w:r w:rsidRPr="00B30EF4">
        <w:rPr>
          <w:sz w:val="24"/>
          <w:szCs w:val="24"/>
          <w:lang w:val="en"/>
        </w:rPr>
        <w:t>reconciliation</w:t>
      </w:r>
    </w:p>
    <w:p w14:paraId="719DE013" w14:textId="77777777" w:rsidR="00DB6916" w:rsidRPr="00B30EF4" w:rsidRDefault="00DB6916" w:rsidP="00DB6916">
      <w:pPr>
        <w:numPr>
          <w:ilvl w:val="0"/>
          <w:numId w:val="40"/>
        </w:numPr>
        <w:tabs>
          <w:tab w:val="num" w:pos="1080"/>
        </w:tabs>
        <w:ind w:left="1080"/>
        <w:rPr>
          <w:sz w:val="24"/>
          <w:szCs w:val="24"/>
          <w:lang w:val="en"/>
        </w:rPr>
      </w:pPr>
      <w:r w:rsidRPr="00B30EF4">
        <w:rPr>
          <w:sz w:val="24"/>
          <w:szCs w:val="24"/>
          <w:lang w:val="en"/>
        </w:rPr>
        <w:t>to put right things that may have gone wrong</w:t>
      </w:r>
    </w:p>
    <w:p w14:paraId="50AA2B18" w14:textId="77777777" w:rsidR="00DB6916" w:rsidRPr="00B30EF4" w:rsidRDefault="00DB6916" w:rsidP="00DB6916">
      <w:pPr>
        <w:ind w:left="360"/>
        <w:rPr>
          <w:sz w:val="24"/>
          <w:szCs w:val="24"/>
          <w:lang w:val="en"/>
        </w:rPr>
      </w:pPr>
      <w:r w:rsidRPr="00B30EF4">
        <w:rPr>
          <w:sz w:val="24"/>
          <w:szCs w:val="24"/>
          <w:lang w:val="en"/>
        </w:rPr>
        <w:t xml:space="preserve">We </w:t>
      </w:r>
      <w:proofErr w:type="spellStart"/>
      <w:r w:rsidRPr="00B30EF4">
        <w:rPr>
          <w:sz w:val="24"/>
          <w:szCs w:val="24"/>
          <w:lang w:val="en"/>
        </w:rPr>
        <w:t>recognise</w:t>
      </w:r>
      <w:proofErr w:type="spellEnd"/>
      <w:r w:rsidRPr="00B30EF4">
        <w:rPr>
          <w:sz w:val="24"/>
          <w:szCs w:val="24"/>
          <w:lang w:val="en"/>
        </w:rPr>
        <w:t xml:space="preserve"> there are occasions where legal representation may be appropriate.</w:t>
      </w:r>
    </w:p>
    <w:p w14:paraId="2B440AAA" w14:textId="77777777" w:rsidR="00DB6916" w:rsidRPr="00B30EF4" w:rsidRDefault="00DB6916" w:rsidP="00DB6916">
      <w:pPr>
        <w:ind w:left="360"/>
        <w:rPr>
          <w:sz w:val="24"/>
          <w:szCs w:val="24"/>
          <w:lang w:val="en"/>
        </w:rPr>
      </w:pPr>
      <w:r w:rsidRPr="00B30EF4">
        <w:rPr>
          <w:b/>
          <w:bCs/>
          <w:sz w:val="24"/>
          <w:szCs w:val="24"/>
          <w:lang w:val="en"/>
        </w:rPr>
        <w:t xml:space="preserve">Example </w:t>
      </w:r>
      <w:r w:rsidRPr="00B30EF4">
        <w:rPr>
          <w:sz w:val="24"/>
          <w:szCs w:val="24"/>
          <w:lang w:val="en"/>
        </w:rPr>
        <w:t>If a school / academy employee is a witness in a complaint, they may be entitled to bring union or legal representation.</w:t>
      </w:r>
    </w:p>
    <w:p w14:paraId="6C59F884" w14:textId="77777777" w:rsidR="00DB6916" w:rsidRDefault="00DB6916" w:rsidP="00DB6916">
      <w:pPr>
        <w:ind w:left="360"/>
        <w:rPr>
          <w:sz w:val="24"/>
          <w:szCs w:val="24"/>
          <w:lang w:val="en"/>
        </w:rPr>
      </w:pPr>
      <w:r w:rsidRPr="00B30EF4">
        <w:rPr>
          <w:sz w:val="24"/>
          <w:szCs w:val="24"/>
          <w:lang w:val="en"/>
        </w:rPr>
        <w:t>If a complainant commences legal action against the school / academy in relation to their complaint, you should consider whether to suspend the complaints procedure, until those legal proceedings have concluded.</w:t>
      </w:r>
    </w:p>
    <w:p w14:paraId="529FDB36"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Mediation</w:t>
      </w:r>
    </w:p>
    <w:p w14:paraId="59A978D0" w14:textId="77777777" w:rsidR="00DB6916" w:rsidRDefault="00DB6916" w:rsidP="00DB6916">
      <w:pPr>
        <w:rPr>
          <w:sz w:val="24"/>
          <w:szCs w:val="24"/>
          <w:lang w:val="en"/>
        </w:rPr>
      </w:pPr>
      <w:r w:rsidRPr="00B30EF4">
        <w:rPr>
          <w:sz w:val="24"/>
          <w:szCs w:val="24"/>
          <w:lang w:val="en"/>
        </w:rPr>
        <w:t>Some schools choose to include a mediation stage in their complaints procedures. While this can be useful in helping you and complainants reach an agreement and move forward, there are times when it may not be the most appropriate course of action.</w:t>
      </w:r>
    </w:p>
    <w:p w14:paraId="5AA05F44" w14:textId="77777777" w:rsidR="005A4148" w:rsidRPr="00B30EF4" w:rsidRDefault="005A4148" w:rsidP="00DB6916">
      <w:pPr>
        <w:rPr>
          <w:sz w:val="24"/>
          <w:szCs w:val="24"/>
          <w:lang w:val="en"/>
        </w:rPr>
      </w:pPr>
    </w:p>
    <w:p w14:paraId="558CA75E" w14:textId="77777777" w:rsidR="00DB6916" w:rsidRPr="00B30EF4" w:rsidRDefault="00DB6916" w:rsidP="00DB6916">
      <w:pPr>
        <w:rPr>
          <w:sz w:val="24"/>
          <w:szCs w:val="24"/>
          <w:lang w:val="en"/>
        </w:rPr>
      </w:pPr>
      <w:r w:rsidRPr="00B30EF4">
        <w:rPr>
          <w:sz w:val="24"/>
          <w:szCs w:val="24"/>
          <w:lang w:val="en"/>
        </w:rPr>
        <w:t>Mediation can:</w:t>
      </w:r>
    </w:p>
    <w:p w14:paraId="0FFD98E5" w14:textId="77777777" w:rsidR="00DB6916" w:rsidRPr="00B30EF4" w:rsidRDefault="00DB6916" w:rsidP="00DB6916">
      <w:pPr>
        <w:numPr>
          <w:ilvl w:val="0"/>
          <w:numId w:val="41"/>
        </w:numPr>
        <w:rPr>
          <w:sz w:val="24"/>
          <w:szCs w:val="24"/>
          <w:lang w:val="en"/>
        </w:rPr>
      </w:pPr>
      <w:r w:rsidRPr="00B30EF4">
        <w:rPr>
          <w:sz w:val="24"/>
          <w:szCs w:val="24"/>
          <w:lang w:val="en"/>
        </w:rPr>
        <w:t>provide a helpful mechanism for discussion when a concern is raised</w:t>
      </w:r>
    </w:p>
    <w:p w14:paraId="0EDF3135" w14:textId="77777777" w:rsidR="00DB6916" w:rsidRPr="00B30EF4" w:rsidRDefault="00DB6916" w:rsidP="00DB6916">
      <w:pPr>
        <w:numPr>
          <w:ilvl w:val="0"/>
          <w:numId w:val="41"/>
        </w:numPr>
        <w:rPr>
          <w:sz w:val="24"/>
          <w:szCs w:val="24"/>
          <w:lang w:val="en"/>
        </w:rPr>
      </w:pPr>
      <w:r w:rsidRPr="00B30EF4">
        <w:rPr>
          <w:sz w:val="24"/>
          <w:szCs w:val="24"/>
          <w:lang w:val="en"/>
        </w:rPr>
        <w:t>help to rebuild the relationship between parties once all of the investigative stages of the complaints procedure have been completed</w:t>
      </w:r>
    </w:p>
    <w:p w14:paraId="236F7195" w14:textId="77777777" w:rsidR="00DB6916" w:rsidRPr="00B30EF4" w:rsidRDefault="00DB6916" w:rsidP="00DB6916">
      <w:pPr>
        <w:rPr>
          <w:sz w:val="24"/>
          <w:szCs w:val="24"/>
          <w:lang w:val="en"/>
        </w:rPr>
      </w:pPr>
      <w:r w:rsidRPr="00B30EF4">
        <w:rPr>
          <w:sz w:val="24"/>
          <w:szCs w:val="24"/>
          <w:lang w:val="en"/>
        </w:rPr>
        <w:t>It should not be used as a substitute for an investigation during the formal stages of the complaints procedure.</w:t>
      </w:r>
    </w:p>
    <w:p w14:paraId="056524DE" w14:textId="77777777" w:rsidR="00DB6916" w:rsidRPr="00B30EF4" w:rsidRDefault="00DB6916" w:rsidP="00DB6916">
      <w:pPr>
        <w:rPr>
          <w:sz w:val="24"/>
          <w:szCs w:val="24"/>
          <w:lang w:val="en"/>
        </w:rPr>
      </w:pPr>
      <w:r w:rsidRPr="00B30EF4">
        <w:rPr>
          <w:sz w:val="24"/>
          <w:szCs w:val="24"/>
          <w:lang w:val="en"/>
        </w:rPr>
        <w:t>If neither the complainant nor the school / academy considers that mediation will serve any practical purpose at this point, the complainant should not be prevented from moving to the next investigative stage of the complaints procedure.</w:t>
      </w:r>
    </w:p>
    <w:p w14:paraId="144413EB"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Complaints about school / academy staff</w:t>
      </w:r>
    </w:p>
    <w:p w14:paraId="12BCEBDA" w14:textId="77777777" w:rsidR="00DB6916" w:rsidRPr="00B30EF4" w:rsidRDefault="00DB6916" w:rsidP="00DB6916">
      <w:pPr>
        <w:rPr>
          <w:sz w:val="24"/>
          <w:szCs w:val="24"/>
          <w:lang w:val="en"/>
        </w:rPr>
      </w:pPr>
      <w:r w:rsidRPr="00B30EF4">
        <w:rPr>
          <w:sz w:val="24"/>
          <w:szCs w:val="24"/>
          <w:lang w:val="en"/>
        </w:rPr>
        <w:t>We recommend that:</w:t>
      </w:r>
    </w:p>
    <w:p w14:paraId="74B0B6A0" w14:textId="77777777" w:rsidR="00DB6916" w:rsidRPr="00B30EF4" w:rsidRDefault="00DB6916" w:rsidP="00DB6916">
      <w:pPr>
        <w:numPr>
          <w:ilvl w:val="0"/>
          <w:numId w:val="42"/>
        </w:numPr>
        <w:rPr>
          <w:sz w:val="24"/>
          <w:szCs w:val="24"/>
          <w:lang w:val="en"/>
        </w:rPr>
      </w:pPr>
      <w:r w:rsidRPr="00B30EF4">
        <w:rPr>
          <w:sz w:val="24"/>
          <w:szCs w:val="24"/>
          <w:lang w:val="en"/>
        </w:rPr>
        <w:t>complaints against school / academy staff are dealt with by the headteacher (stage 1), then a committee of members of the governing body (stage 2)</w:t>
      </w:r>
    </w:p>
    <w:p w14:paraId="3A5B0D50" w14:textId="77777777" w:rsidR="00DB6916" w:rsidRPr="00B30EF4" w:rsidRDefault="00DB6916" w:rsidP="00DB6916">
      <w:pPr>
        <w:numPr>
          <w:ilvl w:val="0"/>
          <w:numId w:val="42"/>
        </w:numPr>
        <w:rPr>
          <w:sz w:val="24"/>
          <w:szCs w:val="24"/>
          <w:lang w:val="en"/>
        </w:rPr>
      </w:pPr>
      <w:r w:rsidRPr="00B30EF4">
        <w:rPr>
          <w:sz w:val="24"/>
          <w:szCs w:val="24"/>
          <w:lang w:val="en"/>
        </w:rPr>
        <w:t>complaints against the headteacher are dealt with by a suitably skilled member of the governing body (stage 1) and then a committee of members of the governing body (stage 2)</w:t>
      </w:r>
    </w:p>
    <w:p w14:paraId="521A9333"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Complaint about governors</w:t>
      </w:r>
    </w:p>
    <w:p w14:paraId="608DDCE6" w14:textId="77777777" w:rsidR="00DB6916" w:rsidRPr="00B30EF4" w:rsidRDefault="00DB6916" w:rsidP="00DB6916">
      <w:pPr>
        <w:rPr>
          <w:sz w:val="24"/>
          <w:szCs w:val="24"/>
          <w:lang w:val="en"/>
        </w:rPr>
      </w:pPr>
      <w:r w:rsidRPr="00B30EF4">
        <w:rPr>
          <w:sz w:val="24"/>
          <w:szCs w:val="24"/>
          <w:lang w:val="en"/>
        </w:rPr>
        <w:t>We recommend that:</w:t>
      </w:r>
    </w:p>
    <w:p w14:paraId="3D60476F" w14:textId="312521FC" w:rsidR="00DB6916" w:rsidRPr="00B30EF4" w:rsidRDefault="00DB6916" w:rsidP="00DB6916">
      <w:pPr>
        <w:numPr>
          <w:ilvl w:val="0"/>
          <w:numId w:val="43"/>
        </w:numPr>
        <w:rPr>
          <w:sz w:val="24"/>
          <w:szCs w:val="24"/>
          <w:lang w:val="en"/>
        </w:rPr>
      </w:pPr>
      <w:r w:rsidRPr="00B30EF4">
        <w:rPr>
          <w:sz w:val="24"/>
          <w:szCs w:val="24"/>
          <w:lang w:val="en"/>
        </w:rPr>
        <w:t>complaints against the chair of governors or any individual governors are made to the clerk to the governing body (the clerk), the clerk should then arrange for the complaint to be heard. This can be done by a suitably skilled and impartial member of the governing body (stage 1) and then a committee of members of the governing body (stage 2)</w:t>
      </w:r>
      <w:r w:rsidR="00081F73">
        <w:rPr>
          <w:sz w:val="24"/>
          <w:szCs w:val="24"/>
          <w:lang w:val="en"/>
        </w:rPr>
        <w:t>.  Details on how to contact the clerk should be available on the school website</w:t>
      </w:r>
    </w:p>
    <w:p w14:paraId="31A14C09" w14:textId="77777777" w:rsidR="00DB6916" w:rsidRPr="00B30EF4" w:rsidRDefault="00DB6916" w:rsidP="00DB6916">
      <w:pPr>
        <w:numPr>
          <w:ilvl w:val="0"/>
          <w:numId w:val="43"/>
        </w:numPr>
        <w:rPr>
          <w:sz w:val="24"/>
          <w:szCs w:val="24"/>
          <w:lang w:val="en"/>
        </w:rPr>
      </w:pPr>
      <w:r w:rsidRPr="00B30EF4">
        <w:rPr>
          <w:sz w:val="24"/>
          <w:szCs w:val="24"/>
          <w:lang w:val="en"/>
        </w:rPr>
        <w:t>complaints against the entire governing body or complaints involving both the chair and vice chair should also be sent to the clerk, who should then determine the most appropriate course of action. This will depend on the nature of the complaint</w:t>
      </w:r>
    </w:p>
    <w:p w14:paraId="13EEBF87" w14:textId="3C55F450" w:rsidR="00DB6916" w:rsidRDefault="00DB6916" w:rsidP="00DB6916">
      <w:pPr>
        <w:rPr>
          <w:sz w:val="24"/>
          <w:szCs w:val="24"/>
          <w:lang w:val="en"/>
        </w:rPr>
      </w:pPr>
      <w:r w:rsidRPr="00B30EF4">
        <w:rPr>
          <w:sz w:val="24"/>
          <w:szCs w:val="24"/>
          <w:lang w:val="en"/>
        </w:rPr>
        <w:t xml:space="preserve">This may involve </w:t>
      </w:r>
      <w:r w:rsidR="00081F73">
        <w:rPr>
          <w:sz w:val="24"/>
          <w:szCs w:val="24"/>
          <w:lang w:val="en"/>
        </w:rPr>
        <w:t xml:space="preserve">the school / academy </w:t>
      </w:r>
      <w:r w:rsidRPr="00B30EF4">
        <w:rPr>
          <w:sz w:val="24"/>
          <w:szCs w:val="24"/>
          <w:lang w:val="en"/>
        </w:rPr>
        <w:t>sourcing an independent investigator to complete stage 1 and co-opted governors from other schools to hear the complaint at stage 2.</w:t>
      </w:r>
    </w:p>
    <w:p w14:paraId="1F5516A6" w14:textId="77777777" w:rsidR="00E86DB1" w:rsidRPr="00B30EF4" w:rsidRDefault="00E86DB1" w:rsidP="00E86DB1">
      <w:pPr>
        <w:spacing w:after="0" w:line="276" w:lineRule="auto"/>
        <w:rPr>
          <w:rFonts w:cs="Arial"/>
          <w:sz w:val="24"/>
          <w:szCs w:val="24"/>
        </w:rPr>
      </w:pPr>
      <w:r w:rsidRPr="00B30EF4">
        <w:rPr>
          <w:rFonts w:cs="Arial"/>
          <w:sz w:val="24"/>
          <w:szCs w:val="24"/>
        </w:rPr>
        <w:t>Should a complaint be made against a governor which is upheld, the Governing Body needs to be aware of what action can be taken and what body has authorisation to take action.</w:t>
      </w:r>
    </w:p>
    <w:p w14:paraId="1E52A32B" w14:textId="77777777" w:rsidR="00E86DB1" w:rsidRPr="00B30EF4" w:rsidRDefault="00E86DB1" w:rsidP="003438A0">
      <w:pPr>
        <w:spacing w:after="0" w:line="240" w:lineRule="auto"/>
        <w:rPr>
          <w:rFonts w:cs="Arial"/>
          <w:sz w:val="20"/>
          <w:szCs w:val="20"/>
        </w:rPr>
      </w:pPr>
    </w:p>
    <w:p w14:paraId="634A5953" w14:textId="5ED9C7B7" w:rsidR="00E86DB1" w:rsidRPr="00B30EF4" w:rsidRDefault="00E86DB1" w:rsidP="00E86DB1">
      <w:pPr>
        <w:spacing w:after="0" w:line="276" w:lineRule="auto"/>
        <w:rPr>
          <w:rFonts w:cs="Arial"/>
          <w:i/>
          <w:sz w:val="24"/>
          <w:szCs w:val="24"/>
        </w:rPr>
      </w:pPr>
      <w:r w:rsidRPr="00B30EF4">
        <w:rPr>
          <w:rFonts w:cs="Arial"/>
          <w:i/>
          <w:sz w:val="24"/>
          <w:szCs w:val="24"/>
        </w:rPr>
        <w:t xml:space="preserve">All maintained schools have powers to suspend someone who acts in a way that is contrary to the </w:t>
      </w:r>
      <w:r w:rsidR="001256EE">
        <w:rPr>
          <w:rFonts w:cs="Arial"/>
          <w:i/>
          <w:sz w:val="24"/>
          <w:szCs w:val="24"/>
        </w:rPr>
        <w:t>Governing Body</w:t>
      </w:r>
      <w:r w:rsidRPr="00B30EF4">
        <w:rPr>
          <w:rFonts w:cs="Arial"/>
          <w:i/>
          <w:sz w:val="24"/>
          <w:szCs w:val="24"/>
        </w:rPr>
        <w:t xml:space="preserve">’s ethos and has brought or is likely to bring the organisation, the </w:t>
      </w:r>
      <w:r w:rsidR="001256EE">
        <w:rPr>
          <w:rFonts w:cs="Arial"/>
          <w:i/>
          <w:sz w:val="24"/>
          <w:szCs w:val="24"/>
        </w:rPr>
        <w:t>Governing Body</w:t>
      </w:r>
      <w:r w:rsidRPr="00B30EF4">
        <w:rPr>
          <w:rFonts w:cs="Arial"/>
          <w:i/>
          <w:sz w:val="24"/>
          <w:szCs w:val="24"/>
        </w:rPr>
        <w:t xml:space="preserve"> or their role into disrepute. Academy trusts may have the power to remove someone from the </w:t>
      </w:r>
      <w:r w:rsidR="001256EE">
        <w:rPr>
          <w:rFonts w:cs="Arial"/>
          <w:i/>
          <w:sz w:val="24"/>
          <w:szCs w:val="24"/>
        </w:rPr>
        <w:t>Governing Body</w:t>
      </w:r>
      <w:r w:rsidRPr="00B30EF4">
        <w:rPr>
          <w:rFonts w:cs="Arial"/>
          <w:i/>
          <w:sz w:val="24"/>
          <w:szCs w:val="24"/>
        </w:rPr>
        <w:t xml:space="preserve"> in these circumstances, in accordance with their articles of association. Trusts may consider informing the removed trustee of any basis on which they may be considered for re-appointment. </w:t>
      </w:r>
    </w:p>
    <w:p w14:paraId="3651A18A" w14:textId="77777777" w:rsidR="00E86DB1" w:rsidRPr="00B30EF4" w:rsidRDefault="00E86DB1" w:rsidP="00E86DB1">
      <w:pPr>
        <w:spacing w:after="0" w:line="276" w:lineRule="auto"/>
        <w:rPr>
          <w:rFonts w:cs="Arial"/>
          <w:i/>
          <w:sz w:val="20"/>
          <w:szCs w:val="20"/>
        </w:rPr>
      </w:pPr>
    </w:p>
    <w:p w14:paraId="74AF038C" w14:textId="77777777" w:rsidR="00E86DB1" w:rsidRPr="00B30EF4" w:rsidRDefault="00E86DB1" w:rsidP="00E86DB1">
      <w:pPr>
        <w:spacing w:after="0" w:line="276" w:lineRule="auto"/>
        <w:rPr>
          <w:rFonts w:cs="Arial"/>
          <w:i/>
          <w:sz w:val="24"/>
          <w:szCs w:val="24"/>
        </w:rPr>
      </w:pPr>
      <w:r w:rsidRPr="00B30EF4">
        <w:rPr>
          <w:rFonts w:cs="Arial"/>
          <w:i/>
          <w:sz w:val="24"/>
          <w:szCs w:val="24"/>
        </w:rPr>
        <w:t>Since 1 September 2017, maintained school governing bodies have had the power to remove elected parent and staff governors in the same way as they can remove co-opted governors – that is, by majority decision of the governing body</w:t>
      </w:r>
    </w:p>
    <w:p w14:paraId="7927F895" w14:textId="77777777" w:rsidR="00E86DB1" w:rsidRPr="00B30EF4" w:rsidRDefault="00E86DB1" w:rsidP="00E86DB1">
      <w:pPr>
        <w:spacing w:after="0" w:line="276" w:lineRule="auto"/>
        <w:jc w:val="right"/>
        <w:rPr>
          <w:rFonts w:cs="Arial"/>
          <w:sz w:val="24"/>
          <w:szCs w:val="24"/>
        </w:rPr>
      </w:pPr>
      <w:r w:rsidRPr="00B30EF4">
        <w:rPr>
          <w:rFonts w:cs="Arial"/>
          <w:i/>
          <w:sz w:val="24"/>
          <w:szCs w:val="24"/>
        </w:rPr>
        <w:t>Governance Handbook (March 2019)</w:t>
      </w:r>
    </w:p>
    <w:p w14:paraId="0D786D89" w14:textId="77777777" w:rsidR="00E86DB1" w:rsidRPr="00B30EF4" w:rsidRDefault="00E86DB1" w:rsidP="00E86DB1">
      <w:pPr>
        <w:spacing w:after="0" w:line="276" w:lineRule="auto"/>
        <w:rPr>
          <w:rFonts w:cs="Arial"/>
          <w:sz w:val="20"/>
          <w:szCs w:val="20"/>
        </w:rPr>
      </w:pPr>
    </w:p>
    <w:p w14:paraId="600EC88E" w14:textId="6C9C791E" w:rsidR="00E86DB1" w:rsidRPr="00B30EF4" w:rsidRDefault="00E86DB1" w:rsidP="00E86DB1">
      <w:pPr>
        <w:spacing w:after="0" w:line="276" w:lineRule="auto"/>
        <w:rPr>
          <w:rFonts w:cs="Arial"/>
          <w:sz w:val="24"/>
          <w:szCs w:val="24"/>
        </w:rPr>
      </w:pPr>
      <w:r w:rsidRPr="00B30EF4">
        <w:rPr>
          <w:rFonts w:cs="Arial"/>
          <w:sz w:val="24"/>
          <w:szCs w:val="24"/>
        </w:rPr>
        <w:t xml:space="preserve">There are a range of different categories of governors that can serve on a governing body and the below table summarises what action can be taken against each type of governor and the </w:t>
      </w:r>
      <w:r w:rsidR="003438A0">
        <w:rPr>
          <w:rFonts w:cs="Arial"/>
          <w:sz w:val="24"/>
          <w:szCs w:val="24"/>
        </w:rPr>
        <w:t>body</w:t>
      </w:r>
      <w:r w:rsidRPr="00B30EF4">
        <w:rPr>
          <w:rFonts w:cs="Arial"/>
          <w:sz w:val="24"/>
          <w:szCs w:val="24"/>
        </w:rPr>
        <w:t xml:space="preserve"> that may take action:</w:t>
      </w:r>
    </w:p>
    <w:p w14:paraId="3230DABC" w14:textId="77777777" w:rsidR="00E86DB1" w:rsidRPr="00B30EF4" w:rsidRDefault="00E86DB1" w:rsidP="00E86DB1">
      <w:pPr>
        <w:spacing w:after="0" w:line="276" w:lineRule="auto"/>
        <w:rPr>
          <w:rFonts w:cs="Arial"/>
          <w:sz w:val="16"/>
          <w:szCs w:val="16"/>
        </w:rPr>
      </w:pPr>
    </w:p>
    <w:tbl>
      <w:tblPr>
        <w:tblStyle w:val="TableGrid"/>
        <w:tblW w:w="10617" w:type="dxa"/>
        <w:tblInd w:w="-289" w:type="dxa"/>
        <w:tblLayout w:type="fixed"/>
        <w:tblLook w:val="04A0" w:firstRow="1" w:lastRow="0" w:firstColumn="1" w:lastColumn="0" w:noHBand="0" w:noVBand="1"/>
      </w:tblPr>
      <w:tblGrid>
        <w:gridCol w:w="1450"/>
        <w:gridCol w:w="1087"/>
        <w:gridCol w:w="943"/>
        <w:gridCol w:w="942"/>
        <w:gridCol w:w="943"/>
        <w:gridCol w:w="5252"/>
      </w:tblGrid>
      <w:tr w:rsidR="00E86DB1" w:rsidRPr="00B30EF4" w14:paraId="11CEDA4E" w14:textId="77777777" w:rsidTr="00746E8B">
        <w:trPr>
          <w:trHeight w:val="227"/>
        </w:trPr>
        <w:tc>
          <w:tcPr>
            <w:tcW w:w="1450" w:type="dxa"/>
            <w:vMerge w:val="restart"/>
            <w:vAlign w:val="center"/>
          </w:tcPr>
          <w:p w14:paraId="17442E66" w14:textId="77777777" w:rsidR="00E86DB1" w:rsidRPr="00B30EF4" w:rsidRDefault="00E86DB1" w:rsidP="00746E8B">
            <w:pPr>
              <w:spacing w:line="276" w:lineRule="auto"/>
              <w:jc w:val="center"/>
              <w:rPr>
                <w:rFonts w:cs="Arial"/>
                <w:sz w:val="20"/>
                <w:szCs w:val="20"/>
              </w:rPr>
            </w:pPr>
            <w:r w:rsidRPr="00B30EF4">
              <w:rPr>
                <w:rFonts w:cs="Arial"/>
                <w:sz w:val="20"/>
                <w:szCs w:val="20"/>
              </w:rPr>
              <w:t>Type of Governor</w:t>
            </w:r>
          </w:p>
        </w:tc>
        <w:tc>
          <w:tcPr>
            <w:tcW w:w="2030" w:type="dxa"/>
            <w:gridSpan w:val="2"/>
            <w:vAlign w:val="center"/>
          </w:tcPr>
          <w:p w14:paraId="2DB4B933" w14:textId="77777777" w:rsidR="00E86DB1" w:rsidRPr="00B30EF4" w:rsidRDefault="00E86DB1" w:rsidP="00746E8B">
            <w:pPr>
              <w:spacing w:line="276" w:lineRule="auto"/>
              <w:jc w:val="center"/>
              <w:rPr>
                <w:rFonts w:cs="Arial"/>
                <w:sz w:val="20"/>
                <w:szCs w:val="20"/>
              </w:rPr>
            </w:pPr>
            <w:r w:rsidRPr="00B30EF4">
              <w:rPr>
                <w:rFonts w:cs="Arial"/>
                <w:sz w:val="20"/>
                <w:szCs w:val="20"/>
              </w:rPr>
              <w:t>The Governing Body has authority to:</w:t>
            </w:r>
          </w:p>
        </w:tc>
        <w:tc>
          <w:tcPr>
            <w:tcW w:w="1885" w:type="dxa"/>
            <w:gridSpan w:val="2"/>
            <w:vAlign w:val="center"/>
          </w:tcPr>
          <w:p w14:paraId="0931B192" w14:textId="77777777" w:rsidR="00E86DB1" w:rsidRPr="00B30EF4" w:rsidRDefault="00E86DB1" w:rsidP="00746E8B">
            <w:pPr>
              <w:spacing w:line="276" w:lineRule="auto"/>
              <w:jc w:val="center"/>
              <w:rPr>
                <w:rFonts w:cs="Arial"/>
                <w:sz w:val="20"/>
                <w:szCs w:val="20"/>
              </w:rPr>
            </w:pPr>
            <w:r w:rsidRPr="00B30EF4">
              <w:rPr>
                <w:rFonts w:cs="Arial"/>
                <w:sz w:val="20"/>
                <w:szCs w:val="20"/>
              </w:rPr>
              <w:t>The appointing body’s authority to:</w:t>
            </w:r>
          </w:p>
        </w:tc>
        <w:tc>
          <w:tcPr>
            <w:tcW w:w="5252" w:type="dxa"/>
            <w:vAlign w:val="center"/>
          </w:tcPr>
          <w:p w14:paraId="5275F1EC" w14:textId="77777777" w:rsidR="00E86DB1" w:rsidRPr="00B30EF4" w:rsidRDefault="00E86DB1" w:rsidP="00746E8B">
            <w:pPr>
              <w:spacing w:line="276" w:lineRule="auto"/>
              <w:jc w:val="center"/>
              <w:rPr>
                <w:rFonts w:cs="Arial"/>
                <w:sz w:val="20"/>
                <w:szCs w:val="20"/>
              </w:rPr>
            </w:pPr>
            <w:r w:rsidRPr="00B30EF4">
              <w:rPr>
                <w:rFonts w:cs="Arial"/>
                <w:sz w:val="20"/>
                <w:szCs w:val="20"/>
              </w:rPr>
              <w:t>Comments</w:t>
            </w:r>
          </w:p>
        </w:tc>
      </w:tr>
      <w:tr w:rsidR="00E86DB1" w:rsidRPr="00B30EF4" w14:paraId="016A3A13" w14:textId="77777777" w:rsidTr="00746E8B">
        <w:trPr>
          <w:trHeight w:val="227"/>
        </w:trPr>
        <w:tc>
          <w:tcPr>
            <w:tcW w:w="1450" w:type="dxa"/>
            <w:vMerge/>
          </w:tcPr>
          <w:p w14:paraId="4799A792" w14:textId="77777777" w:rsidR="00E86DB1" w:rsidRPr="00B30EF4" w:rsidRDefault="00E86DB1" w:rsidP="00746E8B">
            <w:pPr>
              <w:spacing w:line="276" w:lineRule="auto"/>
              <w:rPr>
                <w:rFonts w:cs="Arial"/>
                <w:sz w:val="20"/>
                <w:szCs w:val="20"/>
              </w:rPr>
            </w:pPr>
          </w:p>
        </w:tc>
        <w:tc>
          <w:tcPr>
            <w:tcW w:w="1087" w:type="dxa"/>
            <w:vAlign w:val="center"/>
          </w:tcPr>
          <w:p w14:paraId="6CBE5F95" w14:textId="77777777" w:rsidR="00E86DB1" w:rsidRPr="00B30EF4" w:rsidRDefault="00E86DB1" w:rsidP="00746E8B">
            <w:pPr>
              <w:spacing w:line="276" w:lineRule="auto"/>
              <w:jc w:val="center"/>
              <w:rPr>
                <w:rFonts w:cs="Arial"/>
                <w:sz w:val="20"/>
                <w:szCs w:val="20"/>
              </w:rPr>
            </w:pPr>
            <w:r w:rsidRPr="00B30EF4">
              <w:rPr>
                <w:rFonts w:cs="Arial"/>
                <w:sz w:val="20"/>
                <w:szCs w:val="20"/>
              </w:rPr>
              <w:t>Suspend</w:t>
            </w:r>
          </w:p>
        </w:tc>
        <w:tc>
          <w:tcPr>
            <w:tcW w:w="943" w:type="dxa"/>
            <w:vAlign w:val="center"/>
          </w:tcPr>
          <w:p w14:paraId="5E65C546" w14:textId="77777777" w:rsidR="00E86DB1" w:rsidRPr="00B30EF4" w:rsidRDefault="00E86DB1" w:rsidP="00746E8B">
            <w:pPr>
              <w:spacing w:line="276" w:lineRule="auto"/>
              <w:jc w:val="center"/>
              <w:rPr>
                <w:rFonts w:cs="Arial"/>
                <w:sz w:val="20"/>
                <w:szCs w:val="20"/>
              </w:rPr>
            </w:pPr>
            <w:r w:rsidRPr="00B30EF4">
              <w:rPr>
                <w:rFonts w:cs="Arial"/>
                <w:sz w:val="20"/>
                <w:szCs w:val="20"/>
              </w:rPr>
              <w:t>Remove</w:t>
            </w:r>
          </w:p>
        </w:tc>
        <w:tc>
          <w:tcPr>
            <w:tcW w:w="942" w:type="dxa"/>
            <w:vAlign w:val="center"/>
          </w:tcPr>
          <w:p w14:paraId="014DE8DF" w14:textId="77777777" w:rsidR="00E86DB1" w:rsidRPr="00B30EF4" w:rsidRDefault="00E86DB1" w:rsidP="00746E8B">
            <w:pPr>
              <w:spacing w:line="276" w:lineRule="auto"/>
              <w:jc w:val="center"/>
              <w:rPr>
                <w:rFonts w:cs="Arial"/>
                <w:sz w:val="20"/>
                <w:szCs w:val="20"/>
              </w:rPr>
            </w:pPr>
            <w:r w:rsidRPr="00B30EF4">
              <w:rPr>
                <w:rFonts w:cs="Arial"/>
                <w:sz w:val="20"/>
                <w:szCs w:val="20"/>
              </w:rPr>
              <w:t>Suspend</w:t>
            </w:r>
          </w:p>
        </w:tc>
        <w:tc>
          <w:tcPr>
            <w:tcW w:w="943" w:type="dxa"/>
            <w:vAlign w:val="center"/>
          </w:tcPr>
          <w:p w14:paraId="24EB6FB5" w14:textId="77777777" w:rsidR="00E86DB1" w:rsidRPr="00B30EF4" w:rsidRDefault="00E86DB1" w:rsidP="00746E8B">
            <w:pPr>
              <w:spacing w:line="276" w:lineRule="auto"/>
              <w:jc w:val="center"/>
              <w:rPr>
                <w:rFonts w:cs="Arial"/>
                <w:sz w:val="20"/>
                <w:szCs w:val="20"/>
              </w:rPr>
            </w:pPr>
            <w:r w:rsidRPr="00B30EF4">
              <w:rPr>
                <w:rFonts w:cs="Arial"/>
                <w:sz w:val="20"/>
                <w:szCs w:val="20"/>
              </w:rPr>
              <w:t>Remove</w:t>
            </w:r>
          </w:p>
        </w:tc>
        <w:tc>
          <w:tcPr>
            <w:tcW w:w="5252" w:type="dxa"/>
          </w:tcPr>
          <w:p w14:paraId="77292B2C" w14:textId="77777777" w:rsidR="00E86DB1" w:rsidRPr="00B30EF4" w:rsidRDefault="00E86DB1" w:rsidP="00746E8B">
            <w:pPr>
              <w:spacing w:line="276" w:lineRule="auto"/>
              <w:rPr>
                <w:rFonts w:cs="Arial"/>
                <w:sz w:val="20"/>
                <w:szCs w:val="20"/>
              </w:rPr>
            </w:pPr>
          </w:p>
        </w:tc>
      </w:tr>
      <w:tr w:rsidR="00E86DB1" w:rsidRPr="00B30EF4" w14:paraId="44351D6B" w14:textId="77777777" w:rsidTr="00746E8B">
        <w:trPr>
          <w:trHeight w:val="227"/>
        </w:trPr>
        <w:tc>
          <w:tcPr>
            <w:tcW w:w="1450" w:type="dxa"/>
            <w:vAlign w:val="center"/>
          </w:tcPr>
          <w:p w14:paraId="6342A92A" w14:textId="77777777" w:rsidR="00E86DB1" w:rsidRPr="00B30EF4" w:rsidRDefault="00E86DB1" w:rsidP="00746E8B">
            <w:pPr>
              <w:spacing w:line="276" w:lineRule="auto"/>
              <w:jc w:val="center"/>
              <w:rPr>
                <w:rFonts w:cs="Arial"/>
                <w:sz w:val="20"/>
                <w:szCs w:val="20"/>
              </w:rPr>
            </w:pPr>
            <w:r w:rsidRPr="00B30EF4">
              <w:rPr>
                <w:rFonts w:cs="Arial"/>
                <w:sz w:val="20"/>
                <w:szCs w:val="20"/>
              </w:rPr>
              <w:t>Co-opted</w:t>
            </w:r>
          </w:p>
        </w:tc>
        <w:tc>
          <w:tcPr>
            <w:tcW w:w="1087" w:type="dxa"/>
            <w:vAlign w:val="center"/>
          </w:tcPr>
          <w:p w14:paraId="0F60AE4B" w14:textId="77777777" w:rsidR="00E86DB1" w:rsidRPr="003438A0" w:rsidRDefault="00E86DB1" w:rsidP="00746E8B">
            <w:pPr>
              <w:spacing w:line="276" w:lineRule="auto"/>
              <w:jc w:val="center"/>
              <w:rPr>
                <w:rFonts w:cs="Arial"/>
                <w:b/>
                <w:sz w:val="24"/>
                <w:szCs w:val="24"/>
              </w:rPr>
            </w:pPr>
            <w:r w:rsidRPr="003438A0">
              <w:rPr>
                <w:rFonts w:cs="Arial"/>
                <w:b/>
                <w:sz w:val="24"/>
                <w:szCs w:val="24"/>
              </w:rPr>
              <w:t>√</w:t>
            </w:r>
          </w:p>
        </w:tc>
        <w:tc>
          <w:tcPr>
            <w:tcW w:w="943" w:type="dxa"/>
            <w:vAlign w:val="center"/>
          </w:tcPr>
          <w:p w14:paraId="0B0B1FC2" w14:textId="77777777" w:rsidR="00E86DB1" w:rsidRPr="003438A0" w:rsidRDefault="00E86DB1" w:rsidP="00746E8B">
            <w:pPr>
              <w:spacing w:line="276" w:lineRule="auto"/>
              <w:jc w:val="center"/>
              <w:rPr>
                <w:rFonts w:cs="Arial"/>
                <w:sz w:val="24"/>
                <w:szCs w:val="24"/>
              </w:rPr>
            </w:pPr>
            <w:r w:rsidRPr="003438A0">
              <w:rPr>
                <w:rFonts w:cs="Arial"/>
                <w:b/>
                <w:sz w:val="24"/>
                <w:szCs w:val="24"/>
              </w:rPr>
              <w:t>√</w:t>
            </w:r>
          </w:p>
        </w:tc>
        <w:tc>
          <w:tcPr>
            <w:tcW w:w="942" w:type="dxa"/>
          </w:tcPr>
          <w:p w14:paraId="44CE04E8" w14:textId="77777777" w:rsidR="00E86DB1" w:rsidRPr="00B30EF4" w:rsidRDefault="00E86DB1" w:rsidP="00746E8B">
            <w:pPr>
              <w:spacing w:line="276" w:lineRule="auto"/>
              <w:jc w:val="center"/>
              <w:rPr>
                <w:rFonts w:cs="Arial"/>
                <w:sz w:val="20"/>
                <w:szCs w:val="20"/>
              </w:rPr>
            </w:pPr>
            <w:r w:rsidRPr="00B30EF4">
              <w:rPr>
                <w:rFonts w:cs="Arial"/>
                <w:b/>
                <w:sz w:val="28"/>
                <w:szCs w:val="28"/>
              </w:rPr>
              <w:t>×</w:t>
            </w:r>
          </w:p>
        </w:tc>
        <w:tc>
          <w:tcPr>
            <w:tcW w:w="943" w:type="dxa"/>
          </w:tcPr>
          <w:p w14:paraId="2E9F114C" w14:textId="77777777" w:rsidR="00E86DB1" w:rsidRPr="00B30EF4" w:rsidRDefault="00E86DB1" w:rsidP="00746E8B">
            <w:pPr>
              <w:spacing w:line="276" w:lineRule="auto"/>
              <w:jc w:val="center"/>
              <w:rPr>
                <w:rFonts w:cs="Arial"/>
                <w:sz w:val="20"/>
                <w:szCs w:val="20"/>
              </w:rPr>
            </w:pPr>
            <w:r w:rsidRPr="00B30EF4">
              <w:rPr>
                <w:rFonts w:cs="Arial"/>
                <w:b/>
                <w:sz w:val="28"/>
                <w:szCs w:val="28"/>
              </w:rPr>
              <w:t>×</w:t>
            </w:r>
          </w:p>
        </w:tc>
        <w:tc>
          <w:tcPr>
            <w:tcW w:w="5252" w:type="dxa"/>
            <w:vAlign w:val="center"/>
          </w:tcPr>
          <w:p w14:paraId="2767625C" w14:textId="77777777" w:rsidR="00E86DB1" w:rsidRPr="00B30EF4" w:rsidRDefault="00E86DB1" w:rsidP="00746E8B">
            <w:pPr>
              <w:spacing w:line="276" w:lineRule="auto"/>
              <w:rPr>
                <w:rFonts w:cs="Arial"/>
                <w:sz w:val="20"/>
                <w:szCs w:val="20"/>
              </w:rPr>
            </w:pPr>
            <w:r w:rsidRPr="00B30EF4">
              <w:rPr>
                <w:rFonts w:cs="Arial"/>
                <w:sz w:val="20"/>
                <w:szCs w:val="20"/>
              </w:rPr>
              <w:t>N/A</w:t>
            </w:r>
          </w:p>
        </w:tc>
      </w:tr>
      <w:tr w:rsidR="00E86DB1" w:rsidRPr="00B30EF4" w14:paraId="3CE0F3F7" w14:textId="77777777" w:rsidTr="00746E8B">
        <w:trPr>
          <w:trHeight w:val="227"/>
        </w:trPr>
        <w:tc>
          <w:tcPr>
            <w:tcW w:w="1450" w:type="dxa"/>
            <w:vAlign w:val="center"/>
          </w:tcPr>
          <w:p w14:paraId="44B65BFA" w14:textId="77777777" w:rsidR="00E86DB1" w:rsidRPr="00B30EF4" w:rsidRDefault="00E86DB1" w:rsidP="00746E8B">
            <w:pPr>
              <w:spacing w:line="276" w:lineRule="auto"/>
              <w:jc w:val="center"/>
              <w:rPr>
                <w:rFonts w:cs="Arial"/>
                <w:sz w:val="20"/>
                <w:szCs w:val="20"/>
              </w:rPr>
            </w:pPr>
            <w:r w:rsidRPr="00B30EF4">
              <w:rPr>
                <w:rFonts w:cs="Arial"/>
                <w:sz w:val="20"/>
                <w:szCs w:val="20"/>
              </w:rPr>
              <w:t>Parent</w:t>
            </w:r>
          </w:p>
          <w:p w14:paraId="22F351F3" w14:textId="77777777" w:rsidR="00E86DB1" w:rsidRPr="00B30EF4" w:rsidRDefault="00E86DB1" w:rsidP="00746E8B">
            <w:pPr>
              <w:spacing w:line="276" w:lineRule="auto"/>
              <w:jc w:val="center"/>
              <w:rPr>
                <w:rFonts w:cs="Arial"/>
                <w:sz w:val="20"/>
                <w:szCs w:val="20"/>
              </w:rPr>
            </w:pPr>
            <w:r w:rsidRPr="00B30EF4">
              <w:rPr>
                <w:rFonts w:cs="Arial"/>
                <w:sz w:val="20"/>
                <w:szCs w:val="20"/>
              </w:rPr>
              <w:t>(Appointed or Elected)</w:t>
            </w:r>
          </w:p>
        </w:tc>
        <w:tc>
          <w:tcPr>
            <w:tcW w:w="1087" w:type="dxa"/>
          </w:tcPr>
          <w:p w14:paraId="6B9B9FBB" w14:textId="77777777" w:rsidR="00E86DB1" w:rsidRPr="003438A0" w:rsidRDefault="00E86DB1" w:rsidP="00746E8B">
            <w:pPr>
              <w:spacing w:line="276" w:lineRule="auto"/>
              <w:jc w:val="center"/>
              <w:rPr>
                <w:rFonts w:cs="Arial"/>
                <w:sz w:val="24"/>
                <w:szCs w:val="24"/>
              </w:rPr>
            </w:pPr>
            <w:r w:rsidRPr="003438A0">
              <w:rPr>
                <w:rFonts w:cs="Arial"/>
                <w:b/>
                <w:sz w:val="24"/>
                <w:szCs w:val="24"/>
              </w:rPr>
              <w:t>√</w:t>
            </w:r>
          </w:p>
        </w:tc>
        <w:tc>
          <w:tcPr>
            <w:tcW w:w="943" w:type="dxa"/>
          </w:tcPr>
          <w:p w14:paraId="4C4BBB93" w14:textId="77777777" w:rsidR="00E86DB1" w:rsidRPr="003438A0" w:rsidRDefault="00E86DB1" w:rsidP="00746E8B">
            <w:pPr>
              <w:spacing w:line="276" w:lineRule="auto"/>
              <w:jc w:val="center"/>
              <w:rPr>
                <w:rFonts w:cs="Arial"/>
                <w:sz w:val="24"/>
                <w:szCs w:val="24"/>
              </w:rPr>
            </w:pPr>
            <w:r w:rsidRPr="003438A0">
              <w:rPr>
                <w:rFonts w:cs="Arial"/>
                <w:b/>
                <w:sz w:val="24"/>
                <w:szCs w:val="24"/>
              </w:rPr>
              <w:t>√</w:t>
            </w:r>
          </w:p>
        </w:tc>
        <w:tc>
          <w:tcPr>
            <w:tcW w:w="942" w:type="dxa"/>
          </w:tcPr>
          <w:p w14:paraId="1067CCF3" w14:textId="77777777" w:rsidR="00E86DB1" w:rsidRPr="00B30EF4" w:rsidRDefault="00E86DB1" w:rsidP="00746E8B">
            <w:pPr>
              <w:spacing w:line="276" w:lineRule="auto"/>
              <w:jc w:val="center"/>
              <w:rPr>
                <w:rFonts w:cs="Arial"/>
                <w:sz w:val="20"/>
                <w:szCs w:val="20"/>
              </w:rPr>
            </w:pPr>
            <w:r w:rsidRPr="00B30EF4">
              <w:rPr>
                <w:rFonts w:cs="Arial"/>
                <w:b/>
                <w:sz w:val="28"/>
                <w:szCs w:val="28"/>
              </w:rPr>
              <w:t>×</w:t>
            </w:r>
          </w:p>
        </w:tc>
        <w:tc>
          <w:tcPr>
            <w:tcW w:w="943" w:type="dxa"/>
          </w:tcPr>
          <w:p w14:paraId="792E31E2" w14:textId="77777777" w:rsidR="00E86DB1" w:rsidRPr="00B30EF4" w:rsidRDefault="00E86DB1" w:rsidP="00746E8B">
            <w:pPr>
              <w:spacing w:line="276" w:lineRule="auto"/>
              <w:jc w:val="center"/>
              <w:rPr>
                <w:rFonts w:cs="Arial"/>
                <w:sz w:val="20"/>
                <w:szCs w:val="20"/>
              </w:rPr>
            </w:pPr>
            <w:r w:rsidRPr="00B30EF4">
              <w:rPr>
                <w:rFonts w:cs="Arial"/>
                <w:b/>
                <w:sz w:val="28"/>
                <w:szCs w:val="28"/>
              </w:rPr>
              <w:t>×</w:t>
            </w:r>
          </w:p>
        </w:tc>
        <w:tc>
          <w:tcPr>
            <w:tcW w:w="5252" w:type="dxa"/>
            <w:vAlign w:val="center"/>
          </w:tcPr>
          <w:p w14:paraId="7C3CA05C" w14:textId="77777777" w:rsidR="00E86DB1" w:rsidRPr="00B30EF4" w:rsidRDefault="00E86DB1" w:rsidP="00746E8B">
            <w:pPr>
              <w:spacing w:line="276" w:lineRule="auto"/>
              <w:rPr>
                <w:rFonts w:cs="Arial"/>
                <w:sz w:val="20"/>
                <w:szCs w:val="20"/>
              </w:rPr>
            </w:pPr>
            <w:r w:rsidRPr="00B30EF4">
              <w:rPr>
                <w:rFonts w:cs="Arial"/>
                <w:sz w:val="20"/>
                <w:szCs w:val="20"/>
              </w:rPr>
              <w:t>The Governing Body may remove an appointed or elected parent governor</w:t>
            </w:r>
          </w:p>
        </w:tc>
      </w:tr>
      <w:tr w:rsidR="00E86DB1" w:rsidRPr="00B30EF4" w14:paraId="23C13B08" w14:textId="77777777" w:rsidTr="00746E8B">
        <w:trPr>
          <w:trHeight w:val="227"/>
        </w:trPr>
        <w:tc>
          <w:tcPr>
            <w:tcW w:w="1450" w:type="dxa"/>
            <w:vAlign w:val="center"/>
          </w:tcPr>
          <w:p w14:paraId="1CFC1F07" w14:textId="77777777" w:rsidR="00E86DB1" w:rsidRPr="00B30EF4" w:rsidRDefault="00E86DB1" w:rsidP="00746E8B">
            <w:pPr>
              <w:spacing w:line="276" w:lineRule="auto"/>
              <w:jc w:val="center"/>
              <w:rPr>
                <w:rFonts w:cs="Arial"/>
                <w:sz w:val="20"/>
                <w:szCs w:val="20"/>
              </w:rPr>
            </w:pPr>
            <w:r w:rsidRPr="00B30EF4">
              <w:rPr>
                <w:rFonts w:cs="Arial"/>
                <w:sz w:val="20"/>
                <w:szCs w:val="20"/>
              </w:rPr>
              <w:t>Staff</w:t>
            </w:r>
          </w:p>
        </w:tc>
        <w:tc>
          <w:tcPr>
            <w:tcW w:w="1087" w:type="dxa"/>
          </w:tcPr>
          <w:p w14:paraId="0F3F1049" w14:textId="77777777" w:rsidR="00E86DB1" w:rsidRPr="003438A0" w:rsidRDefault="00E86DB1" w:rsidP="00746E8B">
            <w:pPr>
              <w:spacing w:line="276" w:lineRule="auto"/>
              <w:jc w:val="center"/>
              <w:rPr>
                <w:rFonts w:cs="Arial"/>
                <w:sz w:val="24"/>
                <w:szCs w:val="24"/>
              </w:rPr>
            </w:pPr>
            <w:r w:rsidRPr="003438A0">
              <w:rPr>
                <w:rFonts w:cs="Arial"/>
                <w:b/>
                <w:sz w:val="24"/>
                <w:szCs w:val="24"/>
              </w:rPr>
              <w:t>√</w:t>
            </w:r>
          </w:p>
        </w:tc>
        <w:tc>
          <w:tcPr>
            <w:tcW w:w="943" w:type="dxa"/>
          </w:tcPr>
          <w:p w14:paraId="0160719A" w14:textId="77777777" w:rsidR="00E86DB1" w:rsidRPr="003438A0" w:rsidRDefault="00E86DB1" w:rsidP="00746E8B">
            <w:pPr>
              <w:spacing w:line="276" w:lineRule="auto"/>
              <w:jc w:val="center"/>
              <w:rPr>
                <w:rFonts w:cs="Arial"/>
                <w:sz w:val="24"/>
                <w:szCs w:val="24"/>
              </w:rPr>
            </w:pPr>
            <w:r w:rsidRPr="003438A0">
              <w:rPr>
                <w:rFonts w:cs="Arial"/>
                <w:b/>
                <w:sz w:val="24"/>
                <w:szCs w:val="24"/>
              </w:rPr>
              <w:t>√</w:t>
            </w:r>
          </w:p>
        </w:tc>
        <w:tc>
          <w:tcPr>
            <w:tcW w:w="942" w:type="dxa"/>
          </w:tcPr>
          <w:p w14:paraId="6BF2D372" w14:textId="77777777" w:rsidR="00E86DB1" w:rsidRPr="00B30EF4" w:rsidRDefault="00E86DB1" w:rsidP="00746E8B">
            <w:pPr>
              <w:spacing w:line="276" w:lineRule="auto"/>
              <w:jc w:val="center"/>
              <w:rPr>
                <w:rFonts w:cs="Arial"/>
                <w:sz w:val="20"/>
                <w:szCs w:val="20"/>
              </w:rPr>
            </w:pPr>
            <w:r w:rsidRPr="00B30EF4">
              <w:rPr>
                <w:rFonts w:cs="Arial"/>
                <w:b/>
                <w:sz w:val="28"/>
                <w:szCs w:val="28"/>
              </w:rPr>
              <w:t>×</w:t>
            </w:r>
          </w:p>
        </w:tc>
        <w:tc>
          <w:tcPr>
            <w:tcW w:w="943" w:type="dxa"/>
          </w:tcPr>
          <w:p w14:paraId="5DA6A696" w14:textId="77777777" w:rsidR="00E86DB1" w:rsidRPr="00B30EF4" w:rsidRDefault="00E86DB1" w:rsidP="00746E8B">
            <w:pPr>
              <w:spacing w:line="276" w:lineRule="auto"/>
              <w:jc w:val="center"/>
              <w:rPr>
                <w:rFonts w:cs="Arial"/>
                <w:sz w:val="20"/>
                <w:szCs w:val="20"/>
              </w:rPr>
            </w:pPr>
            <w:r w:rsidRPr="00B30EF4">
              <w:rPr>
                <w:rFonts w:cs="Arial"/>
                <w:b/>
                <w:sz w:val="28"/>
                <w:szCs w:val="28"/>
              </w:rPr>
              <w:t>×</w:t>
            </w:r>
          </w:p>
        </w:tc>
        <w:tc>
          <w:tcPr>
            <w:tcW w:w="5252" w:type="dxa"/>
            <w:vAlign w:val="center"/>
          </w:tcPr>
          <w:p w14:paraId="5D51BCB4" w14:textId="77777777" w:rsidR="00E86DB1" w:rsidRPr="00B30EF4" w:rsidRDefault="00E86DB1" w:rsidP="00746E8B">
            <w:pPr>
              <w:spacing w:line="276" w:lineRule="auto"/>
              <w:rPr>
                <w:rFonts w:cs="Arial"/>
                <w:sz w:val="20"/>
                <w:szCs w:val="20"/>
              </w:rPr>
            </w:pPr>
            <w:r w:rsidRPr="00B30EF4">
              <w:rPr>
                <w:rFonts w:cs="Arial"/>
                <w:sz w:val="20"/>
                <w:szCs w:val="20"/>
              </w:rPr>
              <w:t>The Governing Body may remove an appointed or elected staff governor</w:t>
            </w:r>
          </w:p>
        </w:tc>
      </w:tr>
      <w:tr w:rsidR="00E86DB1" w:rsidRPr="00B30EF4" w14:paraId="2BFD3787" w14:textId="77777777" w:rsidTr="00746E8B">
        <w:trPr>
          <w:trHeight w:val="227"/>
        </w:trPr>
        <w:tc>
          <w:tcPr>
            <w:tcW w:w="1450" w:type="dxa"/>
            <w:vAlign w:val="center"/>
          </w:tcPr>
          <w:p w14:paraId="47025C20" w14:textId="77777777" w:rsidR="00E86DB1" w:rsidRPr="00B30EF4" w:rsidRDefault="00E86DB1" w:rsidP="00746E8B">
            <w:pPr>
              <w:spacing w:line="276" w:lineRule="auto"/>
              <w:jc w:val="center"/>
              <w:rPr>
                <w:rFonts w:cs="Arial"/>
                <w:sz w:val="20"/>
                <w:szCs w:val="20"/>
              </w:rPr>
            </w:pPr>
            <w:r w:rsidRPr="00B30EF4">
              <w:rPr>
                <w:rFonts w:cs="Arial"/>
                <w:sz w:val="20"/>
                <w:szCs w:val="20"/>
              </w:rPr>
              <w:t>Local Authority (LA)</w:t>
            </w:r>
          </w:p>
        </w:tc>
        <w:tc>
          <w:tcPr>
            <w:tcW w:w="1087" w:type="dxa"/>
          </w:tcPr>
          <w:p w14:paraId="409516A2" w14:textId="77777777" w:rsidR="00E86DB1" w:rsidRPr="003438A0" w:rsidRDefault="00E86DB1" w:rsidP="00746E8B">
            <w:pPr>
              <w:spacing w:line="276" w:lineRule="auto"/>
              <w:jc w:val="center"/>
              <w:rPr>
                <w:rFonts w:cs="Arial"/>
                <w:sz w:val="24"/>
                <w:szCs w:val="24"/>
              </w:rPr>
            </w:pPr>
            <w:r w:rsidRPr="003438A0">
              <w:rPr>
                <w:rFonts w:cs="Arial"/>
                <w:b/>
                <w:sz w:val="24"/>
                <w:szCs w:val="24"/>
              </w:rPr>
              <w:t>√</w:t>
            </w:r>
          </w:p>
        </w:tc>
        <w:tc>
          <w:tcPr>
            <w:tcW w:w="943" w:type="dxa"/>
          </w:tcPr>
          <w:p w14:paraId="32922AFB" w14:textId="77777777" w:rsidR="00E86DB1" w:rsidRPr="00B30EF4" w:rsidRDefault="00E86DB1" w:rsidP="00746E8B">
            <w:pPr>
              <w:spacing w:line="276" w:lineRule="auto"/>
              <w:jc w:val="center"/>
              <w:rPr>
                <w:rFonts w:cs="Arial"/>
                <w:sz w:val="20"/>
                <w:szCs w:val="20"/>
              </w:rPr>
            </w:pPr>
            <w:r w:rsidRPr="00B30EF4">
              <w:rPr>
                <w:rFonts w:cs="Arial"/>
                <w:b/>
                <w:sz w:val="28"/>
                <w:szCs w:val="28"/>
              </w:rPr>
              <w:t>×</w:t>
            </w:r>
          </w:p>
        </w:tc>
        <w:tc>
          <w:tcPr>
            <w:tcW w:w="942" w:type="dxa"/>
          </w:tcPr>
          <w:p w14:paraId="2C87A8C4" w14:textId="77777777" w:rsidR="00E86DB1" w:rsidRPr="00B30EF4" w:rsidRDefault="00E86DB1" w:rsidP="00746E8B">
            <w:pPr>
              <w:spacing w:line="276" w:lineRule="auto"/>
              <w:jc w:val="center"/>
              <w:rPr>
                <w:rFonts w:cs="Arial"/>
                <w:sz w:val="20"/>
                <w:szCs w:val="20"/>
              </w:rPr>
            </w:pPr>
            <w:r w:rsidRPr="00B30EF4">
              <w:rPr>
                <w:rFonts w:cs="Arial"/>
                <w:b/>
                <w:sz w:val="28"/>
                <w:szCs w:val="28"/>
              </w:rPr>
              <w:t>×</w:t>
            </w:r>
          </w:p>
        </w:tc>
        <w:tc>
          <w:tcPr>
            <w:tcW w:w="943" w:type="dxa"/>
          </w:tcPr>
          <w:p w14:paraId="6B6228EA" w14:textId="77777777" w:rsidR="00E86DB1" w:rsidRPr="003438A0" w:rsidRDefault="00E86DB1" w:rsidP="00746E8B">
            <w:pPr>
              <w:spacing w:line="276" w:lineRule="auto"/>
              <w:jc w:val="center"/>
              <w:rPr>
                <w:rFonts w:cs="Arial"/>
                <w:sz w:val="24"/>
                <w:szCs w:val="24"/>
              </w:rPr>
            </w:pPr>
            <w:r w:rsidRPr="003438A0">
              <w:rPr>
                <w:rFonts w:cs="Arial"/>
                <w:b/>
                <w:sz w:val="24"/>
                <w:szCs w:val="24"/>
              </w:rPr>
              <w:t>√</w:t>
            </w:r>
          </w:p>
        </w:tc>
        <w:tc>
          <w:tcPr>
            <w:tcW w:w="5252" w:type="dxa"/>
            <w:vAlign w:val="center"/>
          </w:tcPr>
          <w:p w14:paraId="2FC87E50" w14:textId="77777777" w:rsidR="00E86DB1" w:rsidRPr="00B30EF4" w:rsidRDefault="00E86DB1" w:rsidP="00746E8B">
            <w:pPr>
              <w:spacing w:line="276" w:lineRule="auto"/>
              <w:rPr>
                <w:rFonts w:cs="Arial"/>
                <w:sz w:val="20"/>
                <w:szCs w:val="20"/>
              </w:rPr>
            </w:pPr>
            <w:r w:rsidRPr="00B30EF4">
              <w:rPr>
                <w:rFonts w:cs="Arial"/>
                <w:sz w:val="20"/>
                <w:szCs w:val="20"/>
              </w:rPr>
              <w:t>An LA governor may be removed from office by the local authority that nominated them.  The local authority must give written notice of the removal to the clerk to the Governing Body and to the governor concerned.</w:t>
            </w:r>
          </w:p>
          <w:p w14:paraId="39A28CB8" w14:textId="77777777" w:rsidR="00E86DB1" w:rsidRPr="00B30EF4" w:rsidRDefault="00E86DB1" w:rsidP="00746E8B">
            <w:pPr>
              <w:spacing w:line="276" w:lineRule="auto"/>
              <w:rPr>
                <w:rFonts w:cs="Arial"/>
                <w:sz w:val="20"/>
                <w:szCs w:val="20"/>
              </w:rPr>
            </w:pPr>
            <w:r w:rsidRPr="00B30EF4">
              <w:rPr>
                <w:rFonts w:cs="Arial"/>
                <w:sz w:val="20"/>
                <w:szCs w:val="20"/>
              </w:rPr>
              <w:t>The LA will use their agreed procedure for considering removal of an LA governor.</w:t>
            </w:r>
          </w:p>
        </w:tc>
      </w:tr>
      <w:tr w:rsidR="00E86DB1" w:rsidRPr="00B30EF4" w14:paraId="786692C7" w14:textId="77777777" w:rsidTr="00746E8B">
        <w:trPr>
          <w:trHeight w:val="227"/>
        </w:trPr>
        <w:tc>
          <w:tcPr>
            <w:tcW w:w="1450" w:type="dxa"/>
            <w:vAlign w:val="center"/>
          </w:tcPr>
          <w:p w14:paraId="2C47F0DD" w14:textId="77777777" w:rsidR="00E86DB1" w:rsidRPr="00B30EF4" w:rsidRDefault="00E86DB1" w:rsidP="00746E8B">
            <w:pPr>
              <w:spacing w:line="276" w:lineRule="auto"/>
              <w:jc w:val="center"/>
              <w:rPr>
                <w:rFonts w:cs="Arial"/>
                <w:sz w:val="20"/>
                <w:szCs w:val="20"/>
              </w:rPr>
            </w:pPr>
            <w:r w:rsidRPr="00B30EF4">
              <w:rPr>
                <w:rFonts w:cs="Arial"/>
                <w:sz w:val="20"/>
                <w:szCs w:val="20"/>
              </w:rPr>
              <w:t>Foundation</w:t>
            </w:r>
          </w:p>
        </w:tc>
        <w:tc>
          <w:tcPr>
            <w:tcW w:w="1087" w:type="dxa"/>
          </w:tcPr>
          <w:p w14:paraId="5EF01850" w14:textId="77777777" w:rsidR="00E86DB1" w:rsidRPr="003438A0" w:rsidRDefault="00E86DB1" w:rsidP="00746E8B">
            <w:pPr>
              <w:spacing w:line="276" w:lineRule="auto"/>
              <w:jc w:val="center"/>
              <w:rPr>
                <w:rFonts w:cs="Arial"/>
                <w:sz w:val="24"/>
                <w:szCs w:val="24"/>
              </w:rPr>
            </w:pPr>
            <w:r w:rsidRPr="003438A0">
              <w:rPr>
                <w:rFonts w:cs="Arial"/>
                <w:b/>
                <w:sz w:val="24"/>
                <w:szCs w:val="24"/>
              </w:rPr>
              <w:t>√</w:t>
            </w:r>
          </w:p>
        </w:tc>
        <w:tc>
          <w:tcPr>
            <w:tcW w:w="943" w:type="dxa"/>
          </w:tcPr>
          <w:p w14:paraId="3BE1A096" w14:textId="77777777" w:rsidR="00E86DB1" w:rsidRPr="00B30EF4" w:rsidRDefault="00E86DB1" w:rsidP="00746E8B">
            <w:pPr>
              <w:spacing w:line="276" w:lineRule="auto"/>
              <w:jc w:val="center"/>
              <w:rPr>
                <w:rFonts w:cs="Arial"/>
                <w:sz w:val="20"/>
                <w:szCs w:val="20"/>
              </w:rPr>
            </w:pPr>
            <w:r w:rsidRPr="00B30EF4">
              <w:rPr>
                <w:rFonts w:cs="Arial"/>
                <w:b/>
                <w:sz w:val="28"/>
                <w:szCs w:val="28"/>
              </w:rPr>
              <w:t>×</w:t>
            </w:r>
          </w:p>
        </w:tc>
        <w:tc>
          <w:tcPr>
            <w:tcW w:w="942" w:type="dxa"/>
          </w:tcPr>
          <w:p w14:paraId="59DA6711" w14:textId="77777777" w:rsidR="00E86DB1" w:rsidRPr="00B30EF4" w:rsidRDefault="00E86DB1" w:rsidP="00746E8B">
            <w:pPr>
              <w:spacing w:line="276" w:lineRule="auto"/>
              <w:jc w:val="center"/>
              <w:rPr>
                <w:rFonts w:cs="Arial"/>
                <w:sz w:val="20"/>
                <w:szCs w:val="20"/>
              </w:rPr>
            </w:pPr>
            <w:r w:rsidRPr="00B30EF4">
              <w:rPr>
                <w:rFonts w:cs="Arial"/>
                <w:b/>
                <w:sz w:val="28"/>
                <w:szCs w:val="28"/>
              </w:rPr>
              <w:t>×</w:t>
            </w:r>
          </w:p>
        </w:tc>
        <w:tc>
          <w:tcPr>
            <w:tcW w:w="943" w:type="dxa"/>
          </w:tcPr>
          <w:p w14:paraId="2AB0E971" w14:textId="77777777" w:rsidR="00E86DB1" w:rsidRPr="003438A0" w:rsidRDefault="00E86DB1" w:rsidP="00746E8B">
            <w:pPr>
              <w:spacing w:line="276" w:lineRule="auto"/>
              <w:jc w:val="center"/>
              <w:rPr>
                <w:rFonts w:cs="Arial"/>
                <w:sz w:val="24"/>
                <w:szCs w:val="24"/>
              </w:rPr>
            </w:pPr>
            <w:r w:rsidRPr="003438A0">
              <w:rPr>
                <w:rFonts w:cs="Arial"/>
                <w:b/>
                <w:sz w:val="24"/>
                <w:szCs w:val="24"/>
              </w:rPr>
              <w:t>√</w:t>
            </w:r>
          </w:p>
        </w:tc>
        <w:tc>
          <w:tcPr>
            <w:tcW w:w="5252" w:type="dxa"/>
            <w:vAlign w:val="center"/>
          </w:tcPr>
          <w:p w14:paraId="5FF86DF7" w14:textId="77777777" w:rsidR="00E86DB1" w:rsidRPr="00B30EF4" w:rsidRDefault="00E86DB1" w:rsidP="00746E8B">
            <w:pPr>
              <w:spacing w:line="276" w:lineRule="auto"/>
              <w:rPr>
                <w:rFonts w:cs="Arial"/>
                <w:sz w:val="20"/>
                <w:szCs w:val="20"/>
              </w:rPr>
            </w:pPr>
            <w:r w:rsidRPr="00B30EF4">
              <w:rPr>
                <w:rFonts w:cs="Arial"/>
                <w:sz w:val="20"/>
                <w:szCs w:val="20"/>
              </w:rPr>
              <w:t>May be removed from office by the person who appointed them.  The appointer must be given written notice of the removal to the clerk to the governing body and to the governor concerned.</w:t>
            </w:r>
          </w:p>
          <w:p w14:paraId="589F755F" w14:textId="77777777" w:rsidR="00E86DB1" w:rsidRPr="00B30EF4" w:rsidRDefault="00E86DB1" w:rsidP="00746E8B">
            <w:pPr>
              <w:spacing w:line="276" w:lineRule="auto"/>
              <w:rPr>
                <w:rFonts w:cs="Arial"/>
                <w:sz w:val="20"/>
                <w:szCs w:val="20"/>
              </w:rPr>
            </w:pPr>
            <w:r w:rsidRPr="00B30EF4">
              <w:rPr>
                <w:rFonts w:cs="Arial"/>
                <w:sz w:val="20"/>
                <w:szCs w:val="20"/>
              </w:rPr>
              <w:t>The Diocese will use their agreed procedure for considering the removal of a foundation governor.</w:t>
            </w:r>
          </w:p>
        </w:tc>
      </w:tr>
      <w:tr w:rsidR="00E86DB1" w:rsidRPr="00B30EF4" w14:paraId="5FB96C62" w14:textId="77777777" w:rsidTr="00746E8B">
        <w:trPr>
          <w:trHeight w:val="227"/>
        </w:trPr>
        <w:tc>
          <w:tcPr>
            <w:tcW w:w="1450" w:type="dxa"/>
            <w:vAlign w:val="center"/>
          </w:tcPr>
          <w:p w14:paraId="1219D142" w14:textId="77777777" w:rsidR="00E86DB1" w:rsidRPr="00B30EF4" w:rsidRDefault="00E86DB1" w:rsidP="00746E8B">
            <w:pPr>
              <w:spacing w:line="276" w:lineRule="auto"/>
              <w:jc w:val="center"/>
              <w:rPr>
                <w:rFonts w:cs="Arial"/>
                <w:sz w:val="20"/>
                <w:szCs w:val="20"/>
              </w:rPr>
            </w:pPr>
            <w:r w:rsidRPr="00B30EF4">
              <w:rPr>
                <w:rFonts w:cs="Arial"/>
                <w:sz w:val="20"/>
                <w:szCs w:val="20"/>
              </w:rPr>
              <w:t>Ex-Officio Foundation</w:t>
            </w:r>
          </w:p>
        </w:tc>
        <w:tc>
          <w:tcPr>
            <w:tcW w:w="1087" w:type="dxa"/>
          </w:tcPr>
          <w:p w14:paraId="037D9949" w14:textId="77777777" w:rsidR="00E86DB1" w:rsidRPr="003438A0" w:rsidRDefault="00E86DB1" w:rsidP="00746E8B">
            <w:pPr>
              <w:spacing w:line="276" w:lineRule="auto"/>
              <w:jc w:val="center"/>
              <w:rPr>
                <w:rFonts w:cs="Arial"/>
                <w:sz w:val="24"/>
                <w:szCs w:val="24"/>
              </w:rPr>
            </w:pPr>
            <w:r w:rsidRPr="003438A0">
              <w:rPr>
                <w:rFonts w:cs="Arial"/>
                <w:b/>
                <w:sz w:val="24"/>
                <w:szCs w:val="24"/>
              </w:rPr>
              <w:t>√</w:t>
            </w:r>
          </w:p>
        </w:tc>
        <w:tc>
          <w:tcPr>
            <w:tcW w:w="943" w:type="dxa"/>
          </w:tcPr>
          <w:p w14:paraId="046E43DD" w14:textId="77777777" w:rsidR="00E86DB1" w:rsidRPr="003438A0" w:rsidRDefault="00E86DB1" w:rsidP="00746E8B">
            <w:pPr>
              <w:spacing w:line="276" w:lineRule="auto"/>
              <w:jc w:val="center"/>
              <w:rPr>
                <w:rFonts w:cs="Arial"/>
                <w:sz w:val="24"/>
                <w:szCs w:val="24"/>
              </w:rPr>
            </w:pPr>
            <w:r w:rsidRPr="003438A0">
              <w:rPr>
                <w:rFonts w:cs="Arial"/>
                <w:b/>
                <w:sz w:val="24"/>
                <w:szCs w:val="24"/>
              </w:rPr>
              <w:t>√</w:t>
            </w:r>
          </w:p>
        </w:tc>
        <w:tc>
          <w:tcPr>
            <w:tcW w:w="942" w:type="dxa"/>
          </w:tcPr>
          <w:p w14:paraId="152E2D8F" w14:textId="77777777" w:rsidR="00E86DB1" w:rsidRPr="00B30EF4" w:rsidRDefault="00E86DB1" w:rsidP="00746E8B">
            <w:pPr>
              <w:spacing w:line="276" w:lineRule="auto"/>
              <w:jc w:val="center"/>
              <w:rPr>
                <w:rFonts w:cs="Arial"/>
                <w:sz w:val="20"/>
                <w:szCs w:val="20"/>
              </w:rPr>
            </w:pPr>
            <w:r w:rsidRPr="00B30EF4">
              <w:rPr>
                <w:rFonts w:cs="Arial"/>
                <w:b/>
                <w:sz w:val="28"/>
                <w:szCs w:val="28"/>
              </w:rPr>
              <w:t>×</w:t>
            </w:r>
          </w:p>
        </w:tc>
        <w:tc>
          <w:tcPr>
            <w:tcW w:w="943" w:type="dxa"/>
          </w:tcPr>
          <w:p w14:paraId="27968A3D" w14:textId="77777777" w:rsidR="00E86DB1" w:rsidRPr="00B30EF4" w:rsidRDefault="00E86DB1" w:rsidP="00746E8B">
            <w:pPr>
              <w:spacing w:line="276" w:lineRule="auto"/>
              <w:jc w:val="center"/>
              <w:rPr>
                <w:rFonts w:cs="Arial"/>
                <w:sz w:val="20"/>
                <w:szCs w:val="20"/>
              </w:rPr>
            </w:pPr>
            <w:r w:rsidRPr="00B30EF4">
              <w:rPr>
                <w:rFonts w:cs="Arial"/>
                <w:b/>
                <w:sz w:val="28"/>
                <w:szCs w:val="28"/>
              </w:rPr>
              <w:t>×</w:t>
            </w:r>
          </w:p>
        </w:tc>
        <w:tc>
          <w:tcPr>
            <w:tcW w:w="5252" w:type="dxa"/>
            <w:vAlign w:val="center"/>
          </w:tcPr>
          <w:p w14:paraId="5541FDFB" w14:textId="77777777" w:rsidR="00E86DB1" w:rsidRPr="00B30EF4" w:rsidRDefault="00E86DB1" w:rsidP="00746E8B">
            <w:pPr>
              <w:spacing w:line="276" w:lineRule="auto"/>
              <w:rPr>
                <w:rFonts w:cs="Arial"/>
                <w:sz w:val="20"/>
                <w:szCs w:val="20"/>
              </w:rPr>
            </w:pPr>
            <w:r w:rsidRPr="00B30EF4">
              <w:rPr>
                <w:rFonts w:cs="Arial"/>
                <w:sz w:val="20"/>
                <w:szCs w:val="20"/>
              </w:rPr>
              <w:t>The Governing Body may remove an ex-officio foundation governor if requested by the person named in the Instrument of Government as the person entitled to make such a request.  That person must give the Clerk and the governor concerned written reasons for the request.</w:t>
            </w:r>
          </w:p>
        </w:tc>
      </w:tr>
      <w:tr w:rsidR="00E86DB1" w:rsidRPr="00B30EF4" w14:paraId="42E15C36" w14:textId="77777777" w:rsidTr="00746E8B">
        <w:trPr>
          <w:trHeight w:val="227"/>
        </w:trPr>
        <w:tc>
          <w:tcPr>
            <w:tcW w:w="1450" w:type="dxa"/>
            <w:vAlign w:val="center"/>
          </w:tcPr>
          <w:p w14:paraId="677FE283" w14:textId="77777777" w:rsidR="00E86DB1" w:rsidRPr="00B30EF4" w:rsidRDefault="00E86DB1" w:rsidP="00746E8B">
            <w:pPr>
              <w:spacing w:line="276" w:lineRule="auto"/>
              <w:jc w:val="center"/>
              <w:rPr>
                <w:rFonts w:cs="Arial"/>
                <w:sz w:val="20"/>
                <w:szCs w:val="20"/>
              </w:rPr>
            </w:pPr>
            <w:r w:rsidRPr="00B30EF4">
              <w:rPr>
                <w:rFonts w:cs="Arial"/>
                <w:sz w:val="20"/>
                <w:szCs w:val="20"/>
              </w:rPr>
              <w:t>Partnership</w:t>
            </w:r>
          </w:p>
        </w:tc>
        <w:tc>
          <w:tcPr>
            <w:tcW w:w="1087" w:type="dxa"/>
          </w:tcPr>
          <w:p w14:paraId="30219F8C" w14:textId="77777777" w:rsidR="00E86DB1" w:rsidRPr="003438A0" w:rsidRDefault="00E86DB1" w:rsidP="00746E8B">
            <w:pPr>
              <w:spacing w:line="276" w:lineRule="auto"/>
              <w:jc w:val="center"/>
              <w:rPr>
                <w:rFonts w:cs="Arial"/>
                <w:sz w:val="24"/>
                <w:szCs w:val="24"/>
              </w:rPr>
            </w:pPr>
            <w:r w:rsidRPr="003438A0">
              <w:rPr>
                <w:rFonts w:cs="Arial"/>
                <w:b/>
                <w:sz w:val="24"/>
                <w:szCs w:val="24"/>
              </w:rPr>
              <w:t>√</w:t>
            </w:r>
          </w:p>
        </w:tc>
        <w:tc>
          <w:tcPr>
            <w:tcW w:w="943" w:type="dxa"/>
          </w:tcPr>
          <w:p w14:paraId="14F27D2D" w14:textId="77777777" w:rsidR="00E86DB1" w:rsidRPr="003438A0" w:rsidRDefault="00E86DB1" w:rsidP="00746E8B">
            <w:pPr>
              <w:spacing w:line="276" w:lineRule="auto"/>
              <w:jc w:val="center"/>
              <w:rPr>
                <w:rFonts w:cs="Arial"/>
                <w:sz w:val="24"/>
                <w:szCs w:val="24"/>
              </w:rPr>
            </w:pPr>
            <w:r w:rsidRPr="003438A0">
              <w:rPr>
                <w:rFonts w:cs="Arial"/>
                <w:b/>
                <w:sz w:val="24"/>
                <w:szCs w:val="24"/>
              </w:rPr>
              <w:t>√</w:t>
            </w:r>
          </w:p>
        </w:tc>
        <w:tc>
          <w:tcPr>
            <w:tcW w:w="942" w:type="dxa"/>
          </w:tcPr>
          <w:p w14:paraId="35B8ED7B" w14:textId="77777777" w:rsidR="00E86DB1" w:rsidRPr="00B30EF4" w:rsidRDefault="00E86DB1" w:rsidP="00746E8B">
            <w:pPr>
              <w:spacing w:line="276" w:lineRule="auto"/>
              <w:jc w:val="center"/>
              <w:rPr>
                <w:rFonts w:cs="Arial"/>
                <w:sz w:val="20"/>
                <w:szCs w:val="20"/>
              </w:rPr>
            </w:pPr>
            <w:r w:rsidRPr="00B30EF4">
              <w:rPr>
                <w:rFonts w:cs="Arial"/>
                <w:b/>
                <w:sz w:val="28"/>
                <w:szCs w:val="28"/>
              </w:rPr>
              <w:t>×</w:t>
            </w:r>
          </w:p>
        </w:tc>
        <w:tc>
          <w:tcPr>
            <w:tcW w:w="943" w:type="dxa"/>
          </w:tcPr>
          <w:p w14:paraId="127B6220" w14:textId="77777777" w:rsidR="00E86DB1" w:rsidRPr="00B30EF4" w:rsidRDefault="00E86DB1" w:rsidP="00746E8B">
            <w:pPr>
              <w:spacing w:line="276" w:lineRule="auto"/>
              <w:jc w:val="center"/>
              <w:rPr>
                <w:rFonts w:cs="Arial"/>
                <w:sz w:val="20"/>
                <w:szCs w:val="20"/>
              </w:rPr>
            </w:pPr>
            <w:r w:rsidRPr="00B30EF4">
              <w:rPr>
                <w:rFonts w:cs="Arial"/>
                <w:b/>
                <w:sz w:val="28"/>
                <w:szCs w:val="28"/>
              </w:rPr>
              <w:t>×</w:t>
            </w:r>
          </w:p>
        </w:tc>
        <w:tc>
          <w:tcPr>
            <w:tcW w:w="5252" w:type="dxa"/>
            <w:vAlign w:val="center"/>
          </w:tcPr>
          <w:p w14:paraId="22702252" w14:textId="77777777" w:rsidR="00E86DB1" w:rsidRPr="00B30EF4" w:rsidRDefault="00E86DB1" w:rsidP="00746E8B">
            <w:pPr>
              <w:spacing w:line="276" w:lineRule="auto"/>
              <w:rPr>
                <w:rFonts w:cs="Arial"/>
                <w:sz w:val="20"/>
                <w:szCs w:val="20"/>
              </w:rPr>
            </w:pPr>
            <w:r w:rsidRPr="00B30EF4">
              <w:rPr>
                <w:rFonts w:cs="Arial"/>
                <w:sz w:val="20"/>
                <w:szCs w:val="20"/>
              </w:rPr>
              <w:t>N/A</w:t>
            </w:r>
          </w:p>
        </w:tc>
      </w:tr>
    </w:tbl>
    <w:p w14:paraId="5A9B54D7" w14:textId="77777777" w:rsidR="00E86DB1" w:rsidRPr="00B30EF4" w:rsidRDefault="00E86DB1" w:rsidP="00E86DB1">
      <w:pPr>
        <w:spacing w:after="0" w:line="276" w:lineRule="auto"/>
        <w:rPr>
          <w:rFonts w:cs="Arial"/>
          <w:sz w:val="24"/>
          <w:szCs w:val="24"/>
        </w:rPr>
      </w:pPr>
    </w:p>
    <w:p w14:paraId="1412920D" w14:textId="77777777" w:rsidR="00E86DB1" w:rsidRPr="00B30EF4" w:rsidRDefault="006964AD" w:rsidP="00E86DB1">
      <w:pPr>
        <w:spacing w:after="0" w:line="276" w:lineRule="auto"/>
        <w:rPr>
          <w:rFonts w:cs="Arial"/>
          <w:sz w:val="24"/>
          <w:szCs w:val="24"/>
        </w:rPr>
      </w:pPr>
      <w:hyperlink r:id="rId36" w:history="1">
        <w:r w:rsidR="00E86DB1" w:rsidRPr="00B30EF4">
          <w:rPr>
            <w:rFonts w:cs="Arial"/>
            <w:color w:val="0563C1" w:themeColor="hyperlink"/>
            <w:sz w:val="24"/>
            <w:szCs w:val="24"/>
            <w:u w:val="single"/>
          </w:rPr>
          <w:t>The School Governance (Roles, Procedures and Allowances) (England) Regulations 2013</w:t>
        </w:r>
      </w:hyperlink>
      <w:r w:rsidR="00E86DB1" w:rsidRPr="00B30EF4">
        <w:rPr>
          <w:rFonts w:cs="Arial"/>
          <w:sz w:val="24"/>
          <w:szCs w:val="24"/>
        </w:rPr>
        <w:t xml:space="preserve"> set out the grounds on which governing bodies can suspend governors including where the governor has acted in a way that is inconsistent with the ethos, or with the religious character of the school, and has brought or is likely to bring the school or the governing body or the office of governor into disrepute.</w:t>
      </w:r>
    </w:p>
    <w:p w14:paraId="2779BD50" w14:textId="77777777" w:rsidR="00E86DB1" w:rsidRPr="00B30EF4" w:rsidRDefault="00E86DB1" w:rsidP="00E86DB1">
      <w:pPr>
        <w:spacing w:after="0" w:line="276" w:lineRule="auto"/>
        <w:rPr>
          <w:rFonts w:cs="Arial"/>
          <w:sz w:val="24"/>
          <w:szCs w:val="24"/>
        </w:rPr>
      </w:pPr>
    </w:p>
    <w:p w14:paraId="04606F92" w14:textId="77777777" w:rsidR="00E86DB1" w:rsidRDefault="00E86DB1" w:rsidP="00E86DB1">
      <w:pPr>
        <w:spacing w:after="0" w:line="276" w:lineRule="auto"/>
        <w:rPr>
          <w:rFonts w:cs="Arial"/>
          <w:bCs/>
          <w:sz w:val="24"/>
          <w:szCs w:val="24"/>
        </w:rPr>
      </w:pPr>
      <w:r w:rsidRPr="00B30EF4">
        <w:rPr>
          <w:rFonts w:cs="Arial"/>
          <w:sz w:val="24"/>
          <w:szCs w:val="24"/>
        </w:rPr>
        <w:t xml:space="preserve">Further guidance on the removal of a governor can be found in </w:t>
      </w:r>
      <w:hyperlink r:id="rId37" w:history="1">
        <w:r w:rsidRPr="00B30EF4">
          <w:rPr>
            <w:rFonts w:cs="Arial"/>
            <w:bCs/>
            <w:color w:val="0563C1" w:themeColor="hyperlink"/>
            <w:sz w:val="24"/>
            <w:szCs w:val="24"/>
            <w:u w:val="single"/>
          </w:rPr>
          <w:t>The constitution of governing bodies of maintained schools: Statutory guidance for governing bodies of maintained schools and local authorities in England (August 2017)</w:t>
        </w:r>
      </w:hyperlink>
      <w:r w:rsidRPr="00B30EF4">
        <w:rPr>
          <w:rFonts w:cs="Arial"/>
          <w:bCs/>
          <w:sz w:val="24"/>
          <w:szCs w:val="24"/>
        </w:rPr>
        <w:t>, where it states:</w:t>
      </w:r>
    </w:p>
    <w:p w14:paraId="78958D32" w14:textId="77777777" w:rsidR="00081F73" w:rsidRPr="00B30EF4" w:rsidRDefault="00081F73" w:rsidP="00E86DB1">
      <w:pPr>
        <w:spacing w:after="0" w:line="276" w:lineRule="auto"/>
        <w:rPr>
          <w:rFonts w:cs="Arial"/>
          <w:sz w:val="24"/>
          <w:szCs w:val="24"/>
        </w:rPr>
      </w:pPr>
    </w:p>
    <w:p w14:paraId="02A4EEC9" w14:textId="77777777" w:rsidR="00E86DB1" w:rsidRPr="00B30EF4" w:rsidRDefault="00E86DB1" w:rsidP="00E86DB1">
      <w:pPr>
        <w:spacing w:after="0" w:line="276" w:lineRule="auto"/>
        <w:rPr>
          <w:rFonts w:cs="Arial"/>
          <w:sz w:val="24"/>
          <w:szCs w:val="24"/>
        </w:rPr>
      </w:pPr>
    </w:p>
    <w:p w14:paraId="0C695815" w14:textId="77777777" w:rsidR="00E86DB1" w:rsidRPr="00B30EF4" w:rsidRDefault="00E86DB1" w:rsidP="00E86DB1">
      <w:pPr>
        <w:spacing w:after="0" w:line="276" w:lineRule="auto"/>
        <w:ind w:left="720"/>
        <w:rPr>
          <w:rFonts w:cs="Arial"/>
          <w:i/>
          <w:sz w:val="24"/>
          <w:szCs w:val="24"/>
        </w:rPr>
      </w:pPr>
      <w:r w:rsidRPr="00B30EF4">
        <w:rPr>
          <w:rFonts w:cs="Arial"/>
          <w:b/>
          <w:bCs/>
          <w:i/>
          <w:sz w:val="24"/>
          <w:szCs w:val="24"/>
        </w:rPr>
        <w:t xml:space="preserve">C.6 Procedure for removal of governors by the governing body (regulation 25) </w:t>
      </w:r>
    </w:p>
    <w:p w14:paraId="4064E6E9" w14:textId="77777777" w:rsidR="00E86DB1" w:rsidRPr="00B30EF4" w:rsidRDefault="00E86DB1" w:rsidP="00E86DB1">
      <w:pPr>
        <w:spacing w:after="0" w:line="276" w:lineRule="auto"/>
        <w:ind w:left="720"/>
        <w:rPr>
          <w:rFonts w:cs="Arial"/>
          <w:i/>
          <w:sz w:val="24"/>
          <w:szCs w:val="24"/>
        </w:rPr>
      </w:pPr>
      <w:r w:rsidRPr="00B30EF4">
        <w:rPr>
          <w:rFonts w:cs="Arial"/>
          <w:i/>
          <w:sz w:val="24"/>
          <w:szCs w:val="24"/>
        </w:rPr>
        <w:t xml:space="preserve">Removal by a governing body of a co-opted governor, partnership governor, ex-officio foundation governor, appointed parent governor or elected parent or staff governor is effected by resolution of the governing body but only if: </w:t>
      </w:r>
    </w:p>
    <w:p w14:paraId="79FB5BD6" w14:textId="77777777" w:rsidR="00E86DB1" w:rsidRPr="00B30EF4" w:rsidRDefault="00E86DB1" w:rsidP="00E86DB1">
      <w:pPr>
        <w:spacing w:after="0" w:line="276" w:lineRule="auto"/>
        <w:ind w:left="720"/>
        <w:rPr>
          <w:rFonts w:cs="Arial"/>
          <w:i/>
          <w:sz w:val="24"/>
          <w:szCs w:val="24"/>
        </w:rPr>
      </w:pPr>
    </w:p>
    <w:p w14:paraId="3AFF248B" w14:textId="77777777" w:rsidR="00E86DB1" w:rsidRPr="00B30EF4" w:rsidRDefault="00E86DB1" w:rsidP="00C93EE8">
      <w:pPr>
        <w:numPr>
          <w:ilvl w:val="0"/>
          <w:numId w:val="74"/>
        </w:numPr>
        <w:spacing w:after="0" w:line="276" w:lineRule="auto"/>
        <w:ind w:left="1440"/>
        <w:contextualSpacing/>
        <w:rPr>
          <w:rFonts w:cs="Arial"/>
          <w:i/>
          <w:sz w:val="24"/>
          <w:szCs w:val="24"/>
        </w:rPr>
      </w:pPr>
      <w:r w:rsidRPr="00B30EF4">
        <w:rPr>
          <w:rFonts w:cs="Arial"/>
          <w:i/>
          <w:sz w:val="24"/>
          <w:szCs w:val="24"/>
        </w:rPr>
        <w:t xml:space="preserve">the removal is confirmed by a resolution passed at a second meeting of the governing body not less than 14 days after the first meeting; </w:t>
      </w:r>
    </w:p>
    <w:p w14:paraId="6929AF73" w14:textId="77777777" w:rsidR="00E86DB1" w:rsidRPr="00B30EF4" w:rsidRDefault="00E86DB1" w:rsidP="00C93EE8">
      <w:pPr>
        <w:numPr>
          <w:ilvl w:val="0"/>
          <w:numId w:val="74"/>
        </w:numPr>
        <w:spacing w:after="0" w:line="276" w:lineRule="auto"/>
        <w:ind w:left="1440"/>
        <w:contextualSpacing/>
        <w:rPr>
          <w:rFonts w:cs="Arial"/>
          <w:i/>
          <w:sz w:val="24"/>
          <w:szCs w:val="24"/>
        </w:rPr>
      </w:pPr>
      <w:r w:rsidRPr="00B30EF4">
        <w:rPr>
          <w:rFonts w:cs="Arial"/>
          <w:i/>
          <w:sz w:val="24"/>
          <w:szCs w:val="24"/>
        </w:rPr>
        <w:t xml:space="preserve">the removal of the governor has been specified as an item on the agenda of both meetings; and </w:t>
      </w:r>
    </w:p>
    <w:p w14:paraId="7F3CCF80" w14:textId="77777777" w:rsidR="00E86DB1" w:rsidRPr="00B30EF4" w:rsidRDefault="00E86DB1" w:rsidP="00C93EE8">
      <w:pPr>
        <w:numPr>
          <w:ilvl w:val="0"/>
          <w:numId w:val="74"/>
        </w:numPr>
        <w:spacing w:after="0" w:line="276" w:lineRule="auto"/>
        <w:ind w:left="1440"/>
        <w:contextualSpacing/>
        <w:rPr>
          <w:rFonts w:cs="Arial"/>
          <w:i/>
          <w:sz w:val="24"/>
          <w:szCs w:val="24"/>
        </w:rPr>
      </w:pPr>
      <w:r w:rsidRPr="00B30EF4">
        <w:rPr>
          <w:rFonts w:cs="Arial"/>
          <w:i/>
          <w:sz w:val="24"/>
          <w:szCs w:val="24"/>
        </w:rPr>
        <w:t xml:space="preserve">the following additional conditions are satisfied. </w:t>
      </w:r>
    </w:p>
    <w:p w14:paraId="5AF163F3" w14:textId="77777777" w:rsidR="00E86DB1" w:rsidRPr="00081F73" w:rsidRDefault="00E86DB1" w:rsidP="00E86DB1">
      <w:pPr>
        <w:spacing w:after="0" w:line="276" w:lineRule="auto"/>
        <w:ind w:left="720"/>
        <w:rPr>
          <w:rFonts w:cs="Arial"/>
          <w:i/>
          <w:sz w:val="16"/>
          <w:szCs w:val="16"/>
        </w:rPr>
      </w:pPr>
    </w:p>
    <w:p w14:paraId="79944441" w14:textId="77777777" w:rsidR="00E86DB1" w:rsidRPr="00B30EF4" w:rsidRDefault="00E86DB1" w:rsidP="00E86DB1">
      <w:pPr>
        <w:spacing w:after="0" w:line="276" w:lineRule="auto"/>
        <w:ind w:left="720"/>
        <w:rPr>
          <w:rFonts w:cs="Arial"/>
          <w:i/>
          <w:sz w:val="24"/>
          <w:szCs w:val="24"/>
        </w:rPr>
      </w:pPr>
      <w:r w:rsidRPr="00B30EF4">
        <w:rPr>
          <w:rFonts w:cs="Arial"/>
          <w:i/>
          <w:sz w:val="24"/>
          <w:szCs w:val="24"/>
        </w:rPr>
        <w:t xml:space="preserve">Where the governor concerned is an ex-officio foundation governor, or is a partnership governor whose removal has been requested by the nominating body, the additional condition is that the governing body considers the reasons for removal and gives the governor concerned the chance to make a statement in response. </w:t>
      </w:r>
    </w:p>
    <w:p w14:paraId="480B6FCB" w14:textId="77777777" w:rsidR="00E86DB1" w:rsidRPr="00081F73" w:rsidRDefault="00E86DB1" w:rsidP="00E86DB1">
      <w:pPr>
        <w:spacing w:after="0" w:line="276" w:lineRule="auto"/>
        <w:ind w:left="720"/>
        <w:rPr>
          <w:rFonts w:cs="Arial"/>
          <w:i/>
          <w:sz w:val="16"/>
          <w:szCs w:val="16"/>
        </w:rPr>
      </w:pPr>
    </w:p>
    <w:p w14:paraId="79CC9416" w14:textId="77777777" w:rsidR="00E86DB1" w:rsidRPr="00B30EF4" w:rsidRDefault="00E86DB1" w:rsidP="00E86DB1">
      <w:pPr>
        <w:spacing w:after="0" w:line="276" w:lineRule="auto"/>
        <w:ind w:left="720"/>
        <w:rPr>
          <w:rFonts w:cs="Arial"/>
          <w:i/>
          <w:sz w:val="24"/>
          <w:szCs w:val="24"/>
        </w:rPr>
      </w:pPr>
      <w:r w:rsidRPr="00B30EF4">
        <w:rPr>
          <w:rFonts w:cs="Arial"/>
          <w:i/>
          <w:sz w:val="24"/>
          <w:szCs w:val="24"/>
        </w:rPr>
        <w:t xml:space="preserve">Where the governor concerned is a co-opted governor, a partnership governor, elected parent or staff governor, or an appointed parent governor, the governor proposing the removal must at the meeting give reasons for the proposal and the governor concerned must have the chance to make a statement in response. </w:t>
      </w:r>
    </w:p>
    <w:p w14:paraId="385A0BED" w14:textId="77777777" w:rsidR="00E86DB1" w:rsidRPr="00081F73" w:rsidRDefault="00E86DB1" w:rsidP="00E86DB1">
      <w:pPr>
        <w:spacing w:after="0" w:line="276" w:lineRule="auto"/>
        <w:ind w:left="720"/>
        <w:rPr>
          <w:rFonts w:cs="Arial"/>
          <w:i/>
          <w:sz w:val="16"/>
          <w:szCs w:val="16"/>
        </w:rPr>
      </w:pPr>
    </w:p>
    <w:p w14:paraId="7188475B" w14:textId="77777777" w:rsidR="00E86DB1" w:rsidRPr="00B30EF4" w:rsidRDefault="00E86DB1" w:rsidP="00E86DB1">
      <w:pPr>
        <w:spacing w:after="0" w:line="276" w:lineRule="auto"/>
        <w:ind w:left="720"/>
        <w:rPr>
          <w:rFonts w:cs="Arial"/>
          <w:i/>
          <w:sz w:val="24"/>
          <w:szCs w:val="24"/>
        </w:rPr>
      </w:pPr>
      <w:r w:rsidRPr="00B30EF4">
        <w:rPr>
          <w:rFonts w:cs="Arial"/>
          <w:i/>
          <w:sz w:val="24"/>
          <w:szCs w:val="24"/>
        </w:rPr>
        <w:t>Governing bodies are expected to provide an appeals procedure to enable any removed governor to test the reasonableness of the governing body’s decision to remove them. It is advised that an independent panel conducts the appeal, which could include a governor from another school, and/or a suitable official from the local authority, or a suitable diocesan representative.  It is advised that any governor subject to removal is provided with written details of the case against them ahead of any meeting, and it is advised this includes details of how their case is being handled, and the timeframes involved. They must then be given sufficient time and support to respond.</w:t>
      </w:r>
    </w:p>
    <w:p w14:paraId="14265A1C" w14:textId="77777777" w:rsidR="00E86DB1" w:rsidRPr="00081F73" w:rsidRDefault="00E86DB1" w:rsidP="00E86DB1">
      <w:pPr>
        <w:spacing w:after="0" w:line="276" w:lineRule="auto"/>
        <w:ind w:left="720"/>
        <w:jc w:val="both"/>
        <w:rPr>
          <w:rFonts w:cs="Arial"/>
          <w:sz w:val="16"/>
          <w:szCs w:val="16"/>
        </w:rPr>
      </w:pPr>
    </w:p>
    <w:p w14:paraId="1E5B94F4" w14:textId="77777777" w:rsidR="00E86DB1" w:rsidRPr="003438A0" w:rsidRDefault="00E86DB1" w:rsidP="003438A0">
      <w:pPr>
        <w:spacing w:after="0" w:line="276" w:lineRule="auto"/>
        <w:jc w:val="both"/>
        <w:rPr>
          <w:rFonts w:cs="Arial"/>
          <w:sz w:val="24"/>
          <w:szCs w:val="24"/>
        </w:rPr>
      </w:pPr>
      <w:r w:rsidRPr="003438A0">
        <w:rPr>
          <w:rFonts w:cs="Arial"/>
          <w:sz w:val="24"/>
          <w:szCs w:val="24"/>
        </w:rPr>
        <w:t xml:space="preserve">Effective boards set out clearly what they expect of individuals, particularly when they first join. A code of conduct should be maintained and communicated to all prospective appointees to set clear expectations of their role and behaviour. Explicit agreement to the code of conduct will mean there is a common reference point should any difficulties arise in the future. </w:t>
      </w:r>
    </w:p>
    <w:p w14:paraId="39D431B6" w14:textId="77777777" w:rsidR="003438A0" w:rsidRPr="00E86DB1" w:rsidRDefault="003438A0" w:rsidP="00E86DB1">
      <w:pPr>
        <w:spacing w:after="0" w:line="276" w:lineRule="auto"/>
        <w:ind w:left="720"/>
        <w:jc w:val="both"/>
        <w:rPr>
          <w:rFonts w:cs="Arial"/>
          <w:i/>
          <w:sz w:val="24"/>
          <w:szCs w:val="24"/>
        </w:rPr>
      </w:pPr>
    </w:p>
    <w:p w14:paraId="493651BE"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Independent complaint panels</w:t>
      </w:r>
    </w:p>
    <w:p w14:paraId="43EACC9A" w14:textId="77777777" w:rsidR="00DB6916" w:rsidRPr="00B30EF4" w:rsidRDefault="00DB6916" w:rsidP="00DB6916">
      <w:pPr>
        <w:rPr>
          <w:sz w:val="24"/>
          <w:szCs w:val="24"/>
          <w:lang w:val="en"/>
        </w:rPr>
      </w:pPr>
      <w:r w:rsidRPr="00B30EF4">
        <w:rPr>
          <w:sz w:val="24"/>
          <w:szCs w:val="24"/>
          <w:lang w:val="en"/>
        </w:rPr>
        <w:t>To appoint a governor from another school / academy onto a complaints panel a maintained schools’ governing body does not have to enter into, or already be in, a formal arrangement under the School Governance (Collaboration) (England) Regulations 2003.</w:t>
      </w:r>
    </w:p>
    <w:p w14:paraId="21B7FCF9" w14:textId="77777777" w:rsidR="00DB6916" w:rsidRPr="00B30EF4" w:rsidRDefault="00DB6916" w:rsidP="00DB6916">
      <w:pPr>
        <w:rPr>
          <w:sz w:val="24"/>
          <w:szCs w:val="24"/>
          <w:lang w:val="en"/>
        </w:rPr>
      </w:pPr>
      <w:r w:rsidRPr="00B30EF4">
        <w:rPr>
          <w:sz w:val="24"/>
          <w:szCs w:val="24"/>
          <w:lang w:val="en"/>
        </w:rPr>
        <w:t>If you arrange complaint panel meetings on an ad-hoc, informal basis, you only need to source governors who are:</w:t>
      </w:r>
    </w:p>
    <w:p w14:paraId="2A70ABCF" w14:textId="77777777" w:rsidR="00DB6916" w:rsidRPr="00B30EF4" w:rsidRDefault="00DB6916" w:rsidP="00DB6916">
      <w:pPr>
        <w:numPr>
          <w:ilvl w:val="0"/>
          <w:numId w:val="44"/>
        </w:numPr>
        <w:rPr>
          <w:sz w:val="24"/>
          <w:szCs w:val="24"/>
          <w:lang w:val="en"/>
        </w:rPr>
      </w:pPr>
      <w:r w:rsidRPr="00B30EF4">
        <w:rPr>
          <w:sz w:val="24"/>
          <w:szCs w:val="24"/>
          <w:lang w:val="en"/>
        </w:rPr>
        <w:t>suitably skilled</w:t>
      </w:r>
    </w:p>
    <w:p w14:paraId="3F7BE563" w14:textId="77777777" w:rsidR="00DB6916" w:rsidRPr="00B30EF4" w:rsidRDefault="00DB6916" w:rsidP="00DB6916">
      <w:pPr>
        <w:numPr>
          <w:ilvl w:val="0"/>
          <w:numId w:val="44"/>
        </w:numPr>
        <w:rPr>
          <w:sz w:val="24"/>
          <w:szCs w:val="24"/>
          <w:lang w:val="en"/>
        </w:rPr>
      </w:pPr>
      <w:r w:rsidRPr="00B30EF4">
        <w:rPr>
          <w:sz w:val="24"/>
          <w:szCs w:val="24"/>
          <w:lang w:val="en"/>
        </w:rPr>
        <w:t>can demonstrate their independence</w:t>
      </w:r>
    </w:p>
    <w:p w14:paraId="0F1BE1DB" w14:textId="77777777" w:rsidR="00DB6916" w:rsidRPr="00B30EF4" w:rsidRDefault="00DB6916" w:rsidP="00DB6916">
      <w:pPr>
        <w:rPr>
          <w:sz w:val="24"/>
          <w:szCs w:val="24"/>
          <w:lang w:val="en"/>
        </w:rPr>
      </w:pPr>
      <w:r w:rsidRPr="00B30EF4">
        <w:rPr>
          <w:sz w:val="24"/>
          <w:szCs w:val="24"/>
          <w:lang w:val="en"/>
        </w:rPr>
        <w:t>You can approach governors from any:</w:t>
      </w:r>
    </w:p>
    <w:p w14:paraId="3BB44EB3" w14:textId="77777777" w:rsidR="00DB6916" w:rsidRPr="00B30EF4" w:rsidRDefault="00DB6916" w:rsidP="00DB6916">
      <w:pPr>
        <w:numPr>
          <w:ilvl w:val="0"/>
          <w:numId w:val="45"/>
        </w:numPr>
        <w:rPr>
          <w:sz w:val="24"/>
          <w:szCs w:val="24"/>
          <w:lang w:val="en"/>
        </w:rPr>
      </w:pPr>
      <w:r w:rsidRPr="00B30EF4">
        <w:rPr>
          <w:sz w:val="24"/>
          <w:szCs w:val="24"/>
          <w:lang w:val="en"/>
        </w:rPr>
        <w:t>category of governor</w:t>
      </w:r>
    </w:p>
    <w:p w14:paraId="0F3BEF17" w14:textId="77777777" w:rsidR="00DB6916" w:rsidRPr="00B30EF4" w:rsidRDefault="00DB6916" w:rsidP="00DB6916">
      <w:pPr>
        <w:numPr>
          <w:ilvl w:val="0"/>
          <w:numId w:val="45"/>
        </w:numPr>
        <w:rPr>
          <w:sz w:val="24"/>
          <w:szCs w:val="24"/>
          <w:lang w:val="en"/>
        </w:rPr>
      </w:pPr>
      <w:r w:rsidRPr="00B30EF4">
        <w:rPr>
          <w:sz w:val="24"/>
          <w:szCs w:val="24"/>
          <w:lang w:val="en"/>
        </w:rPr>
        <w:t>associate member of another governing body</w:t>
      </w:r>
    </w:p>
    <w:p w14:paraId="094FF277" w14:textId="77777777" w:rsidR="00DB6916" w:rsidRPr="00B30EF4" w:rsidRDefault="00DB6916" w:rsidP="00DB6916">
      <w:pPr>
        <w:rPr>
          <w:sz w:val="24"/>
          <w:szCs w:val="24"/>
          <w:lang w:val="en"/>
        </w:rPr>
      </w:pPr>
      <w:r w:rsidRPr="00B30EF4">
        <w:rPr>
          <w:sz w:val="24"/>
          <w:szCs w:val="24"/>
          <w:lang w:val="en"/>
        </w:rPr>
        <w:t>Maintained schools can ask governors in academies to serve on a complaints panel and vice versa.</w:t>
      </w:r>
    </w:p>
    <w:p w14:paraId="5B15800B" w14:textId="77777777" w:rsidR="00DB6916" w:rsidRPr="00B30EF4" w:rsidRDefault="00DB6916" w:rsidP="00DB6916">
      <w:pPr>
        <w:rPr>
          <w:sz w:val="24"/>
          <w:szCs w:val="24"/>
          <w:lang w:val="en"/>
        </w:rPr>
      </w:pPr>
      <w:r w:rsidRPr="00B30EF4">
        <w:rPr>
          <w:sz w:val="24"/>
          <w:szCs w:val="24"/>
          <w:lang w:val="en"/>
        </w:rPr>
        <w:t>The exception to this is when a maintained school / academy wishes to appoint a standing committee to hear all the complaints they receive under the committee’s tenure. To appoint governors from another school / academy onto the complaints committee, you must enter into a formal collaborative arrangement with another maintained school / academy.</w:t>
      </w:r>
    </w:p>
    <w:p w14:paraId="62DE0467" w14:textId="77777777" w:rsidR="00DB6916" w:rsidRPr="00B30EF4" w:rsidRDefault="00DB6916" w:rsidP="00DB6916">
      <w:pPr>
        <w:rPr>
          <w:sz w:val="24"/>
          <w:szCs w:val="24"/>
          <w:lang w:val="en"/>
        </w:rPr>
      </w:pPr>
      <w:r w:rsidRPr="00B30EF4">
        <w:rPr>
          <w:sz w:val="24"/>
          <w:szCs w:val="24"/>
          <w:lang w:val="en"/>
        </w:rPr>
        <w:t>If appropriate, the clerk could ask for support from the:</w:t>
      </w:r>
    </w:p>
    <w:p w14:paraId="7A5BDE86" w14:textId="77777777" w:rsidR="00DB6916" w:rsidRPr="00B30EF4" w:rsidRDefault="00DB6916" w:rsidP="00DB6916">
      <w:pPr>
        <w:numPr>
          <w:ilvl w:val="0"/>
          <w:numId w:val="46"/>
        </w:numPr>
        <w:rPr>
          <w:sz w:val="24"/>
          <w:szCs w:val="24"/>
          <w:lang w:val="en"/>
        </w:rPr>
      </w:pPr>
      <w:r w:rsidRPr="00B30EF4">
        <w:rPr>
          <w:sz w:val="24"/>
          <w:szCs w:val="24"/>
          <w:lang w:val="en"/>
        </w:rPr>
        <w:t>governor services team at the local authority</w:t>
      </w:r>
    </w:p>
    <w:p w14:paraId="3174A53B" w14:textId="77777777" w:rsidR="00DB6916" w:rsidRPr="00B30EF4" w:rsidRDefault="00DB6916" w:rsidP="00DB6916">
      <w:pPr>
        <w:numPr>
          <w:ilvl w:val="0"/>
          <w:numId w:val="46"/>
        </w:numPr>
        <w:rPr>
          <w:sz w:val="24"/>
          <w:szCs w:val="24"/>
          <w:lang w:val="en"/>
        </w:rPr>
      </w:pPr>
      <w:r w:rsidRPr="00B30EF4">
        <w:rPr>
          <w:sz w:val="24"/>
          <w:szCs w:val="24"/>
          <w:lang w:val="en"/>
        </w:rPr>
        <w:t>diocese</w:t>
      </w:r>
    </w:p>
    <w:p w14:paraId="62F3874C"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Recording complaints</w:t>
      </w:r>
    </w:p>
    <w:p w14:paraId="339A57A9" w14:textId="77777777" w:rsidR="00DB6916" w:rsidRPr="00B30EF4" w:rsidRDefault="00DB6916" w:rsidP="00DB6916">
      <w:pPr>
        <w:rPr>
          <w:sz w:val="24"/>
          <w:szCs w:val="24"/>
          <w:lang w:val="en"/>
        </w:rPr>
      </w:pPr>
      <w:r w:rsidRPr="00B30EF4">
        <w:rPr>
          <w:sz w:val="24"/>
          <w:szCs w:val="24"/>
          <w:lang w:val="en"/>
        </w:rPr>
        <w:t>The process of listening to and resolving complaints can contribute to school / academy improvement. Governing bodies can use learning identified from across the spectrum of complaint investigations to:</w:t>
      </w:r>
    </w:p>
    <w:p w14:paraId="4321BB32" w14:textId="77777777" w:rsidR="00DB6916" w:rsidRPr="00B30EF4" w:rsidRDefault="00DB6916" w:rsidP="00DB6916">
      <w:pPr>
        <w:numPr>
          <w:ilvl w:val="0"/>
          <w:numId w:val="47"/>
        </w:numPr>
        <w:rPr>
          <w:sz w:val="24"/>
          <w:szCs w:val="24"/>
          <w:lang w:val="en"/>
        </w:rPr>
      </w:pPr>
      <w:r w:rsidRPr="00B30EF4">
        <w:rPr>
          <w:sz w:val="24"/>
          <w:szCs w:val="24"/>
          <w:lang w:val="en"/>
        </w:rPr>
        <w:t>inform improvements within the school / academy</w:t>
      </w:r>
    </w:p>
    <w:p w14:paraId="00174DFA" w14:textId="77777777" w:rsidR="00DB6916" w:rsidRPr="00B30EF4" w:rsidRDefault="00DB6916" w:rsidP="00DB6916">
      <w:pPr>
        <w:numPr>
          <w:ilvl w:val="0"/>
          <w:numId w:val="47"/>
        </w:numPr>
        <w:rPr>
          <w:sz w:val="24"/>
          <w:szCs w:val="24"/>
          <w:lang w:val="en"/>
        </w:rPr>
      </w:pPr>
      <w:r w:rsidRPr="00B30EF4">
        <w:rPr>
          <w:sz w:val="24"/>
          <w:szCs w:val="24"/>
          <w:lang w:val="en"/>
        </w:rPr>
        <w:t>improve the effectiveness of the complaints procedure.</w:t>
      </w:r>
    </w:p>
    <w:p w14:paraId="19171703" w14:textId="77777777" w:rsidR="00DB6916" w:rsidRPr="00B30EF4" w:rsidRDefault="00DB6916" w:rsidP="00DB6916">
      <w:pPr>
        <w:rPr>
          <w:sz w:val="24"/>
          <w:szCs w:val="24"/>
          <w:lang w:val="en"/>
        </w:rPr>
      </w:pPr>
      <w:r w:rsidRPr="00B30EF4">
        <w:rPr>
          <w:sz w:val="24"/>
          <w:szCs w:val="24"/>
          <w:lang w:val="en"/>
        </w:rPr>
        <w:t xml:space="preserve">You must comply with your obligations under the </w:t>
      </w:r>
      <w:hyperlink r:id="rId38" w:history="1">
        <w:r w:rsidRPr="00B30EF4">
          <w:rPr>
            <w:color w:val="0563C1" w:themeColor="hyperlink"/>
            <w:sz w:val="24"/>
            <w:szCs w:val="24"/>
            <w:u w:val="single"/>
            <w:lang w:val="en"/>
          </w:rPr>
          <w:t>Equality Act 2010</w:t>
        </w:r>
      </w:hyperlink>
      <w:r w:rsidRPr="00B30EF4">
        <w:rPr>
          <w:sz w:val="24"/>
          <w:szCs w:val="24"/>
          <w:lang w:val="en"/>
        </w:rPr>
        <w:t>. It’s common practice to ask for complaints to be made using a complaint form or in writing. However, complainants may have communication preferences due to:</w:t>
      </w:r>
    </w:p>
    <w:p w14:paraId="25DA817E" w14:textId="77777777" w:rsidR="00DB6916" w:rsidRPr="00B30EF4" w:rsidRDefault="00DB6916" w:rsidP="00DB6916">
      <w:pPr>
        <w:numPr>
          <w:ilvl w:val="0"/>
          <w:numId w:val="48"/>
        </w:numPr>
        <w:rPr>
          <w:sz w:val="24"/>
          <w:szCs w:val="24"/>
          <w:lang w:val="en"/>
        </w:rPr>
      </w:pPr>
      <w:r w:rsidRPr="00B30EF4">
        <w:rPr>
          <w:sz w:val="24"/>
          <w:szCs w:val="24"/>
          <w:lang w:val="en"/>
        </w:rPr>
        <w:t>disability</w:t>
      </w:r>
    </w:p>
    <w:p w14:paraId="4AA69722" w14:textId="77777777" w:rsidR="00DB6916" w:rsidRPr="00B30EF4" w:rsidRDefault="00DB6916" w:rsidP="00DB6916">
      <w:pPr>
        <w:numPr>
          <w:ilvl w:val="0"/>
          <w:numId w:val="48"/>
        </w:numPr>
        <w:rPr>
          <w:sz w:val="24"/>
          <w:szCs w:val="24"/>
          <w:lang w:val="en"/>
        </w:rPr>
      </w:pPr>
      <w:r w:rsidRPr="00B30EF4">
        <w:rPr>
          <w:sz w:val="24"/>
          <w:szCs w:val="24"/>
          <w:lang w:val="en"/>
        </w:rPr>
        <w:t>learning difficulties</w:t>
      </w:r>
    </w:p>
    <w:p w14:paraId="7400CB3D" w14:textId="77777777" w:rsidR="00DB6916" w:rsidRPr="00B30EF4" w:rsidRDefault="00DB6916" w:rsidP="00DB6916">
      <w:pPr>
        <w:numPr>
          <w:ilvl w:val="0"/>
          <w:numId w:val="48"/>
        </w:numPr>
        <w:rPr>
          <w:sz w:val="24"/>
          <w:szCs w:val="24"/>
          <w:lang w:val="en"/>
        </w:rPr>
      </w:pPr>
      <w:r w:rsidRPr="00B30EF4">
        <w:rPr>
          <w:sz w:val="24"/>
          <w:szCs w:val="24"/>
          <w:lang w:val="en"/>
        </w:rPr>
        <w:t>difficulties using English</w:t>
      </w:r>
    </w:p>
    <w:p w14:paraId="5D81E5D5" w14:textId="77777777" w:rsidR="00DB6916" w:rsidRPr="00B30EF4" w:rsidRDefault="00DB6916" w:rsidP="00DB6916">
      <w:pPr>
        <w:rPr>
          <w:sz w:val="24"/>
          <w:szCs w:val="24"/>
          <w:lang w:val="en"/>
        </w:rPr>
      </w:pPr>
      <w:r w:rsidRPr="00B30EF4">
        <w:rPr>
          <w:sz w:val="24"/>
          <w:szCs w:val="24"/>
          <w:lang w:val="en"/>
        </w:rPr>
        <w:t>You should therefore allow alternative methods of contact. Below are some recommendations on how complaint information can be processed.</w:t>
      </w:r>
    </w:p>
    <w:p w14:paraId="5B5B1430"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How can a complaint be raised</w:t>
      </w:r>
    </w:p>
    <w:p w14:paraId="50226049" w14:textId="77777777" w:rsidR="00DB6916" w:rsidRPr="00B30EF4" w:rsidRDefault="00DB6916" w:rsidP="00DB6916">
      <w:pPr>
        <w:rPr>
          <w:sz w:val="24"/>
          <w:szCs w:val="24"/>
          <w:lang w:val="en"/>
        </w:rPr>
      </w:pPr>
      <w:r w:rsidRPr="00B30EF4">
        <w:rPr>
          <w:sz w:val="24"/>
          <w:szCs w:val="24"/>
          <w:lang w:val="en"/>
        </w:rPr>
        <w:t>A complaint may be made:</w:t>
      </w:r>
    </w:p>
    <w:p w14:paraId="51D4AB1B" w14:textId="107D41C2" w:rsidR="00DB6916" w:rsidRPr="00B30EF4" w:rsidRDefault="00DB6916" w:rsidP="00DB6916">
      <w:pPr>
        <w:numPr>
          <w:ilvl w:val="0"/>
          <w:numId w:val="49"/>
        </w:numPr>
        <w:rPr>
          <w:sz w:val="24"/>
          <w:szCs w:val="24"/>
          <w:lang w:val="en"/>
        </w:rPr>
      </w:pPr>
      <w:r w:rsidRPr="00B30EF4">
        <w:rPr>
          <w:sz w:val="24"/>
          <w:szCs w:val="24"/>
          <w:lang w:val="en"/>
        </w:rPr>
        <w:t>in person, by telephone or in writing</w:t>
      </w:r>
      <w:r w:rsidR="00081F73">
        <w:rPr>
          <w:sz w:val="24"/>
          <w:szCs w:val="24"/>
          <w:lang w:val="en"/>
        </w:rPr>
        <w:t xml:space="preserve"> (this includes by email)</w:t>
      </w:r>
    </w:p>
    <w:p w14:paraId="66B51BCC" w14:textId="77777777" w:rsidR="00DB6916" w:rsidRPr="00B30EF4" w:rsidRDefault="00DB6916" w:rsidP="00DB6916">
      <w:pPr>
        <w:numPr>
          <w:ilvl w:val="0"/>
          <w:numId w:val="49"/>
        </w:numPr>
        <w:rPr>
          <w:sz w:val="24"/>
          <w:szCs w:val="24"/>
          <w:lang w:val="en"/>
        </w:rPr>
      </w:pPr>
      <w:r w:rsidRPr="00B30EF4">
        <w:rPr>
          <w:sz w:val="24"/>
          <w:szCs w:val="24"/>
          <w:lang w:val="en"/>
        </w:rPr>
        <w:t>by a third party acting on behalf of the complainant</w:t>
      </w:r>
    </w:p>
    <w:p w14:paraId="4CF85E04" w14:textId="77777777" w:rsidR="00DB6916" w:rsidRPr="00B30EF4" w:rsidRDefault="00DB6916" w:rsidP="00DB6916">
      <w:pPr>
        <w:rPr>
          <w:sz w:val="24"/>
          <w:szCs w:val="24"/>
          <w:lang w:val="en"/>
        </w:rPr>
      </w:pPr>
      <w:r w:rsidRPr="00B30EF4">
        <w:rPr>
          <w:sz w:val="24"/>
          <w:szCs w:val="24"/>
          <w:lang w:val="en"/>
        </w:rPr>
        <w:t>You should make sure you have written consent from the complainant before disclosing information to a third party.</w:t>
      </w:r>
    </w:p>
    <w:p w14:paraId="6F3B916C"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Take brief notes</w:t>
      </w:r>
    </w:p>
    <w:p w14:paraId="5B46D17F" w14:textId="77777777" w:rsidR="00DB6916" w:rsidRPr="00B30EF4" w:rsidRDefault="00DB6916" w:rsidP="00DB6916">
      <w:pPr>
        <w:ind w:left="360"/>
        <w:rPr>
          <w:sz w:val="24"/>
          <w:szCs w:val="24"/>
          <w:lang w:val="en"/>
        </w:rPr>
      </w:pPr>
      <w:r w:rsidRPr="00B30EF4">
        <w:rPr>
          <w:sz w:val="24"/>
          <w:szCs w:val="24"/>
          <w:lang w:val="en"/>
        </w:rPr>
        <w:t>To prevent any later challenge or disagreement over what was said, brief notes of meetings and telephone calls should be taken. These should be:</w:t>
      </w:r>
    </w:p>
    <w:p w14:paraId="46DFD951" w14:textId="77777777" w:rsidR="00DB6916" w:rsidRPr="00B30EF4" w:rsidRDefault="00DB6916" w:rsidP="00DB6916">
      <w:pPr>
        <w:numPr>
          <w:ilvl w:val="0"/>
          <w:numId w:val="50"/>
        </w:numPr>
        <w:tabs>
          <w:tab w:val="num" w:pos="1080"/>
        </w:tabs>
        <w:ind w:left="1080"/>
        <w:rPr>
          <w:sz w:val="24"/>
          <w:szCs w:val="24"/>
          <w:lang w:val="en"/>
        </w:rPr>
      </w:pPr>
      <w:r w:rsidRPr="00B30EF4">
        <w:rPr>
          <w:sz w:val="24"/>
          <w:szCs w:val="24"/>
          <w:lang w:val="en"/>
        </w:rPr>
        <w:t>kept securely</w:t>
      </w:r>
    </w:p>
    <w:p w14:paraId="14A0CCA6" w14:textId="77777777" w:rsidR="00DB6916" w:rsidRPr="00B30EF4" w:rsidRDefault="00DB6916" w:rsidP="00DB6916">
      <w:pPr>
        <w:numPr>
          <w:ilvl w:val="0"/>
          <w:numId w:val="50"/>
        </w:numPr>
        <w:tabs>
          <w:tab w:val="num" w:pos="1080"/>
        </w:tabs>
        <w:ind w:left="1080"/>
        <w:rPr>
          <w:sz w:val="24"/>
          <w:szCs w:val="24"/>
          <w:lang w:val="en"/>
        </w:rPr>
      </w:pPr>
      <w:r w:rsidRPr="00B30EF4">
        <w:rPr>
          <w:sz w:val="24"/>
          <w:szCs w:val="24"/>
          <w:lang w:val="en"/>
        </w:rPr>
        <w:t>encrypted where appropriate</w:t>
      </w:r>
    </w:p>
    <w:p w14:paraId="77D7B612" w14:textId="77777777" w:rsidR="00DB6916" w:rsidRDefault="00DB6916" w:rsidP="00DB6916">
      <w:pPr>
        <w:ind w:left="360"/>
        <w:rPr>
          <w:sz w:val="24"/>
          <w:szCs w:val="24"/>
          <w:lang w:val="en"/>
        </w:rPr>
      </w:pPr>
      <w:r w:rsidRPr="00B30EF4">
        <w:rPr>
          <w:sz w:val="24"/>
          <w:szCs w:val="24"/>
          <w:lang w:val="en"/>
        </w:rPr>
        <w:t>A copy of any written response should be added to the complaint record.</w:t>
      </w:r>
    </w:p>
    <w:p w14:paraId="6846F7DE"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Recording meetings</w:t>
      </w:r>
    </w:p>
    <w:p w14:paraId="059FFB49" w14:textId="77777777" w:rsidR="00DB6916" w:rsidRPr="00B30EF4" w:rsidRDefault="00DB6916" w:rsidP="00DB6916">
      <w:pPr>
        <w:ind w:left="360"/>
        <w:rPr>
          <w:sz w:val="24"/>
          <w:szCs w:val="24"/>
          <w:lang w:val="en"/>
        </w:rPr>
      </w:pPr>
      <w:r w:rsidRPr="00B30EF4">
        <w:rPr>
          <w:sz w:val="24"/>
          <w:szCs w:val="24"/>
          <w:lang w:val="en"/>
        </w:rPr>
        <w:t>Where there are communication difficulties, you may wish to use recording devices to ensure the complainant is able to access and review the discussions at a later point. All parties should agree in advance to being recorded.</w:t>
      </w:r>
    </w:p>
    <w:p w14:paraId="6577C7C1" w14:textId="77777777" w:rsidR="00DB6916" w:rsidRPr="00B30EF4" w:rsidRDefault="00DB6916" w:rsidP="00DB6916">
      <w:pPr>
        <w:ind w:left="360"/>
        <w:rPr>
          <w:sz w:val="24"/>
          <w:szCs w:val="24"/>
          <w:lang w:val="en"/>
        </w:rPr>
      </w:pPr>
      <w:r w:rsidRPr="00B30EF4">
        <w:rPr>
          <w:sz w:val="24"/>
          <w:szCs w:val="24"/>
          <w:lang w:val="en"/>
        </w:rPr>
        <w:t>Schools are data controllers in their own right and you have the discretion via your policies to decide for yourselves whether to allow complainants to record meetings, if it’s not required for the purposes of a reasonable adjustment.</w:t>
      </w:r>
    </w:p>
    <w:p w14:paraId="3F3725B5" w14:textId="77777777" w:rsidR="00DB6916" w:rsidRPr="00B30EF4" w:rsidRDefault="00DB6916" w:rsidP="00DB6916">
      <w:pPr>
        <w:ind w:left="360"/>
        <w:rPr>
          <w:sz w:val="24"/>
          <w:szCs w:val="24"/>
          <w:lang w:val="en"/>
        </w:rPr>
      </w:pPr>
      <w:r w:rsidRPr="00B30EF4">
        <w:rPr>
          <w:sz w:val="24"/>
          <w:szCs w:val="24"/>
          <w:lang w:val="en"/>
        </w:rPr>
        <w:t>You’re also responsible for ensuring there is a fair and reasonable purpose for allowing complainants to record meetings, as there may be various levels of identifiable personal information recorded. We recommend you consider:</w:t>
      </w:r>
    </w:p>
    <w:p w14:paraId="41AE6E7D" w14:textId="77777777" w:rsidR="00DB6916" w:rsidRPr="00B30EF4" w:rsidRDefault="00DB6916" w:rsidP="00DB6916">
      <w:pPr>
        <w:numPr>
          <w:ilvl w:val="0"/>
          <w:numId w:val="51"/>
        </w:numPr>
        <w:tabs>
          <w:tab w:val="num" w:pos="1080"/>
        </w:tabs>
        <w:ind w:left="1080"/>
        <w:rPr>
          <w:sz w:val="24"/>
          <w:szCs w:val="24"/>
          <w:lang w:val="en"/>
        </w:rPr>
      </w:pPr>
      <w:r w:rsidRPr="00B30EF4">
        <w:rPr>
          <w:sz w:val="24"/>
          <w:szCs w:val="24"/>
          <w:lang w:val="en"/>
        </w:rPr>
        <w:t>how any decision to allow recordings may affect any third parties called to act as witnesses</w:t>
      </w:r>
    </w:p>
    <w:p w14:paraId="5BD1942A" w14:textId="77777777" w:rsidR="00DB6916" w:rsidRPr="00B30EF4" w:rsidRDefault="00DB6916" w:rsidP="00DB6916">
      <w:pPr>
        <w:numPr>
          <w:ilvl w:val="0"/>
          <w:numId w:val="51"/>
        </w:numPr>
        <w:tabs>
          <w:tab w:val="num" w:pos="1080"/>
        </w:tabs>
        <w:ind w:left="1080"/>
        <w:rPr>
          <w:sz w:val="24"/>
          <w:szCs w:val="24"/>
          <w:lang w:val="en"/>
        </w:rPr>
      </w:pPr>
      <w:r w:rsidRPr="00B30EF4">
        <w:rPr>
          <w:sz w:val="24"/>
          <w:szCs w:val="24"/>
          <w:lang w:val="en"/>
        </w:rPr>
        <w:t>the impact and consequences on the individuals involved in the complaint in the event recordings are lost or leaked</w:t>
      </w:r>
    </w:p>
    <w:p w14:paraId="122DF889"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Audio or video evidence</w:t>
      </w:r>
    </w:p>
    <w:p w14:paraId="08A45B1E" w14:textId="77777777" w:rsidR="00DB6916" w:rsidRPr="00B30EF4" w:rsidRDefault="00DB6916" w:rsidP="00DB6916">
      <w:pPr>
        <w:ind w:left="360"/>
        <w:rPr>
          <w:sz w:val="24"/>
          <w:szCs w:val="24"/>
          <w:lang w:val="en"/>
        </w:rPr>
      </w:pPr>
      <w:r w:rsidRPr="00B30EF4">
        <w:rPr>
          <w:sz w:val="24"/>
          <w:szCs w:val="24"/>
          <w:lang w:val="en"/>
        </w:rPr>
        <w:t>Complainants should make sure they obtain informed consent from all parties present before recording conversations or meetings.</w:t>
      </w:r>
    </w:p>
    <w:p w14:paraId="24483BFB" w14:textId="77777777" w:rsidR="00DB6916" w:rsidRPr="00B30EF4" w:rsidRDefault="00DB6916" w:rsidP="00DB6916">
      <w:pPr>
        <w:ind w:left="360"/>
        <w:rPr>
          <w:sz w:val="24"/>
          <w:szCs w:val="24"/>
          <w:lang w:val="en"/>
        </w:rPr>
      </w:pPr>
      <w:r w:rsidRPr="00B30EF4">
        <w:rPr>
          <w:sz w:val="24"/>
          <w:szCs w:val="24"/>
          <w:lang w:val="en"/>
        </w:rPr>
        <w:t xml:space="preserve">The DfE do not normally accept electronic recordings as evidence when they are asked to consider a complaint. However, they may accept independently </w:t>
      </w:r>
      <w:proofErr w:type="spellStart"/>
      <w:r w:rsidRPr="00B30EF4">
        <w:rPr>
          <w:sz w:val="24"/>
          <w:szCs w:val="24"/>
          <w:lang w:val="en"/>
        </w:rPr>
        <w:t>notarised</w:t>
      </w:r>
      <w:proofErr w:type="spellEnd"/>
      <w:r w:rsidRPr="00B30EF4">
        <w:rPr>
          <w:sz w:val="24"/>
          <w:szCs w:val="24"/>
          <w:lang w:val="en"/>
        </w:rPr>
        <w:t xml:space="preserve"> transcriptions of recordings and may also ask for the written consent of all recorded parties.</w:t>
      </w:r>
    </w:p>
    <w:p w14:paraId="0231DADD" w14:textId="77777777" w:rsidR="00DB6916" w:rsidRPr="00B30EF4" w:rsidRDefault="00DB6916" w:rsidP="00DB6916">
      <w:pPr>
        <w:ind w:left="360"/>
        <w:rPr>
          <w:sz w:val="24"/>
          <w:szCs w:val="24"/>
          <w:lang w:val="en"/>
        </w:rPr>
      </w:pPr>
      <w:r w:rsidRPr="00B30EF4">
        <w:rPr>
          <w:sz w:val="24"/>
          <w:szCs w:val="24"/>
          <w:lang w:val="en"/>
        </w:rPr>
        <w:t>Unless exceptional circumstances apply, the DfE support schools who refuse to accept, as evidence, recordings of conversations that were obtained covertly and without informed consent of all parties being recorded and recommend this is made clear in complaints procedures.</w:t>
      </w:r>
    </w:p>
    <w:p w14:paraId="4DA5F91F"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Recording complaint progress</w:t>
      </w:r>
    </w:p>
    <w:p w14:paraId="7352F3E0" w14:textId="77777777" w:rsidR="00DB6916" w:rsidRPr="00B30EF4" w:rsidRDefault="00DB6916" w:rsidP="00DB6916">
      <w:pPr>
        <w:ind w:left="360"/>
        <w:rPr>
          <w:sz w:val="24"/>
          <w:szCs w:val="24"/>
          <w:lang w:val="en"/>
        </w:rPr>
      </w:pPr>
      <w:r w:rsidRPr="00B30EF4">
        <w:rPr>
          <w:sz w:val="24"/>
          <w:szCs w:val="24"/>
          <w:lang w:val="en"/>
        </w:rPr>
        <w:t>You should:</w:t>
      </w:r>
    </w:p>
    <w:p w14:paraId="5062D282" w14:textId="77777777" w:rsidR="00DB6916" w:rsidRPr="00B30EF4" w:rsidRDefault="00DB6916" w:rsidP="00DB6916">
      <w:pPr>
        <w:numPr>
          <w:ilvl w:val="0"/>
          <w:numId w:val="52"/>
        </w:numPr>
        <w:tabs>
          <w:tab w:val="num" w:pos="1080"/>
        </w:tabs>
        <w:ind w:left="1080"/>
        <w:rPr>
          <w:sz w:val="24"/>
          <w:szCs w:val="24"/>
          <w:lang w:val="en"/>
        </w:rPr>
      </w:pPr>
      <w:r w:rsidRPr="00B30EF4">
        <w:rPr>
          <w:sz w:val="24"/>
          <w:szCs w:val="24"/>
          <w:lang w:val="en"/>
        </w:rPr>
        <w:t>record the progress of the complaint and the final outcome</w:t>
      </w:r>
    </w:p>
    <w:p w14:paraId="7A32A20F" w14:textId="77777777" w:rsidR="00DB6916" w:rsidRPr="00B30EF4" w:rsidRDefault="00DB6916" w:rsidP="00DB6916">
      <w:pPr>
        <w:numPr>
          <w:ilvl w:val="0"/>
          <w:numId w:val="52"/>
        </w:numPr>
        <w:tabs>
          <w:tab w:val="num" w:pos="1080"/>
        </w:tabs>
        <w:ind w:left="1080"/>
        <w:rPr>
          <w:sz w:val="24"/>
          <w:szCs w:val="24"/>
          <w:lang w:val="en"/>
        </w:rPr>
      </w:pPr>
      <w:r w:rsidRPr="00B30EF4">
        <w:rPr>
          <w:sz w:val="24"/>
          <w:szCs w:val="24"/>
          <w:lang w:val="en"/>
        </w:rPr>
        <w:t>determine who is responsible for these records and make sure the data is kept secure</w:t>
      </w:r>
    </w:p>
    <w:p w14:paraId="03801BAE" w14:textId="77777777" w:rsidR="00DB6916" w:rsidRPr="00B30EF4" w:rsidRDefault="00DB6916" w:rsidP="00DB6916">
      <w:pPr>
        <w:ind w:left="360"/>
        <w:rPr>
          <w:b/>
          <w:sz w:val="24"/>
          <w:szCs w:val="24"/>
          <w:lang w:val="en"/>
        </w:rPr>
      </w:pPr>
      <w:r w:rsidRPr="00B30EF4">
        <w:rPr>
          <w:b/>
          <w:sz w:val="24"/>
          <w:szCs w:val="24"/>
          <w:lang w:val="en"/>
        </w:rPr>
        <w:t>As schools are data controllers in their own right, governing bodies must decide for themselves how long they keep records, unless statutory regulations apply. For example, copies of attendance registers must be retained for 3 years.</w:t>
      </w:r>
    </w:p>
    <w:p w14:paraId="64B289FF" w14:textId="77777777" w:rsidR="00DB6916" w:rsidRPr="00B30EF4" w:rsidRDefault="00DB6916" w:rsidP="00DB6916">
      <w:pPr>
        <w:ind w:left="360"/>
        <w:rPr>
          <w:b/>
          <w:sz w:val="24"/>
          <w:szCs w:val="24"/>
          <w:lang w:val="en"/>
        </w:rPr>
      </w:pPr>
      <w:r w:rsidRPr="00B30EF4">
        <w:rPr>
          <w:b/>
          <w:sz w:val="24"/>
          <w:szCs w:val="24"/>
          <w:lang w:val="en"/>
        </w:rPr>
        <w:t>Under the General Data Protection Regulations (EU) 2016/679 (GDPR), data must not be kept longer than is necessary.</w:t>
      </w:r>
    </w:p>
    <w:p w14:paraId="3064E6C9" w14:textId="77777777" w:rsidR="00DB6916" w:rsidRPr="00B30EF4" w:rsidRDefault="00DB6916" w:rsidP="00DB6916">
      <w:pPr>
        <w:rPr>
          <w:sz w:val="24"/>
          <w:szCs w:val="24"/>
          <w:lang w:val="en"/>
        </w:rPr>
      </w:pPr>
      <w:r w:rsidRPr="00B30EF4">
        <w:rPr>
          <w:sz w:val="24"/>
          <w:szCs w:val="24"/>
          <w:lang w:val="en"/>
        </w:rPr>
        <w:t xml:space="preserve">You should consider that complainants may have a right to copies of these records under the </w:t>
      </w:r>
      <w:hyperlink r:id="rId39" w:history="1">
        <w:r w:rsidRPr="00B30EF4">
          <w:rPr>
            <w:color w:val="0563C1" w:themeColor="hyperlink"/>
            <w:sz w:val="24"/>
            <w:szCs w:val="24"/>
            <w:u w:val="single"/>
            <w:lang w:val="en"/>
          </w:rPr>
          <w:t>Freedom of Information Act 2000</w:t>
        </w:r>
      </w:hyperlink>
      <w:r w:rsidRPr="00B30EF4">
        <w:rPr>
          <w:sz w:val="24"/>
          <w:szCs w:val="24"/>
          <w:lang w:val="en"/>
        </w:rPr>
        <w:t xml:space="preserve">, the </w:t>
      </w:r>
      <w:hyperlink r:id="rId40" w:history="1">
        <w:r w:rsidRPr="00B30EF4">
          <w:rPr>
            <w:color w:val="0563C1" w:themeColor="hyperlink"/>
            <w:sz w:val="24"/>
            <w:szCs w:val="24"/>
            <w:u w:val="single"/>
            <w:lang w:val="en"/>
          </w:rPr>
          <w:t>Data Protection Act 2018</w:t>
        </w:r>
      </w:hyperlink>
      <w:r w:rsidRPr="00B30EF4">
        <w:rPr>
          <w:sz w:val="24"/>
          <w:szCs w:val="24"/>
          <w:lang w:val="en"/>
        </w:rPr>
        <w:t xml:space="preserve"> and GDPR.</w:t>
      </w:r>
    </w:p>
    <w:p w14:paraId="29F67D1F" w14:textId="77777777" w:rsidR="00DB6916" w:rsidRDefault="00DB6916" w:rsidP="00DB6916">
      <w:pPr>
        <w:rPr>
          <w:sz w:val="24"/>
          <w:szCs w:val="24"/>
          <w:lang w:val="en"/>
        </w:rPr>
      </w:pPr>
      <w:r w:rsidRPr="00B30EF4">
        <w:rPr>
          <w:sz w:val="24"/>
          <w:szCs w:val="24"/>
          <w:lang w:val="en"/>
        </w:rPr>
        <w:t xml:space="preserve">Refer to the DfE </w:t>
      </w:r>
      <w:hyperlink r:id="rId41" w:history="1">
        <w:r w:rsidRPr="00B30EF4">
          <w:rPr>
            <w:color w:val="0563C1" w:themeColor="hyperlink"/>
            <w:sz w:val="24"/>
            <w:szCs w:val="24"/>
            <w:u w:val="single"/>
            <w:lang w:val="en"/>
          </w:rPr>
          <w:t>Data protection: toolkit for schools</w:t>
        </w:r>
      </w:hyperlink>
      <w:r w:rsidRPr="00B30EF4">
        <w:rPr>
          <w:sz w:val="24"/>
          <w:szCs w:val="24"/>
          <w:lang w:val="en"/>
        </w:rPr>
        <w:t xml:space="preserve"> or the Information Commissioner’s </w:t>
      </w:r>
      <w:hyperlink r:id="rId42" w:history="1">
        <w:r w:rsidRPr="00B30EF4">
          <w:rPr>
            <w:color w:val="0563C1" w:themeColor="hyperlink"/>
            <w:sz w:val="24"/>
            <w:szCs w:val="24"/>
            <w:u w:val="single"/>
            <w:lang w:val="en"/>
          </w:rPr>
          <w:t>Guide to GDPR</w:t>
        </w:r>
      </w:hyperlink>
      <w:r w:rsidRPr="00B30EF4">
        <w:rPr>
          <w:sz w:val="24"/>
          <w:szCs w:val="24"/>
          <w:lang w:val="en"/>
        </w:rPr>
        <w:t xml:space="preserve"> for more information.</w:t>
      </w:r>
    </w:p>
    <w:p w14:paraId="0BED039E"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Role of the clerk</w:t>
      </w:r>
    </w:p>
    <w:p w14:paraId="1EB06E36" w14:textId="2DA03CDC" w:rsidR="00DB6916" w:rsidRPr="00B30EF4" w:rsidRDefault="00DB6916" w:rsidP="00DB6916">
      <w:pPr>
        <w:rPr>
          <w:sz w:val="24"/>
          <w:szCs w:val="24"/>
          <w:lang w:val="en"/>
        </w:rPr>
      </w:pPr>
      <w:r w:rsidRPr="00B30EF4">
        <w:rPr>
          <w:sz w:val="24"/>
          <w:szCs w:val="24"/>
          <w:lang w:val="en"/>
        </w:rPr>
        <w:t xml:space="preserve">A complaints </w:t>
      </w:r>
      <w:proofErr w:type="spellStart"/>
      <w:r w:rsidRPr="00B30EF4">
        <w:rPr>
          <w:sz w:val="24"/>
          <w:szCs w:val="24"/>
          <w:lang w:val="en"/>
        </w:rPr>
        <w:t>co-ordinator</w:t>
      </w:r>
      <w:proofErr w:type="spellEnd"/>
      <w:r w:rsidR="00081F73">
        <w:rPr>
          <w:sz w:val="24"/>
          <w:szCs w:val="24"/>
          <w:lang w:val="en"/>
        </w:rPr>
        <w:t>, nominated within the school / academy,</w:t>
      </w:r>
      <w:r w:rsidRPr="00B30EF4">
        <w:rPr>
          <w:sz w:val="24"/>
          <w:szCs w:val="24"/>
          <w:lang w:val="en"/>
        </w:rPr>
        <w:t xml:space="preserve"> can provide administrative support in place of a clerk to the governing body, if that is more suitable to the school / academy’s needs. However, governance and regulatory advice should be sought from School Governor Services.</w:t>
      </w:r>
    </w:p>
    <w:p w14:paraId="7180CEBA"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Transferring data</w:t>
      </w:r>
    </w:p>
    <w:p w14:paraId="7587AFDA" w14:textId="77777777" w:rsidR="00DB6916" w:rsidRPr="00B30EF4" w:rsidRDefault="00DB6916" w:rsidP="00DB6916">
      <w:pPr>
        <w:rPr>
          <w:sz w:val="24"/>
          <w:szCs w:val="24"/>
          <w:lang w:val="en"/>
        </w:rPr>
      </w:pPr>
      <w:r w:rsidRPr="00B30EF4">
        <w:rPr>
          <w:sz w:val="24"/>
          <w:szCs w:val="24"/>
          <w:lang w:val="en"/>
        </w:rPr>
        <w:t>There may be occasions where complaints are made or continue to be escalated after a child has left the school / academy. On changing schools, the pupil’s educational record is transferred to the new school / academy and copies may not be retained. Schools can consider holding records of complaints separate to their pupil records (while a complaint is ongoing) so that access to them can be maintained. As information generated by a complaint may not form part of the pupil record, you should consider how best to store this information.</w:t>
      </w:r>
    </w:p>
    <w:p w14:paraId="717228D1" w14:textId="77777777" w:rsidR="00DB6916" w:rsidRPr="00B30EF4" w:rsidRDefault="00DB6916" w:rsidP="00DB6916">
      <w:pPr>
        <w:rPr>
          <w:sz w:val="24"/>
          <w:szCs w:val="24"/>
          <w:lang w:val="en"/>
        </w:rPr>
      </w:pPr>
      <w:r w:rsidRPr="00B30EF4">
        <w:rPr>
          <w:sz w:val="24"/>
          <w:szCs w:val="24"/>
          <w:lang w:val="en"/>
        </w:rPr>
        <w:t xml:space="preserve">Personal data should only be kept for as long as is necessary for the immediate purpose of processing. The data should be stored securely and, where appropriate, encrypted to </w:t>
      </w:r>
      <w:proofErr w:type="spellStart"/>
      <w:r w:rsidRPr="00B30EF4">
        <w:rPr>
          <w:sz w:val="24"/>
          <w:szCs w:val="24"/>
          <w:lang w:val="en"/>
        </w:rPr>
        <w:t>maximise</w:t>
      </w:r>
      <w:proofErr w:type="spellEnd"/>
      <w:r w:rsidRPr="00B30EF4">
        <w:rPr>
          <w:sz w:val="24"/>
          <w:szCs w:val="24"/>
          <w:lang w:val="en"/>
        </w:rPr>
        <w:t xml:space="preserve"> security.</w:t>
      </w:r>
    </w:p>
    <w:p w14:paraId="4394C60C"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Governing body review</w:t>
      </w:r>
    </w:p>
    <w:p w14:paraId="3D7E9865" w14:textId="77777777" w:rsidR="00DB6916" w:rsidRPr="00B30EF4" w:rsidRDefault="00DB6916" w:rsidP="00DB6916">
      <w:pPr>
        <w:rPr>
          <w:sz w:val="24"/>
          <w:szCs w:val="24"/>
          <w:lang w:val="en"/>
        </w:rPr>
      </w:pPr>
      <w:r w:rsidRPr="00B30EF4">
        <w:rPr>
          <w:sz w:val="24"/>
          <w:szCs w:val="24"/>
          <w:lang w:val="en"/>
        </w:rPr>
        <w:t xml:space="preserve">We’re confident that governing bodies will deal with complaints impartially. However, details of complaints should not be shared with the whole governing body at any stage while they are still being considered, in case a complaints committee needs to be </w:t>
      </w:r>
      <w:proofErr w:type="spellStart"/>
      <w:r w:rsidRPr="00B30EF4">
        <w:rPr>
          <w:sz w:val="24"/>
          <w:szCs w:val="24"/>
          <w:lang w:val="en"/>
        </w:rPr>
        <w:t>organised</w:t>
      </w:r>
      <w:proofErr w:type="spellEnd"/>
      <w:r w:rsidRPr="00B30EF4">
        <w:rPr>
          <w:sz w:val="24"/>
          <w:szCs w:val="24"/>
          <w:lang w:val="en"/>
        </w:rPr>
        <w:t>.</w:t>
      </w:r>
    </w:p>
    <w:p w14:paraId="3CA932F5" w14:textId="77777777" w:rsidR="00DB6916" w:rsidRPr="00B30EF4" w:rsidRDefault="00DB6916" w:rsidP="00DB6916">
      <w:pPr>
        <w:rPr>
          <w:sz w:val="24"/>
          <w:szCs w:val="24"/>
          <w:lang w:val="en"/>
        </w:rPr>
      </w:pPr>
      <w:r w:rsidRPr="00B30EF4">
        <w:rPr>
          <w:sz w:val="24"/>
          <w:szCs w:val="24"/>
          <w:lang w:val="en"/>
        </w:rPr>
        <w:t>The exception to this is when a complaint is made against the whole governing body and they need to be aware of the allegations made against them, to respond to any independent investigation.</w:t>
      </w:r>
    </w:p>
    <w:p w14:paraId="4214B9CB" w14:textId="77777777" w:rsidR="00DB6916" w:rsidRPr="00B30EF4" w:rsidRDefault="00DB6916" w:rsidP="00DB6916">
      <w:pPr>
        <w:rPr>
          <w:sz w:val="24"/>
          <w:szCs w:val="24"/>
          <w:lang w:val="en"/>
        </w:rPr>
      </w:pPr>
      <w:r w:rsidRPr="00B30EF4">
        <w:rPr>
          <w:sz w:val="24"/>
          <w:szCs w:val="24"/>
          <w:lang w:val="en"/>
        </w:rPr>
        <w:t>If the whole governing body is aware of the significant detail of a complaint (that is not collectively against them) before the final stage has been completed, you can consider arranging an independent committee to hear the complaint. You may want to ask for help sourcing governors to serve on a complaints committee from:</w:t>
      </w:r>
    </w:p>
    <w:p w14:paraId="302883F4" w14:textId="77777777" w:rsidR="00DB6916" w:rsidRPr="00B30EF4" w:rsidRDefault="00DB6916" w:rsidP="00DB6916">
      <w:pPr>
        <w:numPr>
          <w:ilvl w:val="0"/>
          <w:numId w:val="53"/>
        </w:numPr>
        <w:rPr>
          <w:sz w:val="24"/>
          <w:szCs w:val="24"/>
          <w:lang w:val="en"/>
        </w:rPr>
      </w:pPr>
      <w:r w:rsidRPr="00B30EF4">
        <w:rPr>
          <w:sz w:val="24"/>
          <w:szCs w:val="24"/>
          <w:lang w:val="en"/>
        </w:rPr>
        <w:t>another school / academy</w:t>
      </w:r>
    </w:p>
    <w:p w14:paraId="1D5AEE00" w14:textId="77777777" w:rsidR="00DB6916" w:rsidRPr="00B30EF4" w:rsidRDefault="00DB6916" w:rsidP="00DB6916">
      <w:pPr>
        <w:numPr>
          <w:ilvl w:val="0"/>
          <w:numId w:val="53"/>
        </w:numPr>
        <w:rPr>
          <w:sz w:val="24"/>
          <w:szCs w:val="24"/>
          <w:lang w:val="en"/>
        </w:rPr>
      </w:pPr>
      <w:r w:rsidRPr="00B30EF4">
        <w:rPr>
          <w:sz w:val="24"/>
          <w:szCs w:val="24"/>
          <w:lang w:val="en"/>
        </w:rPr>
        <w:t>Wakefield School Governor Services</w:t>
      </w:r>
    </w:p>
    <w:p w14:paraId="44693EFB" w14:textId="77777777" w:rsidR="00DB6916" w:rsidRPr="00B30EF4" w:rsidRDefault="00DB6916" w:rsidP="00DB6916">
      <w:pPr>
        <w:numPr>
          <w:ilvl w:val="0"/>
          <w:numId w:val="53"/>
        </w:numPr>
        <w:rPr>
          <w:b/>
          <w:bCs/>
          <w:sz w:val="24"/>
          <w:szCs w:val="24"/>
          <w:lang w:val="en"/>
        </w:rPr>
      </w:pPr>
      <w:r w:rsidRPr="00B30EF4">
        <w:rPr>
          <w:sz w:val="24"/>
          <w:szCs w:val="24"/>
          <w:lang w:val="en"/>
        </w:rPr>
        <w:t>the diocese / Multi-Academy Trust Governance Lead, if appropriate</w:t>
      </w:r>
    </w:p>
    <w:p w14:paraId="14A1F9E1"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Handling complaints fairly</w:t>
      </w:r>
    </w:p>
    <w:p w14:paraId="24FBE649" w14:textId="77777777" w:rsidR="00DB6916" w:rsidRPr="00B30EF4" w:rsidRDefault="00DB6916" w:rsidP="00DB6916">
      <w:pPr>
        <w:rPr>
          <w:sz w:val="24"/>
          <w:szCs w:val="24"/>
          <w:lang w:val="en"/>
        </w:rPr>
      </w:pPr>
      <w:r w:rsidRPr="00B30EF4">
        <w:rPr>
          <w:sz w:val="24"/>
          <w:szCs w:val="24"/>
          <w:lang w:val="en"/>
        </w:rPr>
        <w:t>You should make sure that complainants are treated fairly and offered a chance to state their case either in person or in writing, at each stage of the procedure.</w:t>
      </w:r>
    </w:p>
    <w:p w14:paraId="6EBE452D" w14:textId="77777777" w:rsidR="00DB6916" w:rsidRPr="00B30EF4" w:rsidRDefault="00DB6916" w:rsidP="00DB6916">
      <w:pPr>
        <w:rPr>
          <w:sz w:val="24"/>
          <w:szCs w:val="24"/>
          <w:lang w:val="en"/>
        </w:rPr>
      </w:pPr>
      <w:r w:rsidRPr="00B30EF4">
        <w:rPr>
          <w:sz w:val="24"/>
          <w:szCs w:val="24"/>
          <w:lang w:val="en"/>
        </w:rPr>
        <w:t xml:space="preserve">Complainants can request an independent complaints committee if they believe there is likely to be </w:t>
      </w:r>
      <w:hyperlink r:id="rId43" w:anchor="bias-in-the-proceedings" w:history="1">
        <w:r w:rsidRPr="00B30EF4">
          <w:rPr>
            <w:color w:val="0563C1" w:themeColor="hyperlink"/>
            <w:sz w:val="24"/>
            <w:szCs w:val="24"/>
            <w:u w:val="single"/>
            <w:lang w:val="en"/>
          </w:rPr>
          <w:t>bias in the proceedings</w:t>
        </w:r>
      </w:hyperlink>
      <w:r w:rsidRPr="00B30EF4">
        <w:rPr>
          <w:sz w:val="24"/>
          <w:szCs w:val="24"/>
          <w:lang w:val="en"/>
        </w:rPr>
        <w:t>. They should provide you with evidence of bias in support of their request, as it’s your decision whether to agree to it. If the appearance of bias is sufficient to taint the decision reached, then we recommend that you grant such requests.</w:t>
      </w:r>
    </w:p>
    <w:p w14:paraId="1470B434" w14:textId="77777777" w:rsidR="00DB6916" w:rsidRPr="00B30EF4" w:rsidRDefault="00DB6916" w:rsidP="00DB6916">
      <w:pPr>
        <w:rPr>
          <w:sz w:val="24"/>
          <w:szCs w:val="24"/>
          <w:lang w:val="en"/>
        </w:rPr>
      </w:pPr>
      <w:r w:rsidRPr="00B30EF4">
        <w:rPr>
          <w:sz w:val="24"/>
          <w:szCs w:val="24"/>
          <w:lang w:val="en"/>
        </w:rPr>
        <w:t>If you’ve made reasonable attempts to accommodate complainants with dates for complaint meetings and they refuse or are unable to attend you can:</w:t>
      </w:r>
    </w:p>
    <w:p w14:paraId="42BDF540" w14:textId="77777777" w:rsidR="00DB6916" w:rsidRPr="00B30EF4" w:rsidRDefault="00DB6916" w:rsidP="00DB6916">
      <w:pPr>
        <w:numPr>
          <w:ilvl w:val="0"/>
          <w:numId w:val="54"/>
        </w:numPr>
        <w:rPr>
          <w:sz w:val="24"/>
          <w:szCs w:val="24"/>
          <w:lang w:val="en"/>
        </w:rPr>
      </w:pPr>
      <w:r w:rsidRPr="00B30EF4">
        <w:rPr>
          <w:sz w:val="24"/>
          <w:szCs w:val="24"/>
          <w:lang w:val="en"/>
        </w:rPr>
        <w:t>convene meetings in their absence</w:t>
      </w:r>
    </w:p>
    <w:p w14:paraId="0C76613C" w14:textId="77777777" w:rsidR="00DB6916" w:rsidRDefault="00DB6916" w:rsidP="00DB6916">
      <w:pPr>
        <w:numPr>
          <w:ilvl w:val="0"/>
          <w:numId w:val="54"/>
        </w:numPr>
        <w:rPr>
          <w:sz w:val="24"/>
          <w:szCs w:val="24"/>
          <w:lang w:val="en"/>
        </w:rPr>
      </w:pPr>
      <w:r w:rsidRPr="00B30EF4">
        <w:rPr>
          <w:sz w:val="24"/>
          <w:szCs w:val="24"/>
          <w:lang w:val="en"/>
        </w:rPr>
        <w:t>reach a conclusion in the interests of drawing the complaint to a close</w:t>
      </w:r>
    </w:p>
    <w:p w14:paraId="347CEB20" w14:textId="77777777" w:rsidR="00DB6916" w:rsidRPr="00B30EF4" w:rsidRDefault="00DB6916" w:rsidP="00DB6916">
      <w:pPr>
        <w:ind w:left="720"/>
        <w:rPr>
          <w:sz w:val="24"/>
          <w:szCs w:val="24"/>
          <w:lang w:val="en"/>
        </w:rPr>
      </w:pPr>
    </w:p>
    <w:p w14:paraId="37550A89"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Communicating the outcome</w:t>
      </w:r>
    </w:p>
    <w:p w14:paraId="5481F06D" w14:textId="77777777" w:rsidR="00DB6916" w:rsidRPr="00B30EF4" w:rsidRDefault="00DB6916" w:rsidP="00DB6916">
      <w:pPr>
        <w:rPr>
          <w:sz w:val="24"/>
          <w:szCs w:val="24"/>
          <w:lang w:val="en"/>
        </w:rPr>
      </w:pPr>
      <w:r w:rsidRPr="00B30EF4">
        <w:rPr>
          <w:sz w:val="24"/>
          <w:szCs w:val="24"/>
          <w:lang w:val="en"/>
        </w:rPr>
        <w:t>We recommend that you inform the complainant of:</w:t>
      </w:r>
    </w:p>
    <w:p w14:paraId="17F16A74" w14:textId="77777777" w:rsidR="00DB6916" w:rsidRPr="00B30EF4" w:rsidRDefault="00DB6916" w:rsidP="00DB6916">
      <w:pPr>
        <w:numPr>
          <w:ilvl w:val="0"/>
          <w:numId w:val="55"/>
        </w:numPr>
        <w:rPr>
          <w:sz w:val="24"/>
          <w:szCs w:val="24"/>
          <w:lang w:val="en"/>
        </w:rPr>
      </w:pPr>
      <w:r w:rsidRPr="00B30EF4">
        <w:rPr>
          <w:sz w:val="24"/>
          <w:szCs w:val="24"/>
          <w:lang w:val="en"/>
        </w:rPr>
        <w:t>the conclusion and reasons for any decisions in writing</w:t>
      </w:r>
    </w:p>
    <w:p w14:paraId="238DAA5A" w14:textId="77777777" w:rsidR="00DB6916" w:rsidRPr="00B30EF4" w:rsidRDefault="00DB6916" w:rsidP="00DB6916">
      <w:pPr>
        <w:numPr>
          <w:ilvl w:val="0"/>
          <w:numId w:val="55"/>
        </w:numPr>
        <w:rPr>
          <w:sz w:val="24"/>
          <w:szCs w:val="24"/>
          <w:lang w:val="en"/>
        </w:rPr>
      </w:pPr>
      <w:r w:rsidRPr="00B30EF4">
        <w:rPr>
          <w:sz w:val="24"/>
          <w:szCs w:val="24"/>
          <w:lang w:val="en"/>
        </w:rPr>
        <w:t>any further rights of appeal</w:t>
      </w:r>
    </w:p>
    <w:p w14:paraId="0CCCF9BE" w14:textId="77777777" w:rsidR="00DB6916" w:rsidRPr="00B30EF4" w:rsidRDefault="00DB6916" w:rsidP="00DB6916">
      <w:pPr>
        <w:rPr>
          <w:sz w:val="24"/>
          <w:szCs w:val="24"/>
          <w:lang w:val="en"/>
        </w:rPr>
      </w:pPr>
      <w:r w:rsidRPr="00B30EF4">
        <w:rPr>
          <w:sz w:val="24"/>
          <w:szCs w:val="24"/>
          <w:lang w:val="en"/>
        </w:rPr>
        <w:t xml:space="preserve">We also recommend that copies of the minutes are issued to the complainant. Failure to do so may lead to a further complaint. They may also be entitled to them, subject to any necessary redactions, under the </w:t>
      </w:r>
      <w:hyperlink r:id="rId44" w:history="1">
        <w:r w:rsidRPr="00B30EF4">
          <w:rPr>
            <w:color w:val="0563C1" w:themeColor="hyperlink"/>
            <w:sz w:val="24"/>
            <w:szCs w:val="24"/>
            <w:u w:val="single"/>
            <w:lang w:val="en"/>
          </w:rPr>
          <w:t>Data Protection Act 2018</w:t>
        </w:r>
      </w:hyperlink>
      <w:r w:rsidRPr="00B30EF4">
        <w:rPr>
          <w:sz w:val="24"/>
          <w:szCs w:val="24"/>
          <w:lang w:val="en"/>
        </w:rPr>
        <w:t xml:space="preserve"> and </w:t>
      </w:r>
      <w:hyperlink r:id="rId45" w:history="1">
        <w:r w:rsidRPr="00B30EF4">
          <w:rPr>
            <w:color w:val="0563C1" w:themeColor="hyperlink"/>
            <w:sz w:val="24"/>
            <w:szCs w:val="24"/>
            <w:u w:val="single"/>
            <w:lang w:val="en"/>
          </w:rPr>
          <w:t>GDPR</w:t>
        </w:r>
      </w:hyperlink>
      <w:r w:rsidRPr="00B30EF4">
        <w:rPr>
          <w:sz w:val="24"/>
          <w:szCs w:val="24"/>
          <w:lang w:val="en"/>
        </w:rPr>
        <w:t>.</w:t>
      </w:r>
    </w:p>
    <w:p w14:paraId="2E95A698"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Reviewing your procedure</w:t>
      </w:r>
    </w:p>
    <w:p w14:paraId="3E24F461" w14:textId="77777777" w:rsidR="00DB6916" w:rsidRPr="00B30EF4" w:rsidRDefault="00DB6916" w:rsidP="00DB6916">
      <w:pPr>
        <w:rPr>
          <w:sz w:val="24"/>
          <w:szCs w:val="24"/>
          <w:lang w:val="en"/>
        </w:rPr>
      </w:pPr>
      <w:r w:rsidRPr="00B30EF4">
        <w:rPr>
          <w:sz w:val="24"/>
          <w:szCs w:val="24"/>
          <w:lang w:val="en"/>
        </w:rPr>
        <w:t>You should determine how often to review the complaints procedure. The DfE recommend at least every 2 to 3 years, as this should enable you to take into account any:</w:t>
      </w:r>
    </w:p>
    <w:p w14:paraId="2ABFFAF1" w14:textId="77777777" w:rsidR="00DB6916" w:rsidRPr="00B30EF4" w:rsidRDefault="00DB6916" w:rsidP="00DB6916">
      <w:pPr>
        <w:numPr>
          <w:ilvl w:val="0"/>
          <w:numId w:val="56"/>
        </w:numPr>
        <w:rPr>
          <w:sz w:val="24"/>
          <w:szCs w:val="24"/>
          <w:lang w:val="en"/>
        </w:rPr>
      </w:pPr>
      <w:r w:rsidRPr="00B30EF4">
        <w:rPr>
          <w:sz w:val="24"/>
          <w:szCs w:val="24"/>
          <w:lang w:val="en"/>
        </w:rPr>
        <w:t>legislative changes</w:t>
      </w:r>
    </w:p>
    <w:p w14:paraId="220AB0E4" w14:textId="77777777" w:rsidR="00DB6916" w:rsidRPr="00B30EF4" w:rsidRDefault="00DB6916" w:rsidP="00DB6916">
      <w:pPr>
        <w:numPr>
          <w:ilvl w:val="0"/>
          <w:numId w:val="56"/>
        </w:numPr>
        <w:rPr>
          <w:sz w:val="24"/>
          <w:szCs w:val="24"/>
          <w:lang w:val="en"/>
        </w:rPr>
      </w:pPr>
      <w:r w:rsidRPr="00B30EF4">
        <w:rPr>
          <w:sz w:val="24"/>
          <w:szCs w:val="24"/>
          <w:lang w:val="en"/>
        </w:rPr>
        <w:t>new guidance issued by the DfE</w:t>
      </w:r>
    </w:p>
    <w:p w14:paraId="0F30DD4B" w14:textId="77777777" w:rsidR="00DB6916" w:rsidRPr="00B30EF4" w:rsidRDefault="00DB6916" w:rsidP="00DB6916">
      <w:pPr>
        <w:rPr>
          <w:sz w:val="24"/>
          <w:szCs w:val="24"/>
          <w:lang w:val="en"/>
        </w:rPr>
      </w:pPr>
      <w:r w:rsidRPr="00B30EF4">
        <w:rPr>
          <w:sz w:val="24"/>
          <w:szCs w:val="24"/>
          <w:lang w:val="en"/>
        </w:rPr>
        <w:t>You may delegate responsibility for reviewing the complaints procedure to:</w:t>
      </w:r>
    </w:p>
    <w:p w14:paraId="60A63E24" w14:textId="77777777" w:rsidR="00DB6916" w:rsidRPr="00B30EF4" w:rsidRDefault="00DB6916" w:rsidP="00DB6916">
      <w:pPr>
        <w:numPr>
          <w:ilvl w:val="0"/>
          <w:numId w:val="57"/>
        </w:numPr>
        <w:rPr>
          <w:sz w:val="24"/>
          <w:szCs w:val="24"/>
          <w:lang w:val="en"/>
        </w:rPr>
      </w:pPr>
      <w:r w:rsidRPr="00B30EF4">
        <w:rPr>
          <w:sz w:val="24"/>
          <w:szCs w:val="24"/>
          <w:lang w:val="en"/>
        </w:rPr>
        <w:t>a committee of the governing body</w:t>
      </w:r>
    </w:p>
    <w:p w14:paraId="64AAD83F" w14:textId="77777777" w:rsidR="00DB6916" w:rsidRPr="00B30EF4" w:rsidRDefault="00DB6916" w:rsidP="00DB6916">
      <w:pPr>
        <w:numPr>
          <w:ilvl w:val="0"/>
          <w:numId w:val="57"/>
        </w:numPr>
        <w:rPr>
          <w:sz w:val="24"/>
          <w:szCs w:val="24"/>
          <w:lang w:val="en"/>
        </w:rPr>
      </w:pPr>
      <w:r w:rsidRPr="00B30EF4">
        <w:rPr>
          <w:sz w:val="24"/>
          <w:szCs w:val="24"/>
          <w:lang w:val="en"/>
        </w:rPr>
        <w:t>an individual governor</w:t>
      </w:r>
    </w:p>
    <w:p w14:paraId="0936DBAE" w14:textId="77777777" w:rsidR="00DB6916" w:rsidRPr="00B30EF4" w:rsidRDefault="00DB6916" w:rsidP="00DB6916">
      <w:pPr>
        <w:numPr>
          <w:ilvl w:val="0"/>
          <w:numId w:val="57"/>
        </w:numPr>
        <w:rPr>
          <w:sz w:val="24"/>
          <w:szCs w:val="24"/>
          <w:lang w:val="en"/>
        </w:rPr>
      </w:pPr>
      <w:r w:rsidRPr="00B30EF4">
        <w:rPr>
          <w:sz w:val="24"/>
          <w:szCs w:val="24"/>
          <w:lang w:val="en"/>
        </w:rPr>
        <w:t>the headteacher</w:t>
      </w:r>
    </w:p>
    <w:p w14:paraId="1896602E" w14:textId="77777777" w:rsidR="00DB6916" w:rsidRPr="00B30EF4" w:rsidRDefault="00DB6916" w:rsidP="00DB6916">
      <w:pPr>
        <w:rPr>
          <w:sz w:val="24"/>
          <w:szCs w:val="24"/>
          <w:lang w:val="en"/>
        </w:rPr>
      </w:pPr>
      <w:r w:rsidRPr="00B30EF4">
        <w:rPr>
          <w:sz w:val="24"/>
          <w:szCs w:val="24"/>
          <w:lang w:val="en"/>
        </w:rPr>
        <w:t>You should adhere to projected review dates set out in the complaints procedure. Failure to do so could constitute a failure to adhere to the procedure.</w:t>
      </w:r>
    </w:p>
    <w:p w14:paraId="5BF48081"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Bias in the proceedings</w:t>
      </w:r>
    </w:p>
    <w:p w14:paraId="4DF2ACC1" w14:textId="77777777" w:rsidR="00DB6916" w:rsidRPr="00B30EF4" w:rsidRDefault="00DB6916" w:rsidP="00DB6916">
      <w:pPr>
        <w:rPr>
          <w:sz w:val="24"/>
          <w:szCs w:val="24"/>
          <w:lang w:val="en"/>
        </w:rPr>
      </w:pPr>
      <w:r w:rsidRPr="00B30EF4">
        <w:rPr>
          <w:sz w:val="24"/>
          <w:szCs w:val="24"/>
          <w:lang w:val="en"/>
        </w:rPr>
        <w:t>Complainants are entitled to a fair meeting or review. Persons who have a conflict of interest should not take part in the complaints process, including proceedings of governing body meetings and committees. If there’s any reasonable doubt as to a person’s ability to act impartially, they should withdraw from considering the complaint. Where a governor has a financial interest in any related matter, they should also withdraw.</w:t>
      </w:r>
    </w:p>
    <w:p w14:paraId="71DA446C" w14:textId="77777777" w:rsidR="00DB6916" w:rsidRPr="00B30EF4" w:rsidRDefault="00DB6916" w:rsidP="00DB6916">
      <w:pPr>
        <w:rPr>
          <w:sz w:val="24"/>
          <w:szCs w:val="24"/>
          <w:lang w:val="en"/>
        </w:rPr>
      </w:pPr>
      <w:r w:rsidRPr="00B30EF4">
        <w:rPr>
          <w:sz w:val="24"/>
          <w:szCs w:val="24"/>
          <w:lang w:val="en"/>
        </w:rPr>
        <w:t>When making decisions, you must not act in a way that is biased. The appearance of bias may be sufficient to taint a decision even if there is no actual bias. This concept derives from the principle that justice must not only be done, but be seen to be done.</w:t>
      </w:r>
    </w:p>
    <w:p w14:paraId="5D7FDB0B" w14:textId="77777777" w:rsidR="00DB6916" w:rsidRPr="00B30EF4" w:rsidRDefault="00DB6916" w:rsidP="00DB6916">
      <w:pPr>
        <w:rPr>
          <w:sz w:val="24"/>
          <w:szCs w:val="24"/>
          <w:lang w:val="en"/>
        </w:rPr>
      </w:pPr>
      <w:r w:rsidRPr="00B30EF4">
        <w:rPr>
          <w:sz w:val="24"/>
          <w:szCs w:val="24"/>
          <w:lang w:val="en"/>
        </w:rPr>
        <w:t>Occasionally, complainants contact DfE because they do not believe the school / academy’s headteacher or governors will consider their complaint impartially.</w:t>
      </w:r>
    </w:p>
    <w:p w14:paraId="0D031FEC" w14:textId="77777777" w:rsidR="00DB6916" w:rsidRPr="00B30EF4" w:rsidRDefault="00DB6916" w:rsidP="00DB6916">
      <w:pPr>
        <w:rPr>
          <w:sz w:val="24"/>
          <w:szCs w:val="24"/>
          <w:lang w:val="en"/>
        </w:rPr>
      </w:pPr>
      <w:r w:rsidRPr="00B30EF4">
        <w:rPr>
          <w:sz w:val="24"/>
          <w:szCs w:val="24"/>
          <w:lang w:val="en"/>
        </w:rPr>
        <w:t>We generally consider that governors with no prior exposure to the complaint are suitably impartial, unless the complainant provides us with evidence to the contrary.</w:t>
      </w:r>
    </w:p>
    <w:p w14:paraId="4BEC5BED" w14:textId="77777777" w:rsidR="00DB6916" w:rsidRPr="00B30EF4" w:rsidRDefault="00DB6916" w:rsidP="00DB6916">
      <w:pPr>
        <w:rPr>
          <w:sz w:val="24"/>
          <w:szCs w:val="24"/>
          <w:lang w:val="en"/>
        </w:rPr>
      </w:pPr>
      <w:r w:rsidRPr="00B30EF4">
        <w:rPr>
          <w:sz w:val="24"/>
          <w:szCs w:val="24"/>
          <w:lang w:val="en"/>
        </w:rPr>
        <w:t>The DfE require complainants to submit evidence of bias if they escalate their complaint to DfE.</w:t>
      </w:r>
    </w:p>
    <w:p w14:paraId="458F7FF8"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Complaints not in scope</w:t>
      </w:r>
    </w:p>
    <w:p w14:paraId="2D2D2403" w14:textId="77777777" w:rsidR="00DB6916" w:rsidRDefault="00DB6916" w:rsidP="00DB6916">
      <w:pPr>
        <w:rPr>
          <w:sz w:val="24"/>
          <w:szCs w:val="24"/>
          <w:lang w:val="en"/>
        </w:rPr>
      </w:pPr>
      <w:r w:rsidRPr="00B30EF4">
        <w:rPr>
          <w:sz w:val="24"/>
          <w:szCs w:val="24"/>
          <w:lang w:val="en"/>
        </w:rPr>
        <w:t>A complaints procedure should cover all complaints about any provision of community facilities or services that a school / academy provides other than complaints for which there are separate (statutory) procedures, including those listed below.</w:t>
      </w:r>
    </w:p>
    <w:p w14:paraId="37CB558A" w14:textId="77777777" w:rsidR="00DB6916" w:rsidRPr="00B30EF4" w:rsidRDefault="00DB6916" w:rsidP="00DB6916">
      <w:pPr>
        <w:rPr>
          <w:sz w:val="24"/>
          <w:szCs w:val="24"/>
          <w:lang w:val="en"/>
        </w:rPr>
      </w:pPr>
    </w:p>
    <w:p w14:paraId="0E9D6FCB"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Admissions to schools</w:t>
      </w:r>
    </w:p>
    <w:p w14:paraId="48D67E5C" w14:textId="77777777" w:rsidR="00DB6916" w:rsidRPr="00B30EF4" w:rsidRDefault="00DB6916" w:rsidP="00DB6916">
      <w:pPr>
        <w:ind w:left="360"/>
        <w:rPr>
          <w:sz w:val="24"/>
          <w:szCs w:val="24"/>
          <w:lang w:val="en"/>
        </w:rPr>
      </w:pPr>
      <w:r w:rsidRPr="00B30EF4">
        <w:rPr>
          <w:sz w:val="24"/>
          <w:szCs w:val="24"/>
          <w:lang w:val="en"/>
        </w:rPr>
        <w:t>For school / academy admissions, it will depend on who the admission authority is (either the school / academy or the local authority).</w:t>
      </w:r>
    </w:p>
    <w:p w14:paraId="67BA716D" w14:textId="77777777" w:rsidR="00DB6916" w:rsidRPr="00B30EF4" w:rsidRDefault="00DB6916" w:rsidP="00DB6916">
      <w:pPr>
        <w:ind w:left="360"/>
        <w:rPr>
          <w:sz w:val="24"/>
          <w:szCs w:val="24"/>
          <w:lang w:val="en"/>
        </w:rPr>
      </w:pPr>
      <w:r w:rsidRPr="00B30EF4">
        <w:rPr>
          <w:sz w:val="24"/>
          <w:szCs w:val="24"/>
          <w:lang w:val="en"/>
        </w:rPr>
        <w:t>Complaints about admission appeals for local authority maintained schools are dealt with by the appropriate ombudsman.</w:t>
      </w:r>
    </w:p>
    <w:p w14:paraId="769E52EA"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School re-</w:t>
      </w:r>
      <w:proofErr w:type="spellStart"/>
      <w:r w:rsidRPr="00B30EF4">
        <w:rPr>
          <w:b/>
          <w:bCs/>
          <w:sz w:val="24"/>
          <w:szCs w:val="24"/>
          <w:lang w:val="en"/>
        </w:rPr>
        <w:t>organisation</w:t>
      </w:r>
      <w:proofErr w:type="spellEnd"/>
      <w:r w:rsidRPr="00B30EF4">
        <w:rPr>
          <w:b/>
          <w:bCs/>
          <w:sz w:val="24"/>
          <w:szCs w:val="24"/>
          <w:lang w:val="en"/>
        </w:rPr>
        <w:t xml:space="preserve"> proposals</w:t>
      </w:r>
    </w:p>
    <w:p w14:paraId="32DFBF90" w14:textId="77777777" w:rsidR="00DB6916" w:rsidRPr="00B30EF4" w:rsidRDefault="00DB6916" w:rsidP="00DB6916">
      <w:pPr>
        <w:ind w:left="360"/>
        <w:rPr>
          <w:sz w:val="24"/>
          <w:szCs w:val="24"/>
          <w:lang w:val="en"/>
        </w:rPr>
      </w:pPr>
      <w:r w:rsidRPr="00B30EF4">
        <w:rPr>
          <w:sz w:val="24"/>
          <w:szCs w:val="24"/>
          <w:lang w:val="en"/>
        </w:rPr>
        <w:t>Contact the local authority or diocese, as appropriate, in the first instance and then escalate to the DfE, if dissatisfied.</w:t>
      </w:r>
    </w:p>
    <w:p w14:paraId="4CC4C829"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Statutory assessments of special educational needs</w:t>
      </w:r>
    </w:p>
    <w:p w14:paraId="343FA65C" w14:textId="77777777" w:rsidR="00DB6916" w:rsidRPr="00B30EF4" w:rsidRDefault="00DB6916" w:rsidP="00DB6916">
      <w:pPr>
        <w:ind w:left="360"/>
        <w:rPr>
          <w:sz w:val="24"/>
          <w:szCs w:val="24"/>
          <w:lang w:val="en"/>
        </w:rPr>
      </w:pPr>
      <w:r w:rsidRPr="00B30EF4">
        <w:rPr>
          <w:sz w:val="24"/>
          <w:szCs w:val="24"/>
          <w:lang w:val="en"/>
        </w:rPr>
        <w:t>Concerns about statutory assessments of special educational needs should be raised direct with local authorities.</w:t>
      </w:r>
    </w:p>
    <w:p w14:paraId="08DDEC9E"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Matters likely to require a child protection investigation</w:t>
      </w:r>
    </w:p>
    <w:p w14:paraId="44CB3108" w14:textId="77777777" w:rsidR="00DB6916" w:rsidRPr="00B30EF4" w:rsidRDefault="00DB6916" w:rsidP="00DB6916">
      <w:pPr>
        <w:ind w:left="360"/>
        <w:rPr>
          <w:sz w:val="24"/>
          <w:szCs w:val="24"/>
          <w:lang w:val="en"/>
        </w:rPr>
      </w:pPr>
      <w:r w:rsidRPr="00B30EF4">
        <w:rPr>
          <w:sz w:val="24"/>
          <w:szCs w:val="24"/>
          <w:lang w:val="en"/>
        </w:rPr>
        <w:t>Complaints about child protection matters should be handled:</w:t>
      </w:r>
    </w:p>
    <w:p w14:paraId="4224CC42" w14:textId="77777777" w:rsidR="00DB6916" w:rsidRPr="00B30EF4" w:rsidRDefault="00DB6916" w:rsidP="00DB6916">
      <w:pPr>
        <w:numPr>
          <w:ilvl w:val="0"/>
          <w:numId w:val="58"/>
        </w:numPr>
        <w:tabs>
          <w:tab w:val="num" w:pos="1080"/>
        </w:tabs>
        <w:ind w:left="1080"/>
        <w:rPr>
          <w:sz w:val="24"/>
          <w:szCs w:val="24"/>
          <w:lang w:val="en"/>
        </w:rPr>
      </w:pPr>
      <w:r w:rsidRPr="00B30EF4">
        <w:rPr>
          <w:sz w:val="24"/>
          <w:szCs w:val="24"/>
          <w:lang w:val="en"/>
        </w:rPr>
        <w:t>under the school / academy’s child protection and safeguarding policy</w:t>
      </w:r>
    </w:p>
    <w:p w14:paraId="18BCDD57" w14:textId="77777777" w:rsidR="00DB6916" w:rsidRPr="00B30EF4" w:rsidRDefault="00DB6916" w:rsidP="00DB6916">
      <w:pPr>
        <w:numPr>
          <w:ilvl w:val="0"/>
          <w:numId w:val="58"/>
        </w:numPr>
        <w:tabs>
          <w:tab w:val="num" w:pos="1080"/>
        </w:tabs>
        <w:ind w:left="1080"/>
        <w:rPr>
          <w:sz w:val="24"/>
          <w:szCs w:val="24"/>
          <w:lang w:val="en"/>
        </w:rPr>
      </w:pPr>
      <w:r w:rsidRPr="00B30EF4">
        <w:rPr>
          <w:sz w:val="24"/>
          <w:szCs w:val="24"/>
          <w:lang w:val="en"/>
        </w:rPr>
        <w:t>in accordance with relevant statutory guidance</w:t>
      </w:r>
    </w:p>
    <w:p w14:paraId="20841286" w14:textId="582F2342" w:rsidR="00DB6916" w:rsidRPr="00B30EF4" w:rsidRDefault="002A2610" w:rsidP="00DB6916">
      <w:pPr>
        <w:ind w:left="360"/>
        <w:rPr>
          <w:sz w:val="24"/>
          <w:szCs w:val="24"/>
          <w:lang w:val="en"/>
        </w:rPr>
      </w:pPr>
      <w:r w:rsidRPr="00687AC8">
        <w:rPr>
          <w:sz w:val="24"/>
          <w:szCs w:val="24"/>
          <w:highlight w:val="yellow"/>
          <w:lang w:val="en"/>
        </w:rPr>
        <w:t>When managing allegations against staff, you should r</w:t>
      </w:r>
      <w:r w:rsidR="00DB6916" w:rsidRPr="00687AC8">
        <w:rPr>
          <w:sz w:val="24"/>
          <w:szCs w:val="24"/>
          <w:highlight w:val="yellow"/>
          <w:lang w:val="en"/>
        </w:rPr>
        <w:t>efer to your local authority designated officer (LADO) or the multi-agency safeguarding hub (MASH)</w:t>
      </w:r>
      <w:r w:rsidRPr="00687AC8">
        <w:rPr>
          <w:sz w:val="24"/>
          <w:szCs w:val="24"/>
          <w:highlight w:val="yellow"/>
          <w:lang w:val="en"/>
        </w:rPr>
        <w:t xml:space="preserve"> where there are safeguarding concerns about a child</w:t>
      </w:r>
      <w:r w:rsidR="00DB6916" w:rsidRPr="00687AC8">
        <w:rPr>
          <w:sz w:val="24"/>
          <w:szCs w:val="24"/>
          <w:highlight w:val="yellow"/>
          <w:lang w:val="en"/>
        </w:rPr>
        <w:t>.</w:t>
      </w:r>
    </w:p>
    <w:p w14:paraId="05C74FD6"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Exclusion of children from school / academy</w:t>
      </w:r>
    </w:p>
    <w:p w14:paraId="4A4E7E36" w14:textId="77777777" w:rsidR="00DB6916" w:rsidRPr="00B30EF4" w:rsidRDefault="00DB6916" w:rsidP="00DB6916">
      <w:pPr>
        <w:ind w:left="360"/>
        <w:rPr>
          <w:sz w:val="24"/>
          <w:szCs w:val="24"/>
          <w:lang w:val="en"/>
        </w:rPr>
      </w:pPr>
      <w:r w:rsidRPr="00B30EF4">
        <w:rPr>
          <w:sz w:val="24"/>
          <w:szCs w:val="24"/>
          <w:lang w:val="en"/>
        </w:rPr>
        <w:t xml:space="preserve">Further information about raising concerns about exclusions is available in the </w:t>
      </w:r>
      <w:hyperlink r:id="rId46" w:history="1">
        <w:r w:rsidRPr="00B30EF4">
          <w:rPr>
            <w:color w:val="0563C1" w:themeColor="hyperlink"/>
            <w:sz w:val="24"/>
            <w:szCs w:val="24"/>
            <w:u w:val="single"/>
            <w:lang w:val="en"/>
          </w:rPr>
          <w:t>School discipline and exclusion</w:t>
        </w:r>
      </w:hyperlink>
      <w:r w:rsidRPr="00B30EF4">
        <w:rPr>
          <w:sz w:val="24"/>
          <w:szCs w:val="24"/>
          <w:lang w:val="en"/>
        </w:rPr>
        <w:t xml:space="preserve"> guidance.</w:t>
      </w:r>
    </w:p>
    <w:p w14:paraId="404CC3AB" w14:textId="77777777" w:rsidR="00DB6916" w:rsidRPr="00B30EF4" w:rsidRDefault="00DB6916" w:rsidP="00DB6916">
      <w:pPr>
        <w:ind w:left="360"/>
        <w:rPr>
          <w:sz w:val="24"/>
          <w:szCs w:val="24"/>
          <w:lang w:val="en"/>
        </w:rPr>
      </w:pPr>
      <w:r w:rsidRPr="00B30EF4">
        <w:rPr>
          <w:sz w:val="24"/>
          <w:szCs w:val="24"/>
          <w:lang w:val="en"/>
        </w:rPr>
        <w:t xml:space="preserve">Complaints about the application of the </w:t>
      </w:r>
      <w:proofErr w:type="spellStart"/>
      <w:r w:rsidRPr="00B30EF4">
        <w:rPr>
          <w:sz w:val="24"/>
          <w:szCs w:val="24"/>
          <w:lang w:val="en"/>
        </w:rPr>
        <w:t>behaviour</w:t>
      </w:r>
      <w:proofErr w:type="spellEnd"/>
      <w:r w:rsidRPr="00B30EF4">
        <w:rPr>
          <w:sz w:val="24"/>
          <w:szCs w:val="24"/>
          <w:lang w:val="en"/>
        </w:rPr>
        <w:t xml:space="preserve"> policy can be made through the school / academy’s complaints procedure.</w:t>
      </w:r>
    </w:p>
    <w:p w14:paraId="5BFB6018"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Whistleblowing</w:t>
      </w:r>
    </w:p>
    <w:p w14:paraId="55A264EA" w14:textId="77777777" w:rsidR="00DB6916" w:rsidRPr="00B30EF4" w:rsidRDefault="00DB6916" w:rsidP="00DB6916">
      <w:pPr>
        <w:ind w:left="360"/>
        <w:rPr>
          <w:sz w:val="24"/>
          <w:szCs w:val="24"/>
          <w:lang w:val="en"/>
        </w:rPr>
      </w:pPr>
      <w:r w:rsidRPr="00B30EF4">
        <w:rPr>
          <w:sz w:val="24"/>
          <w:szCs w:val="24"/>
          <w:lang w:val="en"/>
        </w:rPr>
        <w:t xml:space="preserve">You must have an internal </w:t>
      </w:r>
      <w:hyperlink r:id="rId47" w:history="1">
        <w:r w:rsidRPr="00B30EF4">
          <w:rPr>
            <w:color w:val="0563C1" w:themeColor="hyperlink"/>
            <w:sz w:val="24"/>
            <w:szCs w:val="24"/>
            <w:u w:val="single"/>
            <w:lang w:val="en"/>
          </w:rPr>
          <w:t>whistleblowing procedure</w:t>
        </w:r>
      </w:hyperlink>
      <w:r w:rsidRPr="00B30EF4">
        <w:rPr>
          <w:sz w:val="24"/>
          <w:szCs w:val="24"/>
          <w:lang w:val="en"/>
        </w:rPr>
        <w:t xml:space="preserve"> for your employees, including temporary staff and contractors.</w:t>
      </w:r>
    </w:p>
    <w:p w14:paraId="520649EF" w14:textId="77777777" w:rsidR="00DB6916" w:rsidRPr="00B30EF4" w:rsidRDefault="00DB6916" w:rsidP="00DB6916">
      <w:pPr>
        <w:ind w:left="360"/>
        <w:rPr>
          <w:sz w:val="24"/>
          <w:szCs w:val="24"/>
          <w:lang w:val="en"/>
        </w:rPr>
      </w:pPr>
      <w:r w:rsidRPr="00B30EF4">
        <w:rPr>
          <w:sz w:val="24"/>
          <w:szCs w:val="24"/>
          <w:lang w:val="en"/>
        </w:rPr>
        <w:t xml:space="preserve">The Secretary of State for Education is the prescribed person for matters relating to education for whistleblowers who do not want to raise matters direct with their employer. Concerns can be raised with DfE using their </w:t>
      </w:r>
      <w:hyperlink r:id="rId48" w:history="1">
        <w:r w:rsidRPr="00B30EF4">
          <w:rPr>
            <w:color w:val="0563C1" w:themeColor="hyperlink"/>
            <w:sz w:val="24"/>
            <w:szCs w:val="24"/>
            <w:u w:val="single"/>
            <w:lang w:val="en"/>
          </w:rPr>
          <w:t>contact form</w:t>
        </w:r>
      </w:hyperlink>
      <w:r w:rsidRPr="00B30EF4">
        <w:rPr>
          <w:sz w:val="24"/>
          <w:szCs w:val="24"/>
          <w:lang w:val="en"/>
        </w:rPr>
        <w:t>.</w:t>
      </w:r>
    </w:p>
    <w:p w14:paraId="564F495D" w14:textId="77777777" w:rsidR="00DB6916" w:rsidRPr="00B30EF4" w:rsidRDefault="00DB6916" w:rsidP="00DB6916">
      <w:pPr>
        <w:ind w:left="360"/>
        <w:rPr>
          <w:sz w:val="24"/>
          <w:szCs w:val="24"/>
          <w:lang w:val="en"/>
        </w:rPr>
      </w:pPr>
      <w:r w:rsidRPr="00B30EF4">
        <w:rPr>
          <w:sz w:val="24"/>
          <w:szCs w:val="24"/>
          <w:lang w:val="en"/>
        </w:rPr>
        <w:t>Volunteers who have concerns about schools should complain through the school / academy’s complaints procedure. Depending on the substance of the complaint they may also be able to complain to:</w:t>
      </w:r>
    </w:p>
    <w:p w14:paraId="3ABE5212" w14:textId="77777777" w:rsidR="00DB6916" w:rsidRPr="00B30EF4" w:rsidRDefault="00DB6916" w:rsidP="00DB6916">
      <w:pPr>
        <w:numPr>
          <w:ilvl w:val="0"/>
          <w:numId w:val="59"/>
        </w:numPr>
        <w:tabs>
          <w:tab w:val="num" w:pos="1080"/>
        </w:tabs>
        <w:ind w:left="1080"/>
        <w:rPr>
          <w:sz w:val="24"/>
          <w:szCs w:val="24"/>
          <w:lang w:val="en"/>
        </w:rPr>
      </w:pPr>
      <w:r w:rsidRPr="00B30EF4">
        <w:rPr>
          <w:sz w:val="24"/>
          <w:szCs w:val="24"/>
          <w:lang w:val="en"/>
        </w:rPr>
        <w:t>the local authority</w:t>
      </w:r>
    </w:p>
    <w:p w14:paraId="325F5BD9" w14:textId="77777777" w:rsidR="00DB6916" w:rsidRPr="00B30EF4" w:rsidRDefault="00DB6916" w:rsidP="00DB6916">
      <w:pPr>
        <w:numPr>
          <w:ilvl w:val="0"/>
          <w:numId w:val="59"/>
        </w:numPr>
        <w:tabs>
          <w:tab w:val="num" w:pos="1080"/>
        </w:tabs>
        <w:ind w:left="1080"/>
        <w:rPr>
          <w:sz w:val="24"/>
          <w:szCs w:val="24"/>
          <w:lang w:val="en"/>
        </w:rPr>
      </w:pPr>
      <w:r w:rsidRPr="00B30EF4">
        <w:rPr>
          <w:sz w:val="24"/>
          <w:szCs w:val="24"/>
          <w:lang w:val="en"/>
        </w:rPr>
        <w:t xml:space="preserve">DfE using their </w:t>
      </w:r>
      <w:hyperlink r:id="rId49" w:history="1">
        <w:r w:rsidRPr="00B30EF4">
          <w:rPr>
            <w:color w:val="0563C1" w:themeColor="hyperlink"/>
            <w:sz w:val="24"/>
            <w:szCs w:val="24"/>
            <w:u w:val="single"/>
            <w:lang w:val="en"/>
          </w:rPr>
          <w:t>contact form</w:t>
        </w:r>
      </w:hyperlink>
      <w:r w:rsidRPr="00B30EF4">
        <w:rPr>
          <w:sz w:val="24"/>
          <w:szCs w:val="24"/>
          <w:lang w:val="en"/>
        </w:rPr>
        <w:t xml:space="preserve"> </w:t>
      </w:r>
    </w:p>
    <w:p w14:paraId="0F536F79"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Staff grievances</w:t>
      </w:r>
    </w:p>
    <w:p w14:paraId="7C3B924B" w14:textId="4396FF00" w:rsidR="00DB6916" w:rsidRPr="00B30EF4" w:rsidRDefault="00DB6916" w:rsidP="00DB6916">
      <w:pPr>
        <w:ind w:left="360"/>
        <w:rPr>
          <w:sz w:val="24"/>
          <w:szCs w:val="24"/>
          <w:lang w:val="en"/>
        </w:rPr>
      </w:pPr>
      <w:r w:rsidRPr="00B30EF4">
        <w:rPr>
          <w:sz w:val="24"/>
          <w:szCs w:val="24"/>
          <w:lang w:val="en"/>
        </w:rPr>
        <w:t>Complaints from staff must be dealt with under the school / academy’s internal grievance procedures.</w:t>
      </w:r>
    </w:p>
    <w:p w14:paraId="146844D4"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Staff conduct complaints</w:t>
      </w:r>
    </w:p>
    <w:p w14:paraId="7F253CF9" w14:textId="77777777" w:rsidR="00DB6916" w:rsidRPr="00B30EF4" w:rsidRDefault="00DB6916" w:rsidP="00DB6916">
      <w:pPr>
        <w:ind w:left="360"/>
        <w:rPr>
          <w:sz w:val="24"/>
          <w:szCs w:val="24"/>
          <w:lang w:val="en"/>
        </w:rPr>
      </w:pPr>
      <w:r w:rsidRPr="00B30EF4">
        <w:rPr>
          <w:sz w:val="24"/>
          <w:szCs w:val="24"/>
          <w:lang w:val="en"/>
        </w:rPr>
        <w:t>Complaints about staff are dealt with under the school / academy’s internal disciplinary procedures, if appropriate.</w:t>
      </w:r>
    </w:p>
    <w:p w14:paraId="52A112FE" w14:textId="77777777" w:rsidR="00DB6916" w:rsidRPr="00B30EF4" w:rsidRDefault="00DB6916" w:rsidP="00DB6916">
      <w:pPr>
        <w:ind w:left="360"/>
        <w:rPr>
          <w:sz w:val="24"/>
          <w:szCs w:val="24"/>
          <w:lang w:val="en"/>
        </w:rPr>
      </w:pPr>
      <w:r w:rsidRPr="00B30EF4">
        <w:rPr>
          <w:sz w:val="24"/>
          <w:szCs w:val="24"/>
          <w:lang w:val="en"/>
        </w:rPr>
        <w:t>Complainants will not be informed of any disciplinary action taken against a staff member as a result of a complaint. However, you should notify complainants that the matter is being addressed.</w:t>
      </w:r>
    </w:p>
    <w:p w14:paraId="086281E7"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Complaints about services provided by other providers who may use school / academy premises or facilities</w:t>
      </w:r>
    </w:p>
    <w:p w14:paraId="461E3669" w14:textId="77777777" w:rsidR="00DB6916" w:rsidRPr="00B30EF4" w:rsidRDefault="00DB6916" w:rsidP="00DB6916">
      <w:pPr>
        <w:ind w:left="360"/>
        <w:rPr>
          <w:sz w:val="24"/>
          <w:szCs w:val="24"/>
          <w:lang w:val="en"/>
        </w:rPr>
      </w:pPr>
      <w:r w:rsidRPr="00B30EF4">
        <w:rPr>
          <w:sz w:val="24"/>
          <w:szCs w:val="24"/>
          <w:lang w:val="en"/>
        </w:rPr>
        <w:t>Schools should direct complainants to follow the external provider’s own complaints procedure.</w:t>
      </w:r>
    </w:p>
    <w:p w14:paraId="101A3C87"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Complaints about the curriculum</w:t>
      </w:r>
    </w:p>
    <w:p w14:paraId="5990CD79" w14:textId="77777777" w:rsidR="00DB6916" w:rsidRPr="00B30EF4" w:rsidRDefault="00DB6916" w:rsidP="00DB6916">
      <w:pPr>
        <w:ind w:left="360"/>
        <w:rPr>
          <w:sz w:val="24"/>
          <w:szCs w:val="24"/>
          <w:lang w:val="en"/>
        </w:rPr>
      </w:pPr>
      <w:r w:rsidRPr="00B30EF4">
        <w:rPr>
          <w:sz w:val="24"/>
          <w:szCs w:val="24"/>
          <w:lang w:val="en"/>
        </w:rPr>
        <w:t xml:space="preserve">Complaints about the content of the national curriculum should be sent to DfE using their </w:t>
      </w:r>
      <w:hyperlink r:id="rId50" w:history="1">
        <w:r w:rsidRPr="00B30EF4">
          <w:rPr>
            <w:color w:val="0563C1" w:themeColor="hyperlink"/>
            <w:sz w:val="24"/>
            <w:szCs w:val="24"/>
            <w:u w:val="single"/>
            <w:lang w:val="en"/>
          </w:rPr>
          <w:t>contact form</w:t>
        </w:r>
      </w:hyperlink>
      <w:r w:rsidRPr="00B30EF4">
        <w:rPr>
          <w:sz w:val="24"/>
          <w:szCs w:val="24"/>
          <w:lang w:val="en"/>
        </w:rPr>
        <w:t>.</w:t>
      </w:r>
    </w:p>
    <w:p w14:paraId="23279145" w14:textId="77777777" w:rsidR="00DB6916" w:rsidRPr="00B30EF4" w:rsidRDefault="00DB6916" w:rsidP="00DB6916">
      <w:pPr>
        <w:ind w:left="360"/>
        <w:rPr>
          <w:sz w:val="24"/>
          <w:szCs w:val="24"/>
          <w:lang w:val="en"/>
        </w:rPr>
      </w:pPr>
      <w:r w:rsidRPr="00B30EF4">
        <w:rPr>
          <w:sz w:val="24"/>
          <w:szCs w:val="24"/>
          <w:lang w:val="en"/>
        </w:rPr>
        <w:t>Complaints about the delivery of the curriculum are for schools to resolve through their complaints procedure. This includes:</w:t>
      </w:r>
    </w:p>
    <w:p w14:paraId="3FFCD6A3" w14:textId="77777777" w:rsidR="00DB6916" w:rsidRPr="00B30EF4" w:rsidRDefault="00DB6916" w:rsidP="00DB6916">
      <w:pPr>
        <w:numPr>
          <w:ilvl w:val="0"/>
          <w:numId w:val="60"/>
        </w:numPr>
        <w:tabs>
          <w:tab w:val="num" w:pos="1080"/>
        </w:tabs>
        <w:ind w:left="1080"/>
        <w:rPr>
          <w:sz w:val="24"/>
          <w:szCs w:val="24"/>
          <w:lang w:val="en"/>
        </w:rPr>
      </w:pPr>
      <w:r w:rsidRPr="00B30EF4">
        <w:rPr>
          <w:sz w:val="24"/>
          <w:szCs w:val="24"/>
          <w:lang w:val="en"/>
        </w:rPr>
        <w:t>religious education (RE)</w:t>
      </w:r>
    </w:p>
    <w:p w14:paraId="61C30B7F" w14:textId="77777777" w:rsidR="00DB6916" w:rsidRPr="00B30EF4" w:rsidRDefault="00DB6916" w:rsidP="00DB6916">
      <w:pPr>
        <w:numPr>
          <w:ilvl w:val="0"/>
          <w:numId w:val="60"/>
        </w:numPr>
        <w:tabs>
          <w:tab w:val="num" w:pos="1080"/>
        </w:tabs>
        <w:ind w:left="1080"/>
        <w:rPr>
          <w:sz w:val="24"/>
          <w:szCs w:val="24"/>
          <w:lang w:val="en"/>
        </w:rPr>
      </w:pPr>
      <w:r w:rsidRPr="00B30EF4">
        <w:rPr>
          <w:sz w:val="24"/>
          <w:szCs w:val="24"/>
          <w:lang w:val="en"/>
        </w:rPr>
        <w:t>sex and relationships education</w:t>
      </w:r>
    </w:p>
    <w:p w14:paraId="129CF0A4" w14:textId="77777777" w:rsidR="00DB6916" w:rsidRPr="00B30EF4" w:rsidRDefault="00DB6916" w:rsidP="00DB6916">
      <w:pPr>
        <w:ind w:left="360"/>
        <w:rPr>
          <w:sz w:val="24"/>
          <w:szCs w:val="24"/>
          <w:lang w:val="en"/>
        </w:rPr>
      </w:pPr>
      <w:r w:rsidRPr="00B30EF4">
        <w:rPr>
          <w:sz w:val="24"/>
          <w:szCs w:val="24"/>
          <w:lang w:val="en"/>
        </w:rPr>
        <w:t>The duty on local authorities to consider complaints of this nature was removed under section 45 of the Education Act 2011.</w:t>
      </w:r>
    </w:p>
    <w:p w14:paraId="29C86D77" w14:textId="77777777" w:rsidR="00DB6916" w:rsidRPr="00B30EF4" w:rsidRDefault="00DB6916" w:rsidP="00DB6916">
      <w:pPr>
        <w:ind w:left="360"/>
        <w:rPr>
          <w:sz w:val="24"/>
          <w:szCs w:val="24"/>
          <w:lang w:val="en"/>
        </w:rPr>
      </w:pPr>
      <w:r w:rsidRPr="00B30EF4">
        <w:rPr>
          <w:sz w:val="24"/>
          <w:szCs w:val="24"/>
          <w:lang w:val="en"/>
        </w:rPr>
        <w:t>If a school / academy’s complaint procedure signposts complainants to the local authority to resolve these and other types of complaints, then governing bodies should seek confirmation from the local authority that they can include these details in their complaint procedure.</w:t>
      </w:r>
    </w:p>
    <w:p w14:paraId="091C3651"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Complaints about collective worship</w:t>
      </w:r>
    </w:p>
    <w:p w14:paraId="1A5C6ADD" w14:textId="77777777" w:rsidR="00DB6916" w:rsidRPr="00B30EF4" w:rsidRDefault="00DB6916" w:rsidP="00DB6916">
      <w:pPr>
        <w:ind w:left="360"/>
        <w:rPr>
          <w:sz w:val="24"/>
          <w:szCs w:val="24"/>
          <w:lang w:val="en"/>
        </w:rPr>
      </w:pPr>
      <w:r w:rsidRPr="00B30EF4">
        <w:rPr>
          <w:sz w:val="24"/>
          <w:szCs w:val="24"/>
          <w:lang w:val="en"/>
        </w:rPr>
        <w:t>Complainants who are dissatisfied with the content of the daily act of collective worship (DACW) should be signposted to:</w:t>
      </w:r>
    </w:p>
    <w:p w14:paraId="2E791E78" w14:textId="77777777" w:rsidR="00081F73" w:rsidRDefault="00DB6916" w:rsidP="00081F73">
      <w:pPr>
        <w:numPr>
          <w:ilvl w:val="0"/>
          <w:numId w:val="61"/>
        </w:numPr>
        <w:tabs>
          <w:tab w:val="num" w:pos="1080"/>
        </w:tabs>
        <w:ind w:left="1080"/>
        <w:rPr>
          <w:sz w:val="24"/>
          <w:szCs w:val="24"/>
          <w:lang w:val="en"/>
        </w:rPr>
      </w:pPr>
      <w:r w:rsidRPr="00B30EF4">
        <w:rPr>
          <w:sz w:val="24"/>
          <w:szCs w:val="24"/>
          <w:lang w:val="en"/>
        </w:rPr>
        <w:t>the local Standing Advisory Council on Religious Education</w:t>
      </w:r>
      <w:r w:rsidR="00081F73" w:rsidRPr="00081F73">
        <w:rPr>
          <w:sz w:val="24"/>
          <w:szCs w:val="24"/>
          <w:lang w:val="en"/>
        </w:rPr>
        <w:t xml:space="preserve"> </w:t>
      </w:r>
    </w:p>
    <w:p w14:paraId="4D3873E5" w14:textId="195B3FD5" w:rsidR="00DB6916" w:rsidRPr="00081F73" w:rsidRDefault="00081F73" w:rsidP="002A5C3A">
      <w:pPr>
        <w:numPr>
          <w:ilvl w:val="0"/>
          <w:numId w:val="61"/>
        </w:numPr>
        <w:tabs>
          <w:tab w:val="num" w:pos="1080"/>
        </w:tabs>
        <w:ind w:left="1080"/>
        <w:rPr>
          <w:sz w:val="24"/>
          <w:szCs w:val="24"/>
          <w:lang w:val="en"/>
        </w:rPr>
      </w:pPr>
      <w:r w:rsidRPr="00081F73">
        <w:rPr>
          <w:sz w:val="24"/>
          <w:szCs w:val="24"/>
          <w:lang w:val="en"/>
        </w:rPr>
        <w:t>the local authority</w:t>
      </w:r>
    </w:p>
    <w:p w14:paraId="09C300F2" w14:textId="77777777" w:rsidR="00DB6916" w:rsidRPr="00B30EF4" w:rsidRDefault="00DB6916" w:rsidP="00DB6916">
      <w:pPr>
        <w:numPr>
          <w:ilvl w:val="0"/>
          <w:numId w:val="61"/>
        </w:numPr>
        <w:tabs>
          <w:tab w:val="num" w:pos="1080"/>
        </w:tabs>
        <w:ind w:left="1080"/>
        <w:rPr>
          <w:sz w:val="24"/>
          <w:szCs w:val="24"/>
          <w:lang w:val="en"/>
        </w:rPr>
      </w:pPr>
      <w:r w:rsidRPr="00B30EF4">
        <w:rPr>
          <w:sz w:val="24"/>
          <w:szCs w:val="24"/>
          <w:lang w:val="en"/>
        </w:rPr>
        <w:t>any other relevant body</w:t>
      </w:r>
    </w:p>
    <w:p w14:paraId="1907F4D8"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Withdrawal from the curriculum</w:t>
      </w:r>
    </w:p>
    <w:p w14:paraId="6148CD65" w14:textId="77777777" w:rsidR="00DB6916" w:rsidRPr="00B30EF4" w:rsidRDefault="00DB6916" w:rsidP="00DB6916">
      <w:pPr>
        <w:ind w:left="360"/>
        <w:rPr>
          <w:sz w:val="24"/>
          <w:szCs w:val="24"/>
          <w:lang w:val="en"/>
        </w:rPr>
      </w:pPr>
      <w:r w:rsidRPr="00B30EF4">
        <w:rPr>
          <w:sz w:val="24"/>
          <w:szCs w:val="24"/>
          <w:lang w:val="en"/>
        </w:rPr>
        <w:t xml:space="preserve">Parents and </w:t>
      </w:r>
      <w:proofErr w:type="spellStart"/>
      <w:r w:rsidRPr="00B30EF4">
        <w:rPr>
          <w:sz w:val="24"/>
          <w:szCs w:val="24"/>
          <w:lang w:val="en"/>
        </w:rPr>
        <w:t>carers</w:t>
      </w:r>
      <w:proofErr w:type="spellEnd"/>
      <w:r w:rsidRPr="00B30EF4">
        <w:rPr>
          <w:sz w:val="24"/>
          <w:szCs w:val="24"/>
          <w:lang w:val="en"/>
        </w:rPr>
        <w:t xml:space="preserve"> can withdraw their child from any aspect of RE, including the DACW. They do not have to explain why.</w:t>
      </w:r>
    </w:p>
    <w:p w14:paraId="40FC8E1B" w14:textId="77777777" w:rsidR="00DB6916" w:rsidRPr="00B30EF4" w:rsidRDefault="00DB6916" w:rsidP="00DB6916">
      <w:pPr>
        <w:ind w:left="360"/>
        <w:rPr>
          <w:sz w:val="24"/>
          <w:szCs w:val="24"/>
          <w:lang w:val="en"/>
        </w:rPr>
      </w:pPr>
      <w:r w:rsidRPr="00B30EF4">
        <w:rPr>
          <w:sz w:val="24"/>
          <w:szCs w:val="24"/>
          <w:lang w:val="en"/>
        </w:rPr>
        <w:t xml:space="preserve">If parents or </w:t>
      </w:r>
      <w:proofErr w:type="spellStart"/>
      <w:r w:rsidRPr="00B30EF4">
        <w:rPr>
          <w:sz w:val="24"/>
          <w:szCs w:val="24"/>
          <w:lang w:val="en"/>
        </w:rPr>
        <w:t>carers</w:t>
      </w:r>
      <w:proofErr w:type="spellEnd"/>
      <w:r w:rsidRPr="00B30EF4">
        <w:rPr>
          <w:sz w:val="24"/>
          <w:szCs w:val="24"/>
          <w:lang w:val="en"/>
        </w:rPr>
        <w:t xml:space="preserve"> are not satisfied with the handling of a request to withdraw their child from RE or the DACW, schools should advise them to follow their complaints procedure.</w:t>
      </w:r>
    </w:p>
    <w:p w14:paraId="33E489A9" w14:textId="77777777" w:rsidR="00DB6916" w:rsidRPr="00B30EF4" w:rsidRDefault="00DB6916" w:rsidP="00DB6916">
      <w:pPr>
        <w:ind w:left="360"/>
        <w:rPr>
          <w:sz w:val="24"/>
          <w:szCs w:val="24"/>
          <w:lang w:val="en"/>
        </w:rPr>
      </w:pPr>
      <w:r w:rsidRPr="00B30EF4">
        <w:rPr>
          <w:sz w:val="24"/>
          <w:szCs w:val="24"/>
          <w:lang w:val="en"/>
        </w:rPr>
        <w:t>The right of withdrawal does not apply to other areas of the curriculum where religious matters may be spontaneously raised by pupils or arise in other subjects such as history or citizenship.</w:t>
      </w:r>
    </w:p>
    <w:p w14:paraId="6181E8CA"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The DfE’s role in relation to complaints about maintained schools</w:t>
      </w:r>
    </w:p>
    <w:p w14:paraId="4FCC89C3" w14:textId="77777777" w:rsidR="00DB6916" w:rsidRPr="00B30EF4" w:rsidRDefault="00DB6916" w:rsidP="00DB6916">
      <w:pPr>
        <w:rPr>
          <w:sz w:val="24"/>
          <w:szCs w:val="24"/>
          <w:lang w:val="en"/>
        </w:rPr>
      </w:pPr>
      <w:r w:rsidRPr="00B30EF4">
        <w:rPr>
          <w:sz w:val="24"/>
          <w:szCs w:val="24"/>
          <w:lang w:val="en"/>
        </w:rPr>
        <w:t xml:space="preserve">Anyone can raise a complaint about a maintained school / academy or a member of maintained school / academy staff to the DfE.  They expect that complaints will have completed local complaints procedures first. DfE’s </w:t>
      </w:r>
      <w:hyperlink r:id="rId51" w:history="1">
        <w:r w:rsidRPr="00B30EF4">
          <w:rPr>
            <w:color w:val="0563C1" w:themeColor="hyperlink"/>
            <w:sz w:val="24"/>
            <w:szCs w:val="24"/>
            <w:u w:val="single"/>
            <w:lang w:val="en"/>
          </w:rPr>
          <w:t>contact form</w:t>
        </w:r>
      </w:hyperlink>
      <w:r w:rsidRPr="00B30EF4">
        <w:rPr>
          <w:sz w:val="24"/>
          <w:szCs w:val="24"/>
          <w:lang w:val="en"/>
        </w:rPr>
        <w:t xml:space="preserve"> clearly explains this and advises complainants to complete local procedures before submitting their complaint.</w:t>
      </w:r>
    </w:p>
    <w:p w14:paraId="74CDEBC2" w14:textId="77777777" w:rsidR="00DB6916" w:rsidRPr="00B30EF4" w:rsidRDefault="00DB6916" w:rsidP="00DB6916">
      <w:pPr>
        <w:rPr>
          <w:sz w:val="24"/>
          <w:szCs w:val="24"/>
          <w:lang w:val="en"/>
        </w:rPr>
      </w:pPr>
      <w:r w:rsidRPr="00B30EF4">
        <w:rPr>
          <w:sz w:val="24"/>
          <w:szCs w:val="24"/>
          <w:lang w:val="en"/>
        </w:rPr>
        <w:t>The exceptions to this include when:</w:t>
      </w:r>
    </w:p>
    <w:p w14:paraId="1ADA5D3A" w14:textId="77777777" w:rsidR="00DB6916" w:rsidRPr="00B30EF4" w:rsidRDefault="00DB6916" w:rsidP="00DB6916">
      <w:pPr>
        <w:numPr>
          <w:ilvl w:val="0"/>
          <w:numId w:val="62"/>
        </w:numPr>
        <w:rPr>
          <w:sz w:val="24"/>
          <w:szCs w:val="24"/>
          <w:lang w:val="en"/>
        </w:rPr>
      </w:pPr>
      <w:r w:rsidRPr="00B30EF4">
        <w:rPr>
          <w:sz w:val="24"/>
          <w:szCs w:val="24"/>
          <w:lang w:val="en"/>
        </w:rPr>
        <w:t>children are at risk of harm</w:t>
      </w:r>
    </w:p>
    <w:p w14:paraId="46373557" w14:textId="77777777" w:rsidR="00DB6916" w:rsidRPr="00B30EF4" w:rsidRDefault="00DB6916" w:rsidP="00DB6916">
      <w:pPr>
        <w:numPr>
          <w:ilvl w:val="0"/>
          <w:numId w:val="62"/>
        </w:numPr>
        <w:rPr>
          <w:sz w:val="24"/>
          <w:szCs w:val="24"/>
          <w:lang w:val="en"/>
        </w:rPr>
      </w:pPr>
      <w:r w:rsidRPr="00B30EF4">
        <w:rPr>
          <w:sz w:val="24"/>
          <w:szCs w:val="24"/>
          <w:lang w:val="en"/>
        </w:rPr>
        <w:t>children are missing education</w:t>
      </w:r>
    </w:p>
    <w:p w14:paraId="4F061815" w14:textId="77777777" w:rsidR="00DB6916" w:rsidRPr="00B30EF4" w:rsidRDefault="00DB6916" w:rsidP="00DB6916">
      <w:pPr>
        <w:numPr>
          <w:ilvl w:val="0"/>
          <w:numId w:val="62"/>
        </w:numPr>
        <w:rPr>
          <w:sz w:val="24"/>
          <w:szCs w:val="24"/>
          <w:lang w:val="en"/>
        </w:rPr>
      </w:pPr>
      <w:r w:rsidRPr="00B30EF4">
        <w:rPr>
          <w:sz w:val="24"/>
          <w:szCs w:val="24"/>
          <w:lang w:val="en"/>
        </w:rPr>
        <w:t>a complainant is being prevented from having their complaint progress through the published complaints procedure</w:t>
      </w:r>
    </w:p>
    <w:p w14:paraId="37D6B06D" w14:textId="77777777" w:rsidR="00DB6916" w:rsidRPr="00B30EF4" w:rsidRDefault="00DB6916" w:rsidP="00DB6916">
      <w:pPr>
        <w:numPr>
          <w:ilvl w:val="0"/>
          <w:numId w:val="62"/>
        </w:numPr>
        <w:rPr>
          <w:sz w:val="24"/>
          <w:szCs w:val="24"/>
          <w:lang w:val="en"/>
        </w:rPr>
      </w:pPr>
      <w:r w:rsidRPr="00B30EF4">
        <w:rPr>
          <w:sz w:val="24"/>
          <w:szCs w:val="24"/>
          <w:lang w:val="en"/>
        </w:rPr>
        <w:t>the DfE have evidence that the school / academy is proposing to act or is acting unlawfully or unreasonably</w:t>
      </w:r>
    </w:p>
    <w:p w14:paraId="423B146C"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Intervention</w:t>
      </w:r>
    </w:p>
    <w:p w14:paraId="6F8B505E" w14:textId="77777777" w:rsidR="00DB6916" w:rsidRPr="00B30EF4" w:rsidRDefault="00DB6916" w:rsidP="00DB6916">
      <w:pPr>
        <w:ind w:left="360"/>
        <w:rPr>
          <w:sz w:val="24"/>
          <w:szCs w:val="24"/>
          <w:lang w:val="en"/>
        </w:rPr>
      </w:pPr>
      <w:r w:rsidRPr="00B30EF4">
        <w:rPr>
          <w:sz w:val="24"/>
          <w:szCs w:val="24"/>
          <w:lang w:val="en"/>
        </w:rPr>
        <w:t>The DfE will usually only intervene when it is expedient or practical to do so and a governing body or local authority has:</w:t>
      </w:r>
    </w:p>
    <w:p w14:paraId="4E971DE2" w14:textId="77777777" w:rsidR="00DB6916" w:rsidRPr="00B30EF4" w:rsidRDefault="00DB6916" w:rsidP="00DB6916">
      <w:pPr>
        <w:numPr>
          <w:ilvl w:val="0"/>
          <w:numId w:val="63"/>
        </w:numPr>
        <w:tabs>
          <w:tab w:val="num" w:pos="1080"/>
        </w:tabs>
        <w:ind w:left="1080"/>
        <w:rPr>
          <w:sz w:val="24"/>
          <w:szCs w:val="24"/>
          <w:lang w:val="en"/>
        </w:rPr>
      </w:pPr>
      <w:r w:rsidRPr="00B30EF4">
        <w:rPr>
          <w:sz w:val="24"/>
          <w:szCs w:val="24"/>
          <w:lang w:val="en"/>
        </w:rPr>
        <w:t>failed to act in accordance with its duties under education law</w:t>
      </w:r>
    </w:p>
    <w:p w14:paraId="16624B22" w14:textId="77777777" w:rsidR="00DB6916" w:rsidRPr="00B30EF4" w:rsidRDefault="00DB6916" w:rsidP="00DB6916">
      <w:pPr>
        <w:numPr>
          <w:ilvl w:val="0"/>
          <w:numId w:val="63"/>
        </w:numPr>
        <w:tabs>
          <w:tab w:val="num" w:pos="1080"/>
        </w:tabs>
        <w:ind w:left="1080"/>
        <w:rPr>
          <w:sz w:val="24"/>
          <w:szCs w:val="24"/>
          <w:lang w:val="en"/>
        </w:rPr>
      </w:pPr>
      <w:r w:rsidRPr="00B30EF4">
        <w:rPr>
          <w:sz w:val="24"/>
          <w:szCs w:val="24"/>
          <w:lang w:val="en"/>
        </w:rPr>
        <w:t>acted (or is proposing to act) unreasonably when exercising education related functions</w:t>
      </w:r>
    </w:p>
    <w:p w14:paraId="53E91DA2" w14:textId="77777777" w:rsidR="00DB6916" w:rsidRPr="00B30EF4" w:rsidRDefault="00DB6916" w:rsidP="00DB6916">
      <w:pPr>
        <w:ind w:left="360"/>
        <w:rPr>
          <w:sz w:val="24"/>
          <w:szCs w:val="24"/>
          <w:lang w:val="en"/>
        </w:rPr>
      </w:pPr>
      <w:r w:rsidRPr="00B30EF4">
        <w:rPr>
          <w:sz w:val="24"/>
          <w:szCs w:val="24"/>
          <w:lang w:val="en"/>
        </w:rPr>
        <w:t>Any such intervention will usually be in accordance with the Secretary of State’s powers under Sections 496 and 497 (and 497A in relation to LAs) of the Education Act 1996.</w:t>
      </w:r>
    </w:p>
    <w:p w14:paraId="3122B83A" w14:textId="77777777" w:rsidR="00DB6916" w:rsidRPr="00B30EF4" w:rsidRDefault="00DB6916" w:rsidP="00DB6916">
      <w:pPr>
        <w:ind w:left="360"/>
        <w:rPr>
          <w:sz w:val="24"/>
          <w:szCs w:val="24"/>
          <w:lang w:val="en"/>
        </w:rPr>
      </w:pPr>
      <w:r w:rsidRPr="00B30EF4">
        <w:rPr>
          <w:sz w:val="24"/>
          <w:szCs w:val="24"/>
          <w:lang w:val="en"/>
        </w:rPr>
        <w:t>When considering a complaint, the DfE review all the evidence provided to them, including the school / academy’s published policies, to determine whether it is appropriate to take any action. Action taken by the DfE, where appropriate, typically involves explaining the legislative framework and what it means in practice at the school / academy level or recommending improvements to statutory school / academy policies. However, in some instances it may be appropriate for the Secretary of State to intervene.</w:t>
      </w:r>
    </w:p>
    <w:p w14:paraId="1C0263E3" w14:textId="77777777" w:rsidR="00DB6916" w:rsidRDefault="00DB6916" w:rsidP="00DB6916">
      <w:pPr>
        <w:ind w:left="360"/>
        <w:rPr>
          <w:sz w:val="24"/>
          <w:szCs w:val="24"/>
          <w:lang w:val="en"/>
        </w:rPr>
      </w:pPr>
      <w:r w:rsidRPr="00B30EF4">
        <w:rPr>
          <w:sz w:val="24"/>
          <w:szCs w:val="24"/>
          <w:lang w:val="en"/>
        </w:rPr>
        <w:t xml:space="preserve">The DfE do not take punitive action against schools when breaches of legislation or failures to adhere to statutory policies are identified. However, if serious failings are identified, they may share information about the complaint and the DfE findings with relevant bodies, such as local authorities and </w:t>
      </w:r>
      <w:proofErr w:type="spellStart"/>
      <w:r w:rsidRPr="00B30EF4">
        <w:rPr>
          <w:sz w:val="24"/>
          <w:szCs w:val="24"/>
          <w:lang w:val="en"/>
        </w:rPr>
        <w:t>Ofsted</w:t>
      </w:r>
      <w:proofErr w:type="spellEnd"/>
      <w:r w:rsidRPr="00B30EF4">
        <w:rPr>
          <w:sz w:val="24"/>
          <w:szCs w:val="24"/>
          <w:lang w:val="en"/>
        </w:rPr>
        <w:t>, to make sure that appropriate safeguarding, remedial or preventative action is taken.</w:t>
      </w:r>
    </w:p>
    <w:p w14:paraId="22BEB4A3"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General assistance</w:t>
      </w:r>
    </w:p>
    <w:p w14:paraId="09249B66" w14:textId="77777777" w:rsidR="00DB6916" w:rsidRPr="00B30EF4" w:rsidRDefault="00DB6916" w:rsidP="00DB6916">
      <w:pPr>
        <w:ind w:left="360"/>
        <w:rPr>
          <w:sz w:val="24"/>
          <w:szCs w:val="24"/>
          <w:lang w:val="en"/>
        </w:rPr>
      </w:pPr>
      <w:r w:rsidRPr="00B30EF4">
        <w:rPr>
          <w:sz w:val="24"/>
          <w:szCs w:val="24"/>
          <w:lang w:val="en"/>
        </w:rPr>
        <w:t>Schools and local authorities can contact the DfE for general assistance on complaint handling by:</w:t>
      </w:r>
    </w:p>
    <w:p w14:paraId="5C6A44C9" w14:textId="77777777" w:rsidR="00DB6916" w:rsidRPr="00B30EF4" w:rsidRDefault="00DB6916" w:rsidP="00DB6916">
      <w:pPr>
        <w:numPr>
          <w:ilvl w:val="0"/>
          <w:numId w:val="64"/>
        </w:numPr>
        <w:tabs>
          <w:tab w:val="num" w:pos="1080"/>
        </w:tabs>
        <w:ind w:left="1080"/>
        <w:rPr>
          <w:sz w:val="24"/>
          <w:szCs w:val="24"/>
          <w:lang w:val="en"/>
        </w:rPr>
      </w:pPr>
      <w:r w:rsidRPr="00B30EF4">
        <w:rPr>
          <w:sz w:val="24"/>
          <w:szCs w:val="24"/>
          <w:lang w:val="en"/>
        </w:rPr>
        <w:t>calling the National Helpline on 0370 000 2288</w:t>
      </w:r>
    </w:p>
    <w:p w14:paraId="73DDBDB7" w14:textId="77777777" w:rsidR="00DB6916" w:rsidRPr="00B30EF4" w:rsidRDefault="00DB6916" w:rsidP="00DB6916">
      <w:pPr>
        <w:numPr>
          <w:ilvl w:val="0"/>
          <w:numId w:val="64"/>
        </w:numPr>
        <w:tabs>
          <w:tab w:val="num" w:pos="1080"/>
        </w:tabs>
        <w:ind w:left="1080"/>
        <w:rPr>
          <w:sz w:val="24"/>
          <w:szCs w:val="24"/>
          <w:lang w:val="en"/>
        </w:rPr>
      </w:pPr>
      <w:r w:rsidRPr="00B30EF4">
        <w:rPr>
          <w:sz w:val="24"/>
          <w:szCs w:val="24"/>
          <w:lang w:val="en"/>
        </w:rPr>
        <w:t xml:space="preserve">using DfE’s </w:t>
      </w:r>
      <w:hyperlink r:id="rId52" w:history="1">
        <w:r w:rsidRPr="00B30EF4">
          <w:rPr>
            <w:color w:val="0563C1" w:themeColor="hyperlink"/>
            <w:sz w:val="24"/>
            <w:szCs w:val="24"/>
            <w:u w:val="single"/>
            <w:lang w:val="en"/>
          </w:rPr>
          <w:t>contact form</w:t>
        </w:r>
      </w:hyperlink>
      <w:r w:rsidRPr="00B30EF4">
        <w:rPr>
          <w:sz w:val="24"/>
          <w:szCs w:val="24"/>
          <w:lang w:val="en"/>
        </w:rPr>
        <w:t xml:space="preserve"> </w:t>
      </w:r>
    </w:p>
    <w:p w14:paraId="1CC4087F" w14:textId="77777777" w:rsidR="00DB6916" w:rsidRPr="00B30EF4" w:rsidRDefault="00DB6916" w:rsidP="00DB6916">
      <w:pPr>
        <w:numPr>
          <w:ilvl w:val="0"/>
          <w:numId w:val="64"/>
        </w:numPr>
        <w:tabs>
          <w:tab w:val="num" w:pos="1080"/>
        </w:tabs>
        <w:ind w:left="1080"/>
        <w:rPr>
          <w:sz w:val="24"/>
          <w:szCs w:val="24"/>
          <w:lang w:val="en"/>
        </w:rPr>
      </w:pPr>
      <w:r w:rsidRPr="00B30EF4">
        <w:rPr>
          <w:sz w:val="24"/>
          <w:szCs w:val="24"/>
          <w:lang w:val="en"/>
        </w:rPr>
        <w:t>writing to the DfE at the address below</w:t>
      </w:r>
    </w:p>
    <w:p w14:paraId="2786C316" w14:textId="77777777" w:rsidR="00DB6916" w:rsidRPr="00B30EF4" w:rsidRDefault="00DB6916" w:rsidP="00DB6916">
      <w:pPr>
        <w:ind w:left="360"/>
        <w:rPr>
          <w:sz w:val="24"/>
          <w:szCs w:val="24"/>
          <w:lang w:val="en"/>
        </w:rPr>
      </w:pPr>
      <w:r w:rsidRPr="00B30EF4">
        <w:rPr>
          <w:sz w:val="24"/>
          <w:szCs w:val="24"/>
          <w:lang w:val="en"/>
        </w:rPr>
        <w:t xml:space="preserve">Department for Education </w:t>
      </w:r>
      <w:r w:rsidRPr="00B30EF4">
        <w:rPr>
          <w:sz w:val="24"/>
          <w:szCs w:val="24"/>
          <w:lang w:val="en"/>
        </w:rPr>
        <w:br/>
        <w:t xml:space="preserve">Piccadilly Gate </w:t>
      </w:r>
      <w:r w:rsidRPr="00B30EF4">
        <w:rPr>
          <w:sz w:val="24"/>
          <w:szCs w:val="24"/>
          <w:lang w:val="en"/>
        </w:rPr>
        <w:br/>
        <w:t xml:space="preserve">Store Street </w:t>
      </w:r>
      <w:r w:rsidRPr="00B30EF4">
        <w:rPr>
          <w:sz w:val="24"/>
          <w:szCs w:val="24"/>
          <w:lang w:val="en"/>
        </w:rPr>
        <w:br/>
        <w:t xml:space="preserve">Manchester </w:t>
      </w:r>
      <w:r w:rsidRPr="00B30EF4">
        <w:rPr>
          <w:sz w:val="24"/>
          <w:szCs w:val="24"/>
          <w:lang w:val="en"/>
        </w:rPr>
        <w:br/>
        <w:t xml:space="preserve">M1 2WD </w:t>
      </w:r>
    </w:p>
    <w:p w14:paraId="77F6D963" w14:textId="77777777" w:rsidR="00DB6916" w:rsidRPr="00B30EF4" w:rsidRDefault="00DB6916" w:rsidP="00DB6916">
      <w:pPr>
        <w:ind w:left="360"/>
        <w:rPr>
          <w:sz w:val="24"/>
          <w:szCs w:val="24"/>
          <w:lang w:val="en"/>
        </w:rPr>
      </w:pPr>
      <w:r w:rsidRPr="00B30EF4">
        <w:rPr>
          <w:sz w:val="24"/>
          <w:szCs w:val="24"/>
          <w:lang w:val="en"/>
        </w:rPr>
        <w:t>The DfE will not provide explicit advice on what a school / academy should do, unless they are asked to provide a view on any relevant legislative underpinning, but can explain what options may be open to a school / academy to choose from.</w:t>
      </w:r>
    </w:p>
    <w:p w14:paraId="53FEA639" w14:textId="77777777" w:rsidR="00DB6916" w:rsidRPr="00B30EF4" w:rsidRDefault="00DB6916" w:rsidP="00DB6916">
      <w:pPr>
        <w:ind w:left="360"/>
        <w:rPr>
          <w:sz w:val="24"/>
          <w:szCs w:val="24"/>
          <w:lang w:val="en"/>
        </w:rPr>
      </w:pPr>
      <w:r w:rsidRPr="00B30EF4">
        <w:rPr>
          <w:sz w:val="24"/>
          <w:szCs w:val="24"/>
          <w:lang w:val="en"/>
        </w:rPr>
        <w:t xml:space="preserve">The DfE can also consider complaints about the actions of local authorities in relation to the exercise of their functions under education law if they are brought to their attention. </w:t>
      </w:r>
      <w:r w:rsidRPr="00B30EF4">
        <w:rPr>
          <w:sz w:val="24"/>
          <w:szCs w:val="24"/>
          <w:lang w:val="en"/>
        </w:rPr>
        <w:t> </w:t>
      </w:r>
    </w:p>
    <w:p w14:paraId="6B3BAAE7"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Managing serial and persistent complaints</w:t>
      </w:r>
    </w:p>
    <w:p w14:paraId="6B1843B8" w14:textId="77777777" w:rsidR="00DB6916" w:rsidRPr="00B30EF4" w:rsidRDefault="00DB6916" w:rsidP="00DB6916">
      <w:pPr>
        <w:rPr>
          <w:sz w:val="24"/>
          <w:szCs w:val="24"/>
          <w:lang w:val="en"/>
        </w:rPr>
      </w:pPr>
      <w:r w:rsidRPr="00B30EF4">
        <w:rPr>
          <w:sz w:val="24"/>
          <w:szCs w:val="24"/>
          <w:lang w:val="en"/>
        </w:rPr>
        <w:t>You should do your best to be helpful to people who contact you with a:</w:t>
      </w:r>
    </w:p>
    <w:p w14:paraId="1CEAE7F3" w14:textId="77777777" w:rsidR="00DB6916" w:rsidRPr="00B30EF4" w:rsidRDefault="00DB6916" w:rsidP="00DB6916">
      <w:pPr>
        <w:numPr>
          <w:ilvl w:val="0"/>
          <w:numId w:val="65"/>
        </w:numPr>
        <w:rPr>
          <w:sz w:val="24"/>
          <w:szCs w:val="24"/>
          <w:lang w:val="en"/>
        </w:rPr>
      </w:pPr>
      <w:r w:rsidRPr="00B30EF4">
        <w:rPr>
          <w:sz w:val="24"/>
          <w:szCs w:val="24"/>
          <w:lang w:val="en"/>
        </w:rPr>
        <w:t>complaint or concern</w:t>
      </w:r>
    </w:p>
    <w:p w14:paraId="7AD123B9" w14:textId="77777777" w:rsidR="00DB6916" w:rsidRPr="00B30EF4" w:rsidRDefault="00DB6916" w:rsidP="00DB6916">
      <w:pPr>
        <w:numPr>
          <w:ilvl w:val="0"/>
          <w:numId w:val="65"/>
        </w:numPr>
        <w:rPr>
          <w:sz w:val="24"/>
          <w:szCs w:val="24"/>
          <w:lang w:val="en"/>
        </w:rPr>
      </w:pPr>
      <w:r w:rsidRPr="00B30EF4">
        <w:rPr>
          <w:sz w:val="24"/>
          <w:szCs w:val="24"/>
          <w:lang w:val="en"/>
        </w:rPr>
        <w:t>request for information</w:t>
      </w:r>
    </w:p>
    <w:p w14:paraId="4454773A" w14:textId="77777777" w:rsidR="00DB6916" w:rsidRPr="00B30EF4" w:rsidRDefault="00DB6916" w:rsidP="00DB6916">
      <w:pPr>
        <w:rPr>
          <w:sz w:val="24"/>
          <w:szCs w:val="24"/>
          <w:lang w:val="en"/>
        </w:rPr>
      </w:pPr>
      <w:r w:rsidRPr="00B30EF4">
        <w:rPr>
          <w:sz w:val="24"/>
          <w:szCs w:val="24"/>
          <w:lang w:val="en"/>
        </w:rPr>
        <w:t>However, there will be occasions when, despite all stages of the complaint procedure having been followed, the complainant remains dissatisfied. If a complainant tries to re-open the same issue, you can inform them that the procedure has been completed and that the matter is now closed.</w:t>
      </w:r>
    </w:p>
    <w:p w14:paraId="776ED232" w14:textId="77777777" w:rsidR="00DB6916" w:rsidRPr="00B30EF4" w:rsidRDefault="00DB6916" w:rsidP="00DB6916">
      <w:pPr>
        <w:rPr>
          <w:sz w:val="24"/>
          <w:szCs w:val="24"/>
          <w:lang w:val="en"/>
        </w:rPr>
      </w:pPr>
      <w:r w:rsidRPr="00B30EF4">
        <w:rPr>
          <w:sz w:val="24"/>
          <w:szCs w:val="24"/>
          <w:lang w:val="en"/>
        </w:rPr>
        <w:t>If the complainant contacts you again on the same issue, the correspondence may then be viewed as ‘serial’ or ‘persistent’ and you may choose not to respond. However, you should not mark a complaint as ‘serial’ before the complainant has completed the procedure, unless your published serial complaint criteria applies.</w:t>
      </w:r>
    </w:p>
    <w:p w14:paraId="7182B81B" w14:textId="77777777" w:rsidR="00DB6916" w:rsidRPr="00B30EF4" w:rsidRDefault="00DB6916" w:rsidP="00DB6916">
      <w:pPr>
        <w:rPr>
          <w:sz w:val="24"/>
          <w:szCs w:val="24"/>
          <w:lang w:val="en"/>
        </w:rPr>
      </w:pPr>
      <w:r w:rsidRPr="00B30EF4">
        <w:rPr>
          <w:sz w:val="24"/>
          <w:szCs w:val="24"/>
          <w:lang w:val="en"/>
        </w:rPr>
        <w:t>Under no circumstances should a complainant be marked as ‘serial’ for exercising their right to refer their complaint to their MP, regardless of which stage the complaint has reached.</w:t>
      </w:r>
    </w:p>
    <w:p w14:paraId="3EDDCC09" w14:textId="77777777" w:rsidR="00DB6916" w:rsidRPr="00B30EF4" w:rsidRDefault="00DB6916" w:rsidP="00DB6916">
      <w:pPr>
        <w:rPr>
          <w:sz w:val="24"/>
          <w:szCs w:val="24"/>
          <w:lang w:val="en"/>
        </w:rPr>
      </w:pPr>
      <w:r w:rsidRPr="00B30EF4">
        <w:rPr>
          <w:sz w:val="24"/>
          <w:szCs w:val="24"/>
          <w:lang w:val="en"/>
        </w:rPr>
        <w:t xml:space="preserve">You may receive complaints you consider to be vexatious. The </w:t>
      </w:r>
      <w:hyperlink r:id="rId53" w:history="1">
        <w:r w:rsidRPr="00B30EF4">
          <w:rPr>
            <w:color w:val="0563C1" w:themeColor="hyperlink"/>
            <w:sz w:val="24"/>
            <w:szCs w:val="24"/>
            <w:u w:val="single"/>
            <w:lang w:val="en"/>
          </w:rPr>
          <w:t>Office of the Independent Adjudicator</w:t>
        </w:r>
      </w:hyperlink>
      <w:r w:rsidRPr="00B30EF4">
        <w:rPr>
          <w:sz w:val="24"/>
          <w:szCs w:val="24"/>
          <w:lang w:val="en"/>
        </w:rPr>
        <w:t xml:space="preserve"> defines the characteristics of a ‘frivolous’ or ‘vexatious’ complaint as:</w:t>
      </w:r>
    </w:p>
    <w:p w14:paraId="5DE94238" w14:textId="77777777" w:rsidR="00DB6916" w:rsidRPr="00B30EF4" w:rsidRDefault="00DB6916" w:rsidP="00DB6916">
      <w:pPr>
        <w:numPr>
          <w:ilvl w:val="0"/>
          <w:numId w:val="66"/>
        </w:numPr>
        <w:rPr>
          <w:sz w:val="24"/>
          <w:szCs w:val="24"/>
          <w:lang w:val="en"/>
        </w:rPr>
      </w:pPr>
      <w:r w:rsidRPr="00B30EF4">
        <w:rPr>
          <w:sz w:val="24"/>
          <w:szCs w:val="24"/>
          <w:lang w:val="en"/>
        </w:rPr>
        <w:t>complaints which are obsessive, persistent, harassing, prolific, repetitious</w:t>
      </w:r>
    </w:p>
    <w:p w14:paraId="589E4D16" w14:textId="77777777" w:rsidR="00DB6916" w:rsidRPr="00B30EF4" w:rsidRDefault="00DB6916" w:rsidP="00DB6916">
      <w:pPr>
        <w:numPr>
          <w:ilvl w:val="0"/>
          <w:numId w:val="66"/>
        </w:numPr>
        <w:rPr>
          <w:sz w:val="24"/>
          <w:szCs w:val="24"/>
          <w:lang w:val="en"/>
        </w:rPr>
      </w:pPr>
      <w:r w:rsidRPr="00B30EF4">
        <w:rPr>
          <w:sz w:val="24"/>
          <w:szCs w:val="24"/>
          <w:lang w:val="en"/>
        </w:rPr>
        <w:t>insistence upon pursuing unmeritorious complaints and/or unrealistic outcomes beyond all reason</w:t>
      </w:r>
    </w:p>
    <w:p w14:paraId="4C0030AA" w14:textId="77777777" w:rsidR="00DB6916" w:rsidRPr="00B30EF4" w:rsidRDefault="00DB6916" w:rsidP="00DB6916">
      <w:pPr>
        <w:numPr>
          <w:ilvl w:val="0"/>
          <w:numId w:val="66"/>
        </w:numPr>
        <w:rPr>
          <w:sz w:val="24"/>
          <w:szCs w:val="24"/>
          <w:lang w:val="en"/>
        </w:rPr>
      </w:pPr>
      <w:r w:rsidRPr="00B30EF4">
        <w:rPr>
          <w:sz w:val="24"/>
          <w:szCs w:val="24"/>
          <w:lang w:val="en"/>
        </w:rPr>
        <w:t>insistence upon pursuing meritorious complaints in an unreasonable manner</w:t>
      </w:r>
    </w:p>
    <w:p w14:paraId="3E57C446" w14:textId="77777777" w:rsidR="00DB6916" w:rsidRPr="00B30EF4" w:rsidRDefault="00DB6916" w:rsidP="00DB6916">
      <w:pPr>
        <w:numPr>
          <w:ilvl w:val="0"/>
          <w:numId w:val="66"/>
        </w:numPr>
        <w:rPr>
          <w:sz w:val="24"/>
          <w:szCs w:val="24"/>
          <w:lang w:val="en"/>
        </w:rPr>
      </w:pPr>
      <w:r w:rsidRPr="00B30EF4">
        <w:rPr>
          <w:sz w:val="24"/>
          <w:szCs w:val="24"/>
          <w:lang w:val="en"/>
        </w:rPr>
        <w:t>complaints which are designed to cause disruption or annoyance</w:t>
      </w:r>
    </w:p>
    <w:p w14:paraId="48117517" w14:textId="77777777" w:rsidR="00DB6916" w:rsidRPr="00B30EF4" w:rsidRDefault="00DB6916" w:rsidP="00DB6916">
      <w:pPr>
        <w:numPr>
          <w:ilvl w:val="0"/>
          <w:numId w:val="66"/>
        </w:numPr>
        <w:rPr>
          <w:sz w:val="24"/>
          <w:szCs w:val="24"/>
          <w:lang w:val="en"/>
        </w:rPr>
      </w:pPr>
      <w:r w:rsidRPr="00B30EF4">
        <w:rPr>
          <w:sz w:val="24"/>
          <w:szCs w:val="24"/>
          <w:lang w:val="en"/>
        </w:rPr>
        <w:t>demands for redress that lack any serious purpose or value</w:t>
      </w:r>
    </w:p>
    <w:p w14:paraId="60C5CE04" w14:textId="77777777" w:rsidR="00DB6916" w:rsidRPr="00B30EF4" w:rsidRDefault="00DB6916" w:rsidP="00DB6916">
      <w:pPr>
        <w:rPr>
          <w:sz w:val="24"/>
          <w:szCs w:val="24"/>
          <w:lang w:val="en"/>
        </w:rPr>
      </w:pPr>
      <w:r w:rsidRPr="00B30EF4">
        <w:rPr>
          <w:sz w:val="24"/>
          <w:szCs w:val="24"/>
          <w:lang w:val="en"/>
        </w:rPr>
        <w:t>Schools should not refuse to accept further correspondence or complaints from an individual they have had repeat or excessive contact with. The application of a ‘serial or persistent’ marking should be against the subject or complaint itself rather than the complainant.</w:t>
      </w:r>
    </w:p>
    <w:p w14:paraId="1F7D676A" w14:textId="77777777" w:rsidR="00DB6916" w:rsidRPr="00B30EF4" w:rsidRDefault="00DB6916" w:rsidP="00DB6916">
      <w:pPr>
        <w:rPr>
          <w:sz w:val="24"/>
          <w:szCs w:val="24"/>
          <w:lang w:val="en"/>
        </w:rPr>
      </w:pPr>
      <w:r w:rsidRPr="00B30EF4">
        <w:rPr>
          <w:sz w:val="24"/>
          <w:szCs w:val="24"/>
          <w:lang w:val="en"/>
        </w:rPr>
        <w:t xml:space="preserve">Schools may find it useful to establish a policy for managing serial and unreasonable complaints, which we recommend is included in the school / academy’s published procedure. The DfE have published </w:t>
      </w:r>
      <w:hyperlink r:id="rId54" w:history="1">
        <w:r w:rsidRPr="00B30EF4">
          <w:rPr>
            <w:color w:val="0563C1" w:themeColor="hyperlink"/>
            <w:sz w:val="24"/>
            <w:szCs w:val="24"/>
            <w:u w:val="single"/>
            <w:lang w:val="en"/>
          </w:rPr>
          <w:t>non-statutory model policies</w:t>
        </w:r>
      </w:hyperlink>
      <w:r w:rsidRPr="00B30EF4">
        <w:rPr>
          <w:sz w:val="24"/>
          <w:szCs w:val="24"/>
          <w:lang w:val="en"/>
        </w:rPr>
        <w:t xml:space="preserve"> that you can use.</w:t>
      </w:r>
    </w:p>
    <w:p w14:paraId="28F51FEE"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When to stop responding</w:t>
      </w:r>
    </w:p>
    <w:p w14:paraId="5ED6BFCE" w14:textId="77777777" w:rsidR="00DB6916" w:rsidRPr="00B30EF4" w:rsidRDefault="00DB6916" w:rsidP="00DB6916">
      <w:pPr>
        <w:ind w:left="360"/>
        <w:rPr>
          <w:sz w:val="24"/>
          <w:szCs w:val="24"/>
          <w:lang w:val="en"/>
        </w:rPr>
      </w:pPr>
      <w:r w:rsidRPr="00B30EF4">
        <w:rPr>
          <w:sz w:val="24"/>
          <w:szCs w:val="24"/>
          <w:lang w:val="en"/>
        </w:rPr>
        <w:t>The decision to stop responding should never be taken lightly. You need to be able to say yes to all of the following:</w:t>
      </w:r>
    </w:p>
    <w:p w14:paraId="6F893393" w14:textId="77777777" w:rsidR="00DB6916" w:rsidRPr="00B30EF4" w:rsidRDefault="00DB6916" w:rsidP="00DB6916">
      <w:pPr>
        <w:numPr>
          <w:ilvl w:val="0"/>
          <w:numId w:val="67"/>
        </w:numPr>
        <w:tabs>
          <w:tab w:val="num" w:pos="1080"/>
        </w:tabs>
        <w:ind w:left="1080"/>
        <w:rPr>
          <w:sz w:val="24"/>
          <w:szCs w:val="24"/>
          <w:lang w:val="en"/>
        </w:rPr>
      </w:pPr>
      <w:r w:rsidRPr="00B30EF4">
        <w:rPr>
          <w:sz w:val="24"/>
          <w:szCs w:val="24"/>
          <w:lang w:val="en"/>
        </w:rPr>
        <w:t>you have taken every reasonable step to address the complainant’s concerns</w:t>
      </w:r>
    </w:p>
    <w:p w14:paraId="7D8C8443" w14:textId="77777777" w:rsidR="00DB6916" w:rsidRPr="00B30EF4" w:rsidRDefault="00DB6916" w:rsidP="00DB6916">
      <w:pPr>
        <w:numPr>
          <w:ilvl w:val="0"/>
          <w:numId w:val="67"/>
        </w:numPr>
        <w:tabs>
          <w:tab w:val="num" w:pos="1080"/>
        </w:tabs>
        <w:ind w:left="1080"/>
        <w:rPr>
          <w:sz w:val="24"/>
          <w:szCs w:val="24"/>
          <w:lang w:val="en"/>
        </w:rPr>
      </w:pPr>
      <w:r w:rsidRPr="00B30EF4">
        <w:rPr>
          <w:sz w:val="24"/>
          <w:szCs w:val="24"/>
          <w:lang w:val="en"/>
        </w:rPr>
        <w:t>the complainant has been given a clear statement of your position and their options</w:t>
      </w:r>
    </w:p>
    <w:p w14:paraId="12BAF3E8" w14:textId="77777777" w:rsidR="00DB6916" w:rsidRPr="00B30EF4" w:rsidRDefault="00DB6916" w:rsidP="00DB6916">
      <w:pPr>
        <w:numPr>
          <w:ilvl w:val="0"/>
          <w:numId w:val="67"/>
        </w:numPr>
        <w:tabs>
          <w:tab w:val="num" w:pos="1080"/>
        </w:tabs>
        <w:ind w:left="1080"/>
        <w:rPr>
          <w:sz w:val="24"/>
          <w:szCs w:val="24"/>
          <w:lang w:val="en"/>
        </w:rPr>
      </w:pPr>
      <w:r w:rsidRPr="00B30EF4">
        <w:rPr>
          <w:sz w:val="24"/>
          <w:szCs w:val="24"/>
          <w:lang w:val="en"/>
        </w:rPr>
        <w:t>the complainant contacts you repeatedly, making substantially the same points each time</w:t>
      </w:r>
    </w:p>
    <w:p w14:paraId="292BBE9C" w14:textId="77777777" w:rsidR="00DB6916" w:rsidRPr="00B30EF4" w:rsidRDefault="00DB6916" w:rsidP="00DB6916">
      <w:pPr>
        <w:ind w:left="360"/>
        <w:rPr>
          <w:sz w:val="24"/>
          <w:szCs w:val="24"/>
          <w:lang w:val="en"/>
        </w:rPr>
      </w:pPr>
      <w:r w:rsidRPr="00B30EF4">
        <w:rPr>
          <w:sz w:val="24"/>
          <w:szCs w:val="24"/>
          <w:lang w:val="en"/>
        </w:rPr>
        <w:t>The case to stop responding is stronger if you agree with one or more of these statements:</w:t>
      </w:r>
    </w:p>
    <w:p w14:paraId="0E3C2A69" w14:textId="77777777" w:rsidR="00DB6916" w:rsidRPr="00B30EF4" w:rsidRDefault="00DB6916" w:rsidP="00DB6916">
      <w:pPr>
        <w:numPr>
          <w:ilvl w:val="0"/>
          <w:numId w:val="68"/>
        </w:numPr>
        <w:tabs>
          <w:tab w:val="num" w:pos="1080"/>
        </w:tabs>
        <w:ind w:left="1080"/>
        <w:rPr>
          <w:sz w:val="24"/>
          <w:szCs w:val="24"/>
          <w:lang w:val="en"/>
        </w:rPr>
      </w:pPr>
      <w:r w:rsidRPr="00B30EF4">
        <w:rPr>
          <w:sz w:val="24"/>
          <w:szCs w:val="24"/>
          <w:lang w:val="en"/>
        </w:rPr>
        <w:t>their letters, emails, or telephone calls are often or always abusive or aggressive</w:t>
      </w:r>
    </w:p>
    <w:p w14:paraId="3533B96A" w14:textId="77777777" w:rsidR="00DB6916" w:rsidRPr="00B30EF4" w:rsidRDefault="00DB6916" w:rsidP="00DB6916">
      <w:pPr>
        <w:numPr>
          <w:ilvl w:val="0"/>
          <w:numId w:val="68"/>
        </w:numPr>
        <w:tabs>
          <w:tab w:val="num" w:pos="1080"/>
        </w:tabs>
        <w:ind w:left="1080"/>
        <w:rPr>
          <w:sz w:val="24"/>
          <w:szCs w:val="24"/>
          <w:lang w:val="en"/>
        </w:rPr>
      </w:pPr>
      <w:r w:rsidRPr="00B30EF4">
        <w:rPr>
          <w:sz w:val="24"/>
          <w:szCs w:val="24"/>
          <w:lang w:val="en"/>
        </w:rPr>
        <w:t>they make insulting personal comments about or threats towards staff</w:t>
      </w:r>
    </w:p>
    <w:p w14:paraId="1C5CE4FC" w14:textId="77777777" w:rsidR="00DB6916" w:rsidRPr="00B30EF4" w:rsidRDefault="00DB6916" w:rsidP="00DB6916">
      <w:pPr>
        <w:numPr>
          <w:ilvl w:val="0"/>
          <w:numId w:val="68"/>
        </w:numPr>
        <w:tabs>
          <w:tab w:val="num" w:pos="1080"/>
        </w:tabs>
        <w:ind w:left="1080"/>
        <w:rPr>
          <w:sz w:val="24"/>
          <w:szCs w:val="24"/>
          <w:lang w:val="en"/>
        </w:rPr>
      </w:pPr>
      <w:r w:rsidRPr="00B30EF4">
        <w:rPr>
          <w:sz w:val="24"/>
          <w:szCs w:val="24"/>
          <w:lang w:val="en"/>
        </w:rPr>
        <w:t>you have reason to believe the individual is contacting you with the intention of causing disruption or inconvenience</w:t>
      </w:r>
    </w:p>
    <w:p w14:paraId="32C96A58" w14:textId="77777777" w:rsidR="00DB6916" w:rsidRPr="00B30EF4" w:rsidRDefault="00DB6916" w:rsidP="00DB6916">
      <w:pPr>
        <w:ind w:left="360"/>
        <w:rPr>
          <w:sz w:val="24"/>
          <w:szCs w:val="24"/>
          <w:lang w:val="en"/>
        </w:rPr>
      </w:pPr>
      <w:r w:rsidRPr="00B30EF4">
        <w:rPr>
          <w:sz w:val="24"/>
          <w:szCs w:val="24"/>
          <w:lang w:val="en"/>
        </w:rPr>
        <w:t>You should not stop responding just because an individual is difficult to deal with or asks complex questions.</w:t>
      </w:r>
    </w:p>
    <w:p w14:paraId="740180CA"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Communication strategy for persistent correspondents</w:t>
      </w:r>
    </w:p>
    <w:p w14:paraId="78B6C8E1" w14:textId="77777777" w:rsidR="00DB6916" w:rsidRPr="00B30EF4" w:rsidRDefault="00DB6916" w:rsidP="00DB6916">
      <w:pPr>
        <w:ind w:left="360"/>
        <w:rPr>
          <w:sz w:val="24"/>
          <w:szCs w:val="24"/>
          <w:lang w:val="en"/>
        </w:rPr>
      </w:pPr>
      <w:r w:rsidRPr="00B30EF4">
        <w:rPr>
          <w:sz w:val="24"/>
          <w:szCs w:val="24"/>
          <w:lang w:val="en"/>
        </w:rPr>
        <w:t xml:space="preserve">If an individual’s </w:t>
      </w:r>
      <w:proofErr w:type="spellStart"/>
      <w:r w:rsidRPr="00B30EF4">
        <w:rPr>
          <w:sz w:val="24"/>
          <w:szCs w:val="24"/>
          <w:lang w:val="en"/>
        </w:rPr>
        <w:t>behaviour</w:t>
      </w:r>
      <w:proofErr w:type="spellEnd"/>
      <w:r w:rsidRPr="00B30EF4">
        <w:rPr>
          <w:sz w:val="24"/>
          <w:szCs w:val="24"/>
          <w:lang w:val="en"/>
        </w:rPr>
        <w:t xml:space="preserve"> is causing a significant level of disruption, regardless of whether or not they have raised a complaint, schools can implement a tailored communication strategy. For example, they can:</w:t>
      </w:r>
    </w:p>
    <w:p w14:paraId="1745578D" w14:textId="77777777" w:rsidR="00DB6916" w:rsidRPr="00B30EF4" w:rsidRDefault="00DB6916" w:rsidP="00DB6916">
      <w:pPr>
        <w:numPr>
          <w:ilvl w:val="0"/>
          <w:numId w:val="69"/>
        </w:numPr>
        <w:tabs>
          <w:tab w:val="num" w:pos="1080"/>
        </w:tabs>
        <w:ind w:left="1080"/>
        <w:rPr>
          <w:sz w:val="24"/>
          <w:szCs w:val="24"/>
          <w:lang w:val="en"/>
        </w:rPr>
      </w:pPr>
      <w:r w:rsidRPr="00B30EF4">
        <w:rPr>
          <w:sz w:val="24"/>
          <w:szCs w:val="24"/>
          <w:lang w:val="en"/>
        </w:rPr>
        <w:t>restrict the individual to a single point of contact via an email address</w:t>
      </w:r>
    </w:p>
    <w:p w14:paraId="5A3C80C8" w14:textId="77777777" w:rsidR="00DB6916" w:rsidRPr="00B30EF4" w:rsidRDefault="00DB6916" w:rsidP="00DB6916">
      <w:pPr>
        <w:numPr>
          <w:ilvl w:val="0"/>
          <w:numId w:val="69"/>
        </w:numPr>
        <w:tabs>
          <w:tab w:val="num" w:pos="1080"/>
        </w:tabs>
        <w:ind w:left="1080"/>
        <w:rPr>
          <w:sz w:val="24"/>
          <w:szCs w:val="24"/>
          <w:lang w:val="en"/>
        </w:rPr>
      </w:pPr>
      <w:r w:rsidRPr="00B30EF4">
        <w:rPr>
          <w:sz w:val="24"/>
          <w:szCs w:val="24"/>
          <w:lang w:val="en"/>
        </w:rPr>
        <w:t>limit the number of times they can make contact, such as a fixed number of contacts per term</w:t>
      </w:r>
    </w:p>
    <w:p w14:paraId="5E255A36" w14:textId="77777777" w:rsidR="00DB6916" w:rsidRPr="00B30EF4" w:rsidRDefault="00DB6916" w:rsidP="00DB6916">
      <w:pPr>
        <w:ind w:left="360"/>
        <w:rPr>
          <w:sz w:val="24"/>
          <w:szCs w:val="24"/>
          <w:lang w:val="en"/>
        </w:rPr>
      </w:pPr>
      <w:r w:rsidRPr="00B30EF4">
        <w:rPr>
          <w:sz w:val="24"/>
          <w:szCs w:val="24"/>
          <w:lang w:val="en"/>
        </w:rPr>
        <w:t xml:space="preserve">However, regardless of the application of any communication strategy, you must provide parents and </w:t>
      </w:r>
      <w:proofErr w:type="spellStart"/>
      <w:r w:rsidRPr="00B30EF4">
        <w:rPr>
          <w:sz w:val="24"/>
          <w:szCs w:val="24"/>
          <w:lang w:val="en"/>
        </w:rPr>
        <w:t>carers</w:t>
      </w:r>
      <w:proofErr w:type="spellEnd"/>
      <w:r w:rsidRPr="00B30EF4">
        <w:rPr>
          <w:sz w:val="24"/>
          <w:szCs w:val="24"/>
          <w:lang w:val="en"/>
        </w:rPr>
        <w:t xml:space="preserve"> with the information they are entitled to under </w:t>
      </w:r>
      <w:hyperlink r:id="rId55" w:history="1">
        <w:r w:rsidRPr="00B30EF4">
          <w:rPr>
            <w:color w:val="0563C1" w:themeColor="hyperlink"/>
            <w:sz w:val="24"/>
            <w:szCs w:val="24"/>
            <w:u w:val="single"/>
            <w:lang w:val="en"/>
          </w:rPr>
          <w:t>The Education (Pupil Information) (England) Regulations 2005</w:t>
        </w:r>
      </w:hyperlink>
      <w:r w:rsidRPr="00B30EF4">
        <w:rPr>
          <w:sz w:val="24"/>
          <w:szCs w:val="24"/>
          <w:lang w:val="en"/>
        </w:rPr>
        <w:t>, within the statutory time frame.</w:t>
      </w:r>
    </w:p>
    <w:p w14:paraId="5A02B67D" w14:textId="77777777" w:rsidR="00DB6916" w:rsidRPr="00B30EF4" w:rsidRDefault="00DB6916" w:rsidP="00DB6916">
      <w:pPr>
        <w:ind w:left="360"/>
        <w:rPr>
          <w:sz w:val="24"/>
          <w:szCs w:val="24"/>
          <w:lang w:val="en"/>
        </w:rPr>
      </w:pPr>
      <w:r w:rsidRPr="00B30EF4">
        <w:rPr>
          <w:sz w:val="24"/>
          <w:szCs w:val="24"/>
          <w:lang w:val="en"/>
        </w:rPr>
        <w:t xml:space="preserve">Different procedures apply to freedom of information (FOI) and data protection (DP) correspondence. You should talk to your FOI and DP advisor about those or approach the </w:t>
      </w:r>
      <w:hyperlink r:id="rId56" w:history="1">
        <w:r w:rsidRPr="00B30EF4">
          <w:rPr>
            <w:color w:val="0563C1" w:themeColor="hyperlink"/>
            <w:sz w:val="24"/>
            <w:szCs w:val="24"/>
            <w:u w:val="single"/>
            <w:lang w:val="en"/>
          </w:rPr>
          <w:t>Information Commissioner’s Office</w:t>
        </w:r>
      </w:hyperlink>
      <w:r w:rsidRPr="00B30EF4">
        <w:rPr>
          <w:sz w:val="24"/>
          <w:szCs w:val="24"/>
          <w:lang w:val="en"/>
        </w:rPr>
        <w:t xml:space="preserve"> for further advice.</w:t>
      </w:r>
    </w:p>
    <w:p w14:paraId="351FB054" w14:textId="77777777" w:rsidR="00DB6916" w:rsidRPr="00B30EF4" w:rsidRDefault="00DB6916" w:rsidP="00DB6916">
      <w:pPr>
        <w:ind w:left="360"/>
        <w:rPr>
          <w:sz w:val="24"/>
          <w:szCs w:val="24"/>
          <w:lang w:val="en"/>
        </w:rPr>
      </w:pPr>
      <w:r w:rsidRPr="00B30EF4">
        <w:rPr>
          <w:sz w:val="24"/>
          <w:szCs w:val="24"/>
          <w:lang w:val="en"/>
        </w:rPr>
        <w:t>You need to make sure that you act reasonably and consider any new complaint. Anyone has the right to raise a new complaint at any time and failure to respond could result in the school / academy failing to act reasonably. If you find it difficult to deal with a person who is behaving unreasonably and other strategies are not working, you can approach Wakefield School Governor Services team to ask for assistance.</w:t>
      </w:r>
    </w:p>
    <w:p w14:paraId="1BBC54F8" w14:textId="77777777" w:rsidR="00DB6916" w:rsidRPr="00B30EF4" w:rsidRDefault="00DB6916" w:rsidP="00DB6916">
      <w:pPr>
        <w:ind w:left="360"/>
        <w:rPr>
          <w:sz w:val="24"/>
          <w:szCs w:val="24"/>
          <w:lang w:val="en"/>
        </w:rPr>
      </w:pPr>
      <w:r w:rsidRPr="00B30EF4">
        <w:rPr>
          <w:sz w:val="24"/>
          <w:szCs w:val="24"/>
          <w:lang w:val="en"/>
        </w:rPr>
        <w:t>You can also suggest that the complainant asks a third party to act on their behalf, such as the local Citizen’s Advice.</w:t>
      </w:r>
    </w:p>
    <w:p w14:paraId="23146864" w14:textId="77777777" w:rsidR="00DB6916" w:rsidRPr="00B30EF4" w:rsidRDefault="00DB6916" w:rsidP="00DB6916">
      <w:pPr>
        <w:ind w:left="360"/>
        <w:rPr>
          <w:sz w:val="24"/>
          <w:szCs w:val="24"/>
          <w:lang w:val="en"/>
        </w:rPr>
      </w:pPr>
      <w:r w:rsidRPr="00B30EF4">
        <w:rPr>
          <w:sz w:val="24"/>
          <w:szCs w:val="24"/>
          <w:lang w:val="en"/>
        </w:rPr>
        <w:t>If an individual persists to the point that may constitute harassment, you should seek legal advice. In some cases, injunctions and other court orders have been issued to individuals preventing them from contacting schools direct.</w:t>
      </w:r>
    </w:p>
    <w:p w14:paraId="60F583F1" w14:textId="77777777" w:rsidR="00DB6916" w:rsidRPr="00B30EF4" w:rsidRDefault="00DB6916" w:rsidP="00DB6916">
      <w:pPr>
        <w:ind w:left="360"/>
        <w:rPr>
          <w:sz w:val="24"/>
          <w:szCs w:val="24"/>
          <w:lang w:val="en"/>
        </w:rPr>
      </w:pPr>
      <w:r w:rsidRPr="00B30EF4">
        <w:rPr>
          <w:sz w:val="24"/>
          <w:szCs w:val="24"/>
          <w:lang w:val="en"/>
        </w:rPr>
        <w:t>Once you’ve decided that it’s appropriate to stop responding, you will need to inform the individual.</w:t>
      </w:r>
    </w:p>
    <w:p w14:paraId="45D3968F"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Barring from school / academy premises</w:t>
      </w:r>
    </w:p>
    <w:p w14:paraId="6143B5E7" w14:textId="77777777" w:rsidR="00DB6916" w:rsidRPr="00B30EF4" w:rsidRDefault="00DB6916" w:rsidP="00DB6916">
      <w:pPr>
        <w:ind w:left="360"/>
        <w:rPr>
          <w:sz w:val="24"/>
          <w:szCs w:val="24"/>
          <w:lang w:val="en"/>
        </w:rPr>
      </w:pPr>
      <w:r w:rsidRPr="00B30EF4">
        <w:rPr>
          <w:sz w:val="24"/>
          <w:szCs w:val="24"/>
          <w:lang w:val="en"/>
        </w:rPr>
        <w:t>Although fulfilling a public function, schools are private places. The public has no automatic right of entry. Headteachers and governing bodies will therefore need to act to ensure they remain a safe place for pupils, staff and other members of their community.</w:t>
      </w:r>
    </w:p>
    <w:p w14:paraId="7DA64378" w14:textId="77777777" w:rsidR="00DB6916" w:rsidRPr="00B30EF4" w:rsidRDefault="00DB6916" w:rsidP="00DB6916">
      <w:pPr>
        <w:ind w:left="360"/>
        <w:rPr>
          <w:sz w:val="24"/>
          <w:szCs w:val="24"/>
          <w:lang w:val="en"/>
        </w:rPr>
      </w:pPr>
      <w:r w:rsidRPr="00B30EF4">
        <w:rPr>
          <w:sz w:val="24"/>
          <w:szCs w:val="24"/>
          <w:lang w:val="en"/>
        </w:rPr>
        <w:t xml:space="preserve">If an individual’s </w:t>
      </w:r>
      <w:proofErr w:type="spellStart"/>
      <w:r w:rsidRPr="00B30EF4">
        <w:rPr>
          <w:sz w:val="24"/>
          <w:szCs w:val="24"/>
          <w:lang w:val="en"/>
        </w:rPr>
        <w:t>behaviour</w:t>
      </w:r>
      <w:proofErr w:type="spellEnd"/>
      <w:r w:rsidRPr="00B30EF4">
        <w:rPr>
          <w:sz w:val="24"/>
          <w:szCs w:val="24"/>
          <w:lang w:val="en"/>
        </w:rPr>
        <w:t xml:space="preserve"> is a cause for concern, they can be asked to leave school / academy premises. In some cases, individuals can be barred from entering school / academy premises. You should always give the individual the opportunity to formally express their views on a decision to bar.</w:t>
      </w:r>
    </w:p>
    <w:p w14:paraId="6E7749A7" w14:textId="77777777" w:rsidR="00DB6916" w:rsidRPr="00B30EF4" w:rsidRDefault="00DB6916" w:rsidP="00DB6916">
      <w:pPr>
        <w:ind w:left="360"/>
        <w:rPr>
          <w:sz w:val="24"/>
          <w:szCs w:val="24"/>
          <w:lang w:val="en"/>
        </w:rPr>
      </w:pPr>
      <w:r w:rsidRPr="00B30EF4">
        <w:rPr>
          <w:sz w:val="24"/>
          <w:szCs w:val="24"/>
          <w:lang w:val="en"/>
        </w:rPr>
        <w:t>The headteacher’s decision to bar should then be reviewed by either:</w:t>
      </w:r>
    </w:p>
    <w:p w14:paraId="71517DA2" w14:textId="77777777" w:rsidR="00DB6916" w:rsidRPr="00B30EF4" w:rsidRDefault="00DB6916" w:rsidP="00DB6916">
      <w:pPr>
        <w:numPr>
          <w:ilvl w:val="0"/>
          <w:numId w:val="70"/>
        </w:numPr>
        <w:tabs>
          <w:tab w:val="num" w:pos="1080"/>
        </w:tabs>
        <w:ind w:left="1080"/>
        <w:rPr>
          <w:sz w:val="24"/>
          <w:szCs w:val="24"/>
          <w:lang w:val="en"/>
        </w:rPr>
      </w:pPr>
      <w:r w:rsidRPr="00B30EF4">
        <w:rPr>
          <w:sz w:val="24"/>
          <w:szCs w:val="24"/>
          <w:lang w:val="en"/>
        </w:rPr>
        <w:t>the chair of governors</w:t>
      </w:r>
    </w:p>
    <w:p w14:paraId="5E4D9454" w14:textId="77777777" w:rsidR="00DB6916" w:rsidRPr="00B30EF4" w:rsidRDefault="00DB6916" w:rsidP="00DB6916">
      <w:pPr>
        <w:numPr>
          <w:ilvl w:val="0"/>
          <w:numId w:val="70"/>
        </w:numPr>
        <w:tabs>
          <w:tab w:val="num" w:pos="1080"/>
        </w:tabs>
        <w:ind w:left="1080"/>
        <w:rPr>
          <w:sz w:val="24"/>
          <w:szCs w:val="24"/>
          <w:lang w:val="en"/>
        </w:rPr>
      </w:pPr>
      <w:r w:rsidRPr="00B30EF4">
        <w:rPr>
          <w:sz w:val="24"/>
          <w:szCs w:val="24"/>
          <w:lang w:val="en"/>
        </w:rPr>
        <w:t>a committee of governors</w:t>
      </w:r>
    </w:p>
    <w:p w14:paraId="61404AAE" w14:textId="77777777" w:rsidR="00DB6916" w:rsidRPr="00B30EF4" w:rsidRDefault="00DB6916" w:rsidP="00DB6916">
      <w:pPr>
        <w:ind w:left="360"/>
        <w:rPr>
          <w:sz w:val="24"/>
          <w:szCs w:val="24"/>
          <w:lang w:val="en"/>
        </w:rPr>
      </w:pPr>
      <w:r w:rsidRPr="00B30EF4">
        <w:rPr>
          <w:sz w:val="24"/>
          <w:szCs w:val="24"/>
          <w:lang w:val="en"/>
        </w:rPr>
        <w:t>They should take into account any representations made by the individual and decide whether to either confirm or lift the bar. If the decision is confirmed, the individual should be notified in writing, explaining:</w:t>
      </w:r>
    </w:p>
    <w:p w14:paraId="7A7DF230" w14:textId="77777777" w:rsidR="00DB6916" w:rsidRPr="00B30EF4" w:rsidRDefault="00DB6916" w:rsidP="00DB6916">
      <w:pPr>
        <w:numPr>
          <w:ilvl w:val="0"/>
          <w:numId w:val="71"/>
        </w:numPr>
        <w:tabs>
          <w:tab w:val="num" w:pos="1080"/>
        </w:tabs>
        <w:ind w:left="1080"/>
        <w:rPr>
          <w:sz w:val="24"/>
          <w:szCs w:val="24"/>
          <w:lang w:val="en"/>
        </w:rPr>
      </w:pPr>
      <w:r w:rsidRPr="00B30EF4">
        <w:rPr>
          <w:sz w:val="24"/>
          <w:szCs w:val="24"/>
          <w:lang w:val="en"/>
        </w:rPr>
        <w:t>how long the bar will be in place</w:t>
      </w:r>
    </w:p>
    <w:p w14:paraId="4CC11ABD" w14:textId="77777777" w:rsidR="00DB6916" w:rsidRPr="00B30EF4" w:rsidRDefault="00DB6916" w:rsidP="00DB6916">
      <w:pPr>
        <w:numPr>
          <w:ilvl w:val="0"/>
          <w:numId w:val="71"/>
        </w:numPr>
        <w:tabs>
          <w:tab w:val="num" w:pos="1080"/>
        </w:tabs>
        <w:ind w:left="1080"/>
        <w:rPr>
          <w:sz w:val="24"/>
          <w:szCs w:val="24"/>
          <w:lang w:val="en"/>
        </w:rPr>
      </w:pPr>
      <w:r w:rsidRPr="00B30EF4">
        <w:rPr>
          <w:sz w:val="24"/>
          <w:szCs w:val="24"/>
          <w:lang w:val="en"/>
        </w:rPr>
        <w:t>when the decision will be reviewed</w:t>
      </w:r>
    </w:p>
    <w:p w14:paraId="272BB5E1" w14:textId="77777777" w:rsidR="00DB6916" w:rsidRPr="00B30EF4" w:rsidRDefault="00DB6916" w:rsidP="00DB6916">
      <w:pPr>
        <w:ind w:left="360"/>
        <w:rPr>
          <w:sz w:val="24"/>
          <w:szCs w:val="24"/>
          <w:lang w:val="en"/>
        </w:rPr>
      </w:pPr>
      <w:r w:rsidRPr="00B30EF4">
        <w:rPr>
          <w:sz w:val="24"/>
          <w:szCs w:val="24"/>
          <w:lang w:val="en"/>
        </w:rPr>
        <w:t xml:space="preserve">Once the school / academy’s appeal process has been completed, individuals who remain barred may be able to apply to the Courts for a review of the schools decision. Individuals wishing to exercise this option should seek independent legal advice.  </w:t>
      </w:r>
      <w:hyperlink r:id="rId57" w:history="1">
        <w:r w:rsidRPr="00B30EF4">
          <w:rPr>
            <w:color w:val="0563C1" w:themeColor="hyperlink"/>
            <w:sz w:val="24"/>
            <w:szCs w:val="24"/>
            <w:u w:val="single"/>
            <w:lang w:val="en"/>
          </w:rPr>
          <w:t>Controlling access to school / academy premises</w:t>
        </w:r>
      </w:hyperlink>
      <w:r w:rsidRPr="00B30EF4">
        <w:rPr>
          <w:sz w:val="24"/>
          <w:szCs w:val="24"/>
          <w:lang w:val="en"/>
        </w:rPr>
        <w:t xml:space="preserve"> provides more guidance on access to school / academy premises.</w:t>
      </w:r>
    </w:p>
    <w:p w14:paraId="52ED3DD2" w14:textId="77777777" w:rsidR="00DB6916" w:rsidRPr="00B30EF4" w:rsidRDefault="00DB6916" w:rsidP="00C93EE8">
      <w:pPr>
        <w:numPr>
          <w:ilvl w:val="0"/>
          <w:numId w:val="75"/>
        </w:numPr>
        <w:contextualSpacing/>
        <w:rPr>
          <w:b/>
          <w:bCs/>
          <w:sz w:val="24"/>
          <w:szCs w:val="24"/>
          <w:lang w:val="en"/>
        </w:rPr>
      </w:pPr>
      <w:r w:rsidRPr="00B30EF4">
        <w:rPr>
          <w:b/>
          <w:bCs/>
          <w:sz w:val="24"/>
          <w:szCs w:val="24"/>
          <w:lang w:val="en"/>
        </w:rPr>
        <w:t>Further information</w:t>
      </w:r>
    </w:p>
    <w:p w14:paraId="72698D42" w14:textId="77777777" w:rsidR="00DB6916" w:rsidRPr="00B30EF4" w:rsidRDefault="00DB6916" w:rsidP="00C93EE8">
      <w:pPr>
        <w:numPr>
          <w:ilvl w:val="1"/>
          <w:numId w:val="75"/>
        </w:numPr>
        <w:contextualSpacing/>
        <w:rPr>
          <w:b/>
          <w:bCs/>
          <w:sz w:val="24"/>
          <w:szCs w:val="24"/>
          <w:lang w:val="en"/>
        </w:rPr>
      </w:pPr>
      <w:r w:rsidRPr="00B30EF4">
        <w:rPr>
          <w:b/>
          <w:bCs/>
          <w:sz w:val="24"/>
          <w:szCs w:val="24"/>
          <w:lang w:val="en"/>
        </w:rPr>
        <w:t xml:space="preserve">Useful resources and external </w:t>
      </w:r>
      <w:proofErr w:type="spellStart"/>
      <w:r w:rsidRPr="00B30EF4">
        <w:rPr>
          <w:b/>
          <w:bCs/>
          <w:sz w:val="24"/>
          <w:szCs w:val="24"/>
          <w:lang w:val="en"/>
        </w:rPr>
        <w:t>organisations</w:t>
      </w:r>
      <w:proofErr w:type="spellEnd"/>
    </w:p>
    <w:p w14:paraId="565D135D" w14:textId="77777777" w:rsidR="00DB6916" w:rsidRPr="00B30EF4" w:rsidRDefault="00DB6916" w:rsidP="00DB6916">
      <w:pPr>
        <w:ind w:left="360"/>
        <w:rPr>
          <w:sz w:val="24"/>
          <w:szCs w:val="24"/>
          <w:lang w:val="en"/>
        </w:rPr>
      </w:pPr>
      <w:r w:rsidRPr="00B30EF4">
        <w:rPr>
          <w:sz w:val="24"/>
          <w:szCs w:val="24"/>
          <w:lang w:val="en"/>
        </w:rPr>
        <w:t xml:space="preserve">There are a number of different </w:t>
      </w:r>
      <w:proofErr w:type="spellStart"/>
      <w:r w:rsidRPr="00B30EF4">
        <w:rPr>
          <w:sz w:val="24"/>
          <w:szCs w:val="24"/>
          <w:lang w:val="en"/>
        </w:rPr>
        <w:t>organisations</w:t>
      </w:r>
      <w:proofErr w:type="spellEnd"/>
      <w:r w:rsidRPr="00B30EF4">
        <w:rPr>
          <w:sz w:val="24"/>
          <w:szCs w:val="24"/>
          <w:lang w:val="en"/>
        </w:rPr>
        <w:t xml:space="preserve"> that schools can approach if they require further advice on complaints handling. However, some of these </w:t>
      </w:r>
      <w:proofErr w:type="spellStart"/>
      <w:r w:rsidRPr="00B30EF4">
        <w:rPr>
          <w:sz w:val="24"/>
          <w:szCs w:val="24"/>
          <w:lang w:val="en"/>
        </w:rPr>
        <w:t>organisations</w:t>
      </w:r>
      <w:proofErr w:type="spellEnd"/>
      <w:r w:rsidRPr="00B30EF4">
        <w:rPr>
          <w:sz w:val="24"/>
          <w:szCs w:val="24"/>
          <w:lang w:val="en"/>
        </w:rPr>
        <w:t xml:space="preserve"> charge schools a fee to access information and advice.</w:t>
      </w:r>
    </w:p>
    <w:p w14:paraId="4BBCB053" w14:textId="77777777" w:rsidR="00DB6916" w:rsidRPr="00B30EF4" w:rsidRDefault="00DB6916" w:rsidP="00DB6916">
      <w:pPr>
        <w:ind w:left="360"/>
        <w:rPr>
          <w:sz w:val="24"/>
          <w:szCs w:val="24"/>
          <w:lang w:val="en"/>
        </w:rPr>
      </w:pPr>
      <w:r w:rsidRPr="00B30EF4">
        <w:rPr>
          <w:sz w:val="24"/>
          <w:szCs w:val="24"/>
          <w:lang w:val="en"/>
        </w:rPr>
        <w:t xml:space="preserve">The </w:t>
      </w:r>
      <w:hyperlink r:id="rId58" w:history="1">
        <w:r w:rsidRPr="00B30EF4">
          <w:rPr>
            <w:color w:val="0563C1" w:themeColor="hyperlink"/>
            <w:sz w:val="24"/>
            <w:szCs w:val="24"/>
            <w:u w:val="single"/>
            <w:lang w:val="en"/>
          </w:rPr>
          <w:t>Information Commissioner’s Office</w:t>
        </w:r>
      </w:hyperlink>
      <w:r w:rsidRPr="00B30EF4">
        <w:rPr>
          <w:sz w:val="24"/>
          <w:szCs w:val="24"/>
          <w:lang w:val="en"/>
        </w:rPr>
        <w:t xml:space="preserve"> can provide advice to schools on data processing and retention.</w:t>
      </w:r>
    </w:p>
    <w:p w14:paraId="20C53C51" w14:textId="77777777" w:rsidR="00DB6916" w:rsidRPr="00B30EF4" w:rsidRDefault="00DB6916" w:rsidP="00DB6916">
      <w:pPr>
        <w:rPr>
          <w:b/>
          <w:bCs/>
          <w:sz w:val="24"/>
          <w:szCs w:val="24"/>
          <w:lang w:val="en"/>
        </w:rPr>
      </w:pPr>
      <w:r w:rsidRPr="00B30EF4">
        <w:rPr>
          <w:b/>
          <w:bCs/>
          <w:sz w:val="24"/>
          <w:szCs w:val="24"/>
          <w:lang w:val="en"/>
        </w:rPr>
        <w:t>Other resources</w:t>
      </w:r>
    </w:p>
    <w:p w14:paraId="49A7B2F0" w14:textId="77777777" w:rsidR="00DB6916" w:rsidRPr="00B30EF4" w:rsidRDefault="006964AD" w:rsidP="00DB6916">
      <w:pPr>
        <w:numPr>
          <w:ilvl w:val="0"/>
          <w:numId w:val="72"/>
        </w:numPr>
        <w:rPr>
          <w:sz w:val="24"/>
          <w:szCs w:val="24"/>
          <w:lang w:val="en"/>
        </w:rPr>
      </w:pPr>
      <w:hyperlink r:id="rId59" w:history="1">
        <w:r w:rsidR="00DB6916" w:rsidRPr="00B30EF4">
          <w:rPr>
            <w:color w:val="0563C1" w:themeColor="hyperlink"/>
            <w:sz w:val="24"/>
            <w:szCs w:val="24"/>
            <w:u w:val="single"/>
            <w:lang w:val="en"/>
          </w:rPr>
          <w:t>Governance handbook</w:t>
        </w:r>
      </w:hyperlink>
    </w:p>
    <w:p w14:paraId="41886DEA" w14:textId="77777777" w:rsidR="00DB6916" w:rsidRPr="00B30EF4" w:rsidRDefault="006964AD" w:rsidP="00DB6916">
      <w:pPr>
        <w:numPr>
          <w:ilvl w:val="0"/>
          <w:numId w:val="72"/>
        </w:numPr>
        <w:rPr>
          <w:sz w:val="24"/>
          <w:szCs w:val="24"/>
          <w:lang w:val="en"/>
        </w:rPr>
      </w:pPr>
      <w:hyperlink r:id="rId60" w:history="1">
        <w:r w:rsidR="00DB6916" w:rsidRPr="00B30EF4">
          <w:rPr>
            <w:color w:val="0563C1" w:themeColor="hyperlink"/>
            <w:sz w:val="24"/>
            <w:szCs w:val="24"/>
            <w:u w:val="single"/>
            <w:lang w:val="en"/>
          </w:rPr>
          <w:t>How to complain about a school / academy</w:t>
        </w:r>
      </w:hyperlink>
      <w:r w:rsidR="00DB6916" w:rsidRPr="00B30EF4">
        <w:rPr>
          <w:sz w:val="24"/>
          <w:szCs w:val="24"/>
          <w:lang w:val="en"/>
        </w:rPr>
        <w:t xml:space="preserve"> - advice for complainants</w:t>
      </w:r>
    </w:p>
    <w:p w14:paraId="29ED83D9" w14:textId="77777777" w:rsidR="00DB6916" w:rsidRPr="00B30EF4" w:rsidRDefault="006964AD" w:rsidP="00DB6916">
      <w:pPr>
        <w:numPr>
          <w:ilvl w:val="0"/>
          <w:numId w:val="72"/>
        </w:numPr>
        <w:rPr>
          <w:sz w:val="24"/>
          <w:szCs w:val="24"/>
          <w:lang w:val="en"/>
        </w:rPr>
      </w:pPr>
      <w:hyperlink r:id="rId61" w:history="1">
        <w:r w:rsidR="00DB6916" w:rsidRPr="00B30EF4">
          <w:rPr>
            <w:color w:val="0563C1" w:themeColor="hyperlink"/>
            <w:sz w:val="24"/>
            <w:szCs w:val="24"/>
            <w:u w:val="single"/>
            <w:lang w:val="en"/>
          </w:rPr>
          <w:t>Understanding and dealing with issues relating to parental responsibility</w:t>
        </w:r>
      </w:hyperlink>
    </w:p>
    <w:p w14:paraId="17E7ED82" w14:textId="77777777" w:rsidR="00DB6916" w:rsidRPr="00B30EF4" w:rsidRDefault="006964AD" w:rsidP="00DB6916">
      <w:pPr>
        <w:numPr>
          <w:ilvl w:val="0"/>
          <w:numId w:val="72"/>
        </w:numPr>
        <w:rPr>
          <w:sz w:val="24"/>
          <w:szCs w:val="24"/>
          <w:lang w:val="en"/>
        </w:rPr>
      </w:pPr>
      <w:hyperlink r:id="rId62" w:history="1">
        <w:r w:rsidR="00DB6916" w:rsidRPr="00B30EF4">
          <w:rPr>
            <w:color w:val="0563C1" w:themeColor="hyperlink"/>
            <w:sz w:val="24"/>
            <w:szCs w:val="24"/>
            <w:u w:val="single"/>
            <w:lang w:val="en"/>
          </w:rPr>
          <w:t>Controlling access to school / academy premises</w:t>
        </w:r>
      </w:hyperlink>
      <w:r w:rsidR="00DB6916" w:rsidRPr="00B30EF4">
        <w:rPr>
          <w:sz w:val="24"/>
          <w:szCs w:val="24"/>
          <w:lang w:val="en"/>
        </w:rPr>
        <w:t xml:space="preserve"> - guidance on access to, and barring of individuals from, school / academy premises</w:t>
      </w:r>
    </w:p>
    <w:p w14:paraId="2AE941DC" w14:textId="2C409DF0" w:rsidR="00DB6916" w:rsidRPr="00B30EF4" w:rsidRDefault="00E86DB1" w:rsidP="00DB6916">
      <w:pPr>
        <w:rPr>
          <w:rFonts w:eastAsia="Times New Roman" w:cs="Arial"/>
          <w:b/>
          <w:sz w:val="24"/>
          <w:szCs w:val="24"/>
          <w:u w:val="single"/>
          <w:lang w:eastAsia="en-GB"/>
        </w:rPr>
      </w:pPr>
      <w:r>
        <w:rPr>
          <w:sz w:val="24"/>
          <w:szCs w:val="24"/>
        </w:rPr>
        <w:br w:type="page"/>
      </w:r>
    </w:p>
    <w:p w14:paraId="519060E6" w14:textId="77777777" w:rsidR="00DB6916" w:rsidRPr="00B30EF4" w:rsidRDefault="00DB6916" w:rsidP="00DB6916">
      <w:pPr>
        <w:suppressAutoHyphens/>
        <w:autoSpaceDN w:val="0"/>
        <w:spacing w:before="360" w:after="240" w:line="240" w:lineRule="auto"/>
        <w:textAlignment w:val="baseline"/>
        <w:outlineLvl w:val="0"/>
        <w:rPr>
          <w:rFonts w:eastAsia="Times New Roman" w:cs="Arial"/>
          <w:b/>
          <w:sz w:val="24"/>
          <w:szCs w:val="24"/>
          <w:u w:val="single"/>
          <w:lang w:eastAsia="en-GB"/>
        </w:rPr>
      </w:pPr>
      <w:r w:rsidRPr="00B30EF4">
        <w:rPr>
          <w:rFonts w:eastAsia="Times New Roman" w:cs="Arial"/>
          <w:b/>
          <w:sz w:val="24"/>
          <w:szCs w:val="24"/>
          <w:u w:val="single"/>
          <w:lang w:eastAsia="en-GB"/>
        </w:rPr>
        <w:t>PART 3:  MODEL COMPLAINTS POLICY AND PROCEDURE</w:t>
      </w:r>
    </w:p>
    <w:p w14:paraId="2AE23870" w14:textId="77777777" w:rsidR="00DB6916" w:rsidRPr="00B30EF4" w:rsidRDefault="00DB6916" w:rsidP="00DB6916">
      <w:pPr>
        <w:keepNext/>
        <w:suppressAutoHyphens/>
        <w:autoSpaceDN w:val="0"/>
        <w:spacing w:before="240" w:after="240" w:line="240" w:lineRule="auto"/>
        <w:textAlignment w:val="baseline"/>
        <w:outlineLvl w:val="1"/>
        <w:rPr>
          <w:rFonts w:eastAsia="Times New Roman" w:cs="Arial"/>
          <w:b/>
          <w:color w:val="104F75"/>
          <w:sz w:val="24"/>
          <w:szCs w:val="24"/>
          <w:lang w:eastAsia="en-GB"/>
        </w:rPr>
      </w:pPr>
      <w:r w:rsidRPr="00B30EF4">
        <w:rPr>
          <w:rFonts w:eastAsia="Times New Roman" w:cs="Arial"/>
          <w:b/>
          <w:color w:val="104F75"/>
          <w:sz w:val="24"/>
          <w:szCs w:val="24"/>
          <w:lang w:eastAsia="en-GB"/>
        </w:rPr>
        <w:t>Insert school / academy name/logo</w:t>
      </w:r>
    </w:p>
    <w:tbl>
      <w:tblPr>
        <w:tblW w:w="9714" w:type="dxa"/>
        <w:tblCellMar>
          <w:left w:w="10" w:type="dxa"/>
          <w:right w:w="10" w:type="dxa"/>
        </w:tblCellMar>
        <w:tblLook w:val="0000" w:firstRow="0" w:lastRow="0" w:firstColumn="0" w:lastColumn="0" w:noHBand="0" w:noVBand="0"/>
      </w:tblPr>
      <w:tblGrid>
        <w:gridCol w:w="9714"/>
      </w:tblGrid>
      <w:tr w:rsidR="00DB6916" w:rsidRPr="00B30EF4" w14:paraId="0B738DA3" w14:textId="77777777" w:rsidTr="00DB6916">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14:paraId="439BF535" w14:textId="77777777" w:rsidR="00DB6916" w:rsidRPr="00B30EF4" w:rsidRDefault="00DB6916" w:rsidP="00DB6916">
            <w:pPr>
              <w:suppressAutoHyphens/>
              <w:autoSpaceDN w:val="0"/>
              <w:spacing w:before="120" w:after="240" w:line="288" w:lineRule="auto"/>
              <w:textAlignment w:val="baseline"/>
              <w:rPr>
                <w:rFonts w:eastAsia="Times New Roman" w:cs="Arial"/>
                <w:b/>
                <w:bCs/>
                <w:sz w:val="24"/>
                <w:szCs w:val="24"/>
                <w:lang w:eastAsia="en-GB"/>
              </w:rPr>
            </w:pPr>
            <w:r w:rsidRPr="00B30EF4">
              <w:rPr>
                <w:rFonts w:eastAsia="Times New Roman" w:cs="Arial"/>
                <w:b/>
                <w:bCs/>
                <w:sz w:val="24"/>
                <w:szCs w:val="24"/>
                <w:lang w:eastAsia="en-GB"/>
              </w:rPr>
              <w:t>Note</w:t>
            </w:r>
          </w:p>
          <w:p w14:paraId="511AC7E5" w14:textId="77777777" w:rsidR="00DB6916" w:rsidRPr="00B30EF4" w:rsidRDefault="00DB6916" w:rsidP="00DB6916">
            <w:pPr>
              <w:rPr>
                <w:rFonts w:cs="Arial"/>
                <w:sz w:val="24"/>
                <w:szCs w:val="24"/>
              </w:rPr>
            </w:pPr>
            <w:r w:rsidRPr="00B30EF4">
              <w:rPr>
                <w:rFonts w:cs="Arial"/>
                <w:sz w:val="24"/>
                <w:szCs w:val="24"/>
              </w:rPr>
              <w:t>If using this model policy, governing bodies must tailor it to their own schools.</w:t>
            </w:r>
          </w:p>
        </w:tc>
      </w:tr>
    </w:tbl>
    <w:p w14:paraId="6B0D59D7" w14:textId="77777777" w:rsidR="00DB6916" w:rsidRPr="00B30EF4" w:rsidRDefault="00DB6916" w:rsidP="00DB6916">
      <w:pPr>
        <w:keepNext/>
        <w:suppressAutoHyphens/>
        <w:autoSpaceDN w:val="0"/>
        <w:spacing w:before="240" w:after="240" w:line="240" w:lineRule="auto"/>
        <w:textAlignment w:val="baseline"/>
        <w:outlineLvl w:val="1"/>
        <w:rPr>
          <w:rFonts w:eastAsia="Times New Roman" w:cs="Arial"/>
          <w:b/>
          <w:color w:val="104F75"/>
          <w:sz w:val="24"/>
          <w:szCs w:val="24"/>
          <w:lang w:eastAsia="en-GB"/>
        </w:rPr>
      </w:pPr>
      <w:r w:rsidRPr="00B30EF4">
        <w:rPr>
          <w:rFonts w:eastAsia="Times New Roman" w:cs="Arial"/>
          <w:b/>
          <w:color w:val="104F75"/>
          <w:sz w:val="24"/>
          <w:szCs w:val="24"/>
          <w:lang w:eastAsia="en-GB"/>
        </w:rPr>
        <w:t>Who can make a complaint?</w:t>
      </w:r>
    </w:p>
    <w:p w14:paraId="7A3C6CB6" w14:textId="77777777" w:rsidR="00DB6916" w:rsidRPr="00B30EF4" w:rsidRDefault="00DB6916" w:rsidP="00DB6916">
      <w:pPr>
        <w:rPr>
          <w:rFonts w:cs="Arial"/>
          <w:sz w:val="24"/>
          <w:szCs w:val="24"/>
        </w:rPr>
      </w:pPr>
      <w:r w:rsidRPr="00B30EF4">
        <w:rPr>
          <w:rFonts w:cs="Arial"/>
          <w:sz w:val="24"/>
          <w:szCs w:val="24"/>
        </w:rPr>
        <w:t xml:space="preserve">This complaints procedure is not limited to parents or carers of children that are registered at the school / academy. Any person, including members of the public, may make a complaint to </w:t>
      </w:r>
      <w:r w:rsidRPr="00B30EF4">
        <w:rPr>
          <w:rFonts w:cs="Arial"/>
          <w:color w:val="114575"/>
          <w:sz w:val="24"/>
          <w:szCs w:val="24"/>
        </w:rPr>
        <w:t>&lt;School Name&gt;</w:t>
      </w:r>
      <w:r w:rsidRPr="00B30EF4">
        <w:rPr>
          <w:rFonts w:cs="Arial"/>
          <w:color w:val="000000"/>
          <w:sz w:val="24"/>
          <w:szCs w:val="24"/>
        </w:rPr>
        <w:t xml:space="preserve"> </w:t>
      </w:r>
      <w:r w:rsidRPr="00B30EF4">
        <w:rPr>
          <w:rFonts w:cs="Arial"/>
          <w:sz w:val="24"/>
          <w:szCs w:val="24"/>
        </w:rPr>
        <w:t xml:space="preserve">about any provision of facilities or services that we provide. Unless complaints are dealt with under separate statutory procedures (such as appeals relating to exclusions or admissions), we will use this complaints procedure. </w:t>
      </w:r>
    </w:p>
    <w:p w14:paraId="7B2379A0" w14:textId="77777777" w:rsidR="00DB6916" w:rsidRPr="00B30EF4" w:rsidRDefault="00DB6916" w:rsidP="00DB6916">
      <w:pPr>
        <w:keepNext/>
        <w:suppressAutoHyphens/>
        <w:autoSpaceDN w:val="0"/>
        <w:spacing w:before="240" w:after="240" w:line="240" w:lineRule="auto"/>
        <w:textAlignment w:val="baseline"/>
        <w:outlineLvl w:val="1"/>
        <w:rPr>
          <w:rFonts w:eastAsia="Times New Roman" w:cs="Arial"/>
          <w:b/>
          <w:color w:val="104F75"/>
          <w:sz w:val="24"/>
          <w:szCs w:val="24"/>
          <w:lang w:eastAsia="en-GB"/>
        </w:rPr>
      </w:pPr>
      <w:r w:rsidRPr="00B30EF4">
        <w:rPr>
          <w:rFonts w:eastAsia="Times New Roman" w:cs="Arial"/>
          <w:b/>
          <w:color w:val="104F75"/>
          <w:sz w:val="24"/>
          <w:szCs w:val="24"/>
          <w:lang w:eastAsia="en-GB"/>
        </w:rPr>
        <w:t>The difference between a concern and a complaint</w:t>
      </w:r>
    </w:p>
    <w:p w14:paraId="1AFDE48A" w14:textId="77777777" w:rsidR="00DB6916" w:rsidRPr="00B30EF4" w:rsidRDefault="00DB6916" w:rsidP="00DB6916">
      <w:pPr>
        <w:rPr>
          <w:rFonts w:cs="Arial"/>
          <w:sz w:val="24"/>
          <w:szCs w:val="24"/>
        </w:rPr>
      </w:pPr>
      <w:r w:rsidRPr="00B30EF4">
        <w:rPr>
          <w:rFonts w:cs="Arial"/>
          <w:sz w:val="24"/>
          <w:szCs w:val="24"/>
        </w:rPr>
        <w:t>A concern may be defined as ‘</w:t>
      </w:r>
      <w:r w:rsidRPr="00B30EF4">
        <w:rPr>
          <w:rFonts w:cs="Arial"/>
          <w:i/>
          <w:sz w:val="24"/>
          <w:szCs w:val="24"/>
        </w:rPr>
        <w:t>an expression of worry or doubt over an issue considered to be important for which reassurances are sought’</w:t>
      </w:r>
      <w:r w:rsidRPr="00B30EF4">
        <w:rPr>
          <w:rFonts w:cs="Arial"/>
          <w:sz w:val="24"/>
          <w:szCs w:val="24"/>
        </w:rPr>
        <w:t xml:space="preserve">. </w:t>
      </w:r>
    </w:p>
    <w:p w14:paraId="19354DE3" w14:textId="77777777" w:rsidR="00DB6916" w:rsidRDefault="00DB6916" w:rsidP="00DB6916">
      <w:pPr>
        <w:rPr>
          <w:rFonts w:cs="Arial"/>
          <w:color w:val="000000"/>
          <w:sz w:val="24"/>
          <w:szCs w:val="24"/>
        </w:rPr>
      </w:pPr>
      <w:r w:rsidRPr="00B30EF4">
        <w:rPr>
          <w:rFonts w:cs="Arial"/>
          <w:color w:val="000000"/>
          <w:sz w:val="24"/>
          <w:szCs w:val="24"/>
        </w:rPr>
        <w:t>A complaint may be defined as ‘</w:t>
      </w:r>
      <w:r w:rsidRPr="00B30EF4">
        <w:rPr>
          <w:rFonts w:cs="Arial"/>
          <w:i/>
          <w:color w:val="000000"/>
          <w:sz w:val="24"/>
          <w:szCs w:val="24"/>
        </w:rPr>
        <w:t>an expression of dissatisfaction however made, about actions taken or a lack of action</w:t>
      </w:r>
      <w:r w:rsidRPr="00B30EF4">
        <w:rPr>
          <w:rFonts w:cs="Arial"/>
          <w:color w:val="000000"/>
          <w:sz w:val="24"/>
          <w:szCs w:val="24"/>
        </w:rPr>
        <w:t>’.</w:t>
      </w:r>
    </w:p>
    <w:p w14:paraId="0741E300" w14:textId="77777777" w:rsidR="00687AC8" w:rsidRPr="00687AC8" w:rsidRDefault="00687AC8" w:rsidP="00687AC8">
      <w:pPr>
        <w:spacing w:after="0"/>
        <w:rPr>
          <w:rFonts w:cs="Arial"/>
          <w:iCs/>
          <w:sz w:val="24"/>
          <w:szCs w:val="24"/>
          <w:highlight w:val="yellow"/>
        </w:rPr>
      </w:pPr>
      <w:r w:rsidRPr="00687AC8">
        <w:rPr>
          <w:rFonts w:cs="Arial"/>
          <w:iCs/>
          <w:sz w:val="24"/>
          <w:szCs w:val="24"/>
          <w:highlight w:val="yellow"/>
        </w:rPr>
        <w:t>If anyone working in the school or college that provides education for children under 18, including supply teachers and volunteers has;</w:t>
      </w:r>
    </w:p>
    <w:p w14:paraId="05AE3558" w14:textId="77777777" w:rsidR="00687AC8" w:rsidRPr="00687AC8" w:rsidRDefault="00687AC8" w:rsidP="00687AC8">
      <w:pPr>
        <w:spacing w:after="0"/>
        <w:rPr>
          <w:rFonts w:cs="Arial"/>
          <w:iCs/>
          <w:sz w:val="24"/>
          <w:szCs w:val="24"/>
          <w:highlight w:val="yellow"/>
        </w:rPr>
      </w:pPr>
    </w:p>
    <w:p w14:paraId="0741293E" w14:textId="77777777" w:rsidR="00687AC8" w:rsidRPr="00687AC8" w:rsidRDefault="00687AC8" w:rsidP="00C93EE8">
      <w:pPr>
        <w:pStyle w:val="ListParagraph"/>
        <w:numPr>
          <w:ilvl w:val="0"/>
          <w:numId w:val="78"/>
        </w:numPr>
        <w:spacing w:after="0"/>
        <w:rPr>
          <w:rFonts w:cs="Arial"/>
          <w:iCs/>
          <w:sz w:val="24"/>
          <w:szCs w:val="24"/>
          <w:highlight w:val="yellow"/>
        </w:rPr>
      </w:pPr>
      <w:r w:rsidRPr="00687AC8">
        <w:rPr>
          <w:rFonts w:cs="Arial"/>
          <w:iCs/>
          <w:sz w:val="24"/>
          <w:szCs w:val="24"/>
          <w:highlight w:val="yellow"/>
        </w:rPr>
        <w:t>Behaved in a way that has harmed a child or may have harmed a child,</w:t>
      </w:r>
    </w:p>
    <w:p w14:paraId="69D7F2CF" w14:textId="77777777" w:rsidR="00687AC8" w:rsidRPr="00687AC8" w:rsidRDefault="00687AC8" w:rsidP="00C93EE8">
      <w:pPr>
        <w:pStyle w:val="ListParagraph"/>
        <w:numPr>
          <w:ilvl w:val="0"/>
          <w:numId w:val="78"/>
        </w:numPr>
        <w:spacing w:after="0"/>
        <w:rPr>
          <w:rFonts w:cs="Arial"/>
          <w:iCs/>
          <w:sz w:val="24"/>
          <w:szCs w:val="24"/>
          <w:highlight w:val="yellow"/>
        </w:rPr>
      </w:pPr>
      <w:r w:rsidRPr="00687AC8">
        <w:rPr>
          <w:rFonts w:cs="Arial"/>
          <w:iCs/>
          <w:sz w:val="24"/>
          <w:szCs w:val="24"/>
          <w:highlight w:val="yellow"/>
        </w:rPr>
        <w:t>Possibly committed a criminal offence against or relating to a child,</w:t>
      </w:r>
    </w:p>
    <w:p w14:paraId="1C8ACD63" w14:textId="77777777" w:rsidR="00687AC8" w:rsidRPr="00687AC8" w:rsidRDefault="00687AC8" w:rsidP="00C93EE8">
      <w:pPr>
        <w:pStyle w:val="ListParagraph"/>
        <w:numPr>
          <w:ilvl w:val="0"/>
          <w:numId w:val="78"/>
        </w:numPr>
        <w:spacing w:after="0"/>
        <w:rPr>
          <w:rFonts w:cs="Arial"/>
          <w:iCs/>
          <w:sz w:val="24"/>
          <w:szCs w:val="24"/>
          <w:highlight w:val="yellow"/>
        </w:rPr>
      </w:pPr>
      <w:r w:rsidRPr="00687AC8">
        <w:rPr>
          <w:rFonts w:cs="Arial"/>
          <w:iCs/>
          <w:sz w:val="24"/>
          <w:szCs w:val="24"/>
          <w:highlight w:val="yellow"/>
        </w:rPr>
        <w:t>Behaved towards a child or children in a way that indicates they may pose a risk of harm to children or</w:t>
      </w:r>
    </w:p>
    <w:p w14:paraId="13F60ECF" w14:textId="77777777" w:rsidR="00687AC8" w:rsidRPr="00687AC8" w:rsidRDefault="00687AC8" w:rsidP="00C93EE8">
      <w:pPr>
        <w:pStyle w:val="ListParagraph"/>
        <w:numPr>
          <w:ilvl w:val="0"/>
          <w:numId w:val="78"/>
        </w:numPr>
        <w:spacing w:after="0"/>
        <w:rPr>
          <w:rFonts w:cs="Arial"/>
          <w:iCs/>
          <w:sz w:val="24"/>
          <w:szCs w:val="24"/>
          <w:highlight w:val="yellow"/>
        </w:rPr>
      </w:pPr>
      <w:r w:rsidRPr="00687AC8">
        <w:rPr>
          <w:rFonts w:cs="Arial"/>
          <w:iCs/>
          <w:sz w:val="24"/>
          <w:szCs w:val="24"/>
          <w:highlight w:val="yellow"/>
        </w:rPr>
        <w:t>Behaved or may have behaved in a way that indicated they may not be suitable to work with children.</w:t>
      </w:r>
    </w:p>
    <w:p w14:paraId="61A2C562" w14:textId="77777777" w:rsidR="00687AC8" w:rsidRPr="00687AC8" w:rsidRDefault="00687AC8" w:rsidP="00687AC8">
      <w:pPr>
        <w:spacing w:after="0"/>
        <w:rPr>
          <w:rFonts w:cs="Arial"/>
          <w:iCs/>
          <w:sz w:val="24"/>
          <w:szCs w:val="24"/>
          <w:highlight w:val="yellow"/>
        </w:rPr>
      </w:pPr>
    </w:p>
    <w:p w14:paraId="3C7B248E" w14:textId="77777777" w:rsidR="00687AC8" w:rsidRPr="00687AC8" w:rsidRDefault="00687AC8" w:rsidP="00687AC8">
      <w:pPr>
        <w:spacing w:after="0"/>
        <w:rPr>
          <w:rFonts w:cs="Arial"/>
          <w:iCs/>
          <w:sz w:val="24"/>
          <w:szCs w:val="24"/>
        </w:rPr>
      </w:pPr>
      <w:r w:rsidRPr="00687AC8">
        <w:rPr>
          <w:rFonts w:cs="Arial"/>
          <w:iCs/>
          <w:sz w:val="24"/>
          <w:szCs w:val="24"/>
          <w:highlight w:val="yellow"/>
        </w:rPr>
        <w:t>Then this is a safeguarding allegation rather than a complaint and must be reported to the LADO Local Authority Designated Officer within one working day and part 4 of Keeping Children Safe in Education must be followed.</w:t>
      </w:r>
    </w:p>
    <w:p w14:paraId="2ACCE3A2" w14:textId="77777777" w:rsidR="00687AC8" w:rsidRDefault="00687AC8" w:rsidP="00687AC8">
      <w:pPr>
        <w:spacing w:after="0"/>
        <w:rPr>
          <w:rFonts w:cs="Arial"/>
          <w:sz w:val="24"/>
          <w:szCs w:val="24"/>
        </w:rPr>
      </w:pPr>
    </w:p>
    <w:p w14:paraId="2CF9C972" w14:textId="77777777" w:rsidR="00DB6916" w:rsidRPr="00B30EF4" w:rsidRDefault="00DB6916" w:rsidP="00687AC8">
      <w:pPr>
        <w:spacing w:after="0"/>
        <w:rPr>
          <w:rFonts w:cs="Arial"/>
          <w:sz w:val="24"/>
          <w:szCs w:val="24"/>
        </w:rPr>
      </w:pPr>
      <w:r w:rsidRPr="00B30EF4">
        <w:rPr>
          <w:rFonts w:cs="Arial"/>
          <w:sz w:val="24"/>
          <w:szCs w:val="24"/>
        </w:rPr>
        <w:t xml:space="preserve">It is in everyone’s interest that concerns and complaints are resolved at the earliest possible stage. Many issues can be resolved informally, without the need to use the formal stages of the complaints procedure. </w:t>
      </w:r>
      <w:r w:rsidRPr="00B30EF4">
        <w:rPr>
          <w:rFonts w:cs="Arial"/>
          <w:color w:val="114575"/>
          <w:sz w:val="24"/>
          <w:szCs w:val="24"/>
        </w:rPr>
        <w:t xml:space="preserve">&lt;School Name&gt; </w:t>
      </w:r>
      <w:r w:rsidRPr="00B30EF4">
        <w:rPr>
          <w:rFonts w:cs="Arial"/>
          <w:sz w:val="24"/>
          <w:szCs w:val="24"/>
        </w:rPr>
        <w:t xml:space="preserve">takes concerns seriously and will make every effort to resolve the matter as quickly as possible. </w:t>
      </w:r>
    </w:p>
    <w:p w14:paraId="05B1D4F0" w14:textId="77777777" w:rsidR="00DB6916" w:rsidRPr="00B30EF4" w:rsidRDefault="00DB6916" w:rsidP="00DB6916">
      <w:pPr>
        <w:rPr>
          <w:rFonts w:cs="Arial"/>
          <w:sz w:val="24"/>
          <w:szCs w:val="24"/>
        </w:rPr>
      </w:pPr>
      <w:r w:rsidRPr="00B30EF4">
        <w:rPr>
          <w:rFonts w:cs="Arial"/>
          <w:sz w:val="24"/>
          <w:szCs w:val="24"/>
        </w:rPr>
        <w:t xml:space="preserve">If you have difficulty discussing a concern with a particular member of staff, we will respect your views. In these cases, </w:t>
      </w:r>
      <w:r w:rsidRPr="00B30EF4">
        <w:rPr>
          <w:rFonts w:cs="Arial"/>
          <w:color w:val="114575"/>
          <w:sz w:val="24"/>
          <w:szCs w:val="24"/>
        </w:rPr>
        <w:t>&lt;Name&gt;</w:t>
      </w:r>
      <w:r w:rsidRPr="00B30EF4">
        <w:rPr>
          <w:rFonts w:cs="Arial"/>
          <w:sz w:val="24"/>
          <w:szCs w:val="24"/>
        </w:rPr>
        <w:t>,</w:t>
      </w:r>
      <w:r w:rsidRPr="00B30EF4">
        <w:rPr>
          <w:rFonts w:cs="Arial"/>
          <w:color w:val="114575"/>
          <w:sz w:val="24"/>
          <w:szCs w:val="24"/>
        </w:rPr>
        <w:t xml:space="preserve"> </w:t>
      </w:r>
      <w:r w:rsidRPr="00B30EF4">
        <w:rPr>
          <w:rFonts w:cs="Arial"/>
          <w:i/>
          <w:color w:val="FF0000"/>
          <w:sz w:val="24"/>
          <w:szCs w:val="24"/>
        </w:rPr>
        <w:t>(school / academy to nominate the headteacher or the complaints administrator if one is used)</w:t>
      </w:r>
      <w:r w:rsidRPr="00B30EF4">
        <w:rPr>
          <w:rFonts w:cs="Arial"/>
          <w:sz w:val="24"/>
          <w:szCs w:val="24"/>
        </w:rPr>
        <w:t>, will refer you to another staff member. Similarly, if the member of staff directly involved feels unable to deal with a concern,</w:t>
      </w:r>
      <w:r w:rsidRPr="00B30EF4">
        <w:rPr>
          <w:rFonts w:cs="Arial"/>
          <w:color w:val="114575"/>
          <w:sz w:val="24"/>
          <w:szCs w:val="24"/>
        </w:rPr>
        <w:t xml:space="preserve"> &lt;Name&gt;</w:t>
      </w:r>
      <w:r w:rsidRPr="00B30EF4">
        <w:rPr>
          <w:rFonts w:cs="Arial"/>
          <w:sz w:val="24"/>
          <w:szCs w:val="24"/>
        </w:rPr>
        <w:t xml:space="preserve"> will refer you to another staff member. The member of staff may be more senior but does not have to be. The ability to consider the concern objectively and impartially is more important. </w:t>
      </w:r>
    </w:p>
    <w:p w14:paraId="1242A959" w14:textId="77777777" w:rsidR="00DB6916" w:rsidRPr="00B30EF4" w:rsidRDefault="00DB6916" w:rsidP="00DB6916">
      <w:pPr>
        <w:rPr>
          <w:rFonts w:cs="Arial"/>
          <w:sz w:val="24"/>
          <w:szCs w:val="24"/>
        </w:rPr>
      </w:pPr>
      <w:r w:rsidRPr="00B30EF4">
        <w:rPr>
          <w:rFonts w:cs="Arial"/>
          <w:sz w:val="24"/>
          <w:szCs w:val="24"/>
        </w:rPr>
        <w:t xml:space="preserve">We understand however, that there are occasions when people would like to raise their concerns formally. In this case, </w:t>
      </w:r>
      <w:r w:rsidRPr="00B30EF4">
        <w:rPr>
          <w:rFonts w:cs="Arial"/>
          <w:color w:val="114575"/>
          <w:sz w:val="24"/>
          <w:szCs w:val="24"/>
        </w:rPr>
        <w:t xml:space="preserve">&lt;School Name&gt; </w:t>
      </w:r>
      <w:r w:rsidRPr="00B30EF4">
        <w:rPr>
          <w:rFonts w:cs="Arial"/>
          <w:sz w:val="24"/>
          <w:szCs w:val="24"/>
        </w:rPr>
        <w:t xml:space="preserve">will attempt to resolve the issue internally, through the stages outlined within this complaints procedure.  </w:t>
      </w:r>
    </w:p>
    <w:p w14:paraId="22676A9D" w14:textId="77777777" w:rsidR="00DB6916" w:rsidRPr="00B30EF4" w:rsidRDefault="00DB6916" w:rsidP="00DB6916">
      <w:pPr>
        <w:keepNext/>
        <w:suppressAutoHyphens/>
        <w:autoSpaceDN w:val="0"/>
        <w:spacing w:before="240" w:after="240" w:line="240" w:lineRule="auto"/>
        <w:textAlignment w:val="baseline"/>
        <w:outlineLvl w:val="1"/>
        <w:rPr>
          <w:rFonts w:eastAsia="Times New Roman" w:cs="Arial"/>
          <w:b/>
          <w:color w:val="104F75"/>
          <w:sz w:val="24"/>
          <w:szCs w:val="24"/>
          <w:lang w:eastAsia="en-GB"/>
        </w:rPr>
      </w:pPr>
      <w:r w:rsidRPr="00B30EF4">
        <w:rPr>
          <w:rFonts w:eastAsia="Times New Roman" w:cs="Arial"/>
          <w:b/>
          <w:color w:val="104F75"/>
          <w:sz w:val="24"/>
          <w:szCs w:val="24"/>
          <w:lang w:eastAsia="en-GB"/>
        </w:rPr>
        <w:t>How to raise a concern or make a complaint</w:t>
      </w:r>
    </w:p>
    <w:p w14:paraId="7471D41C" w14:textId="77777777" w:rsidR="00DB6916" w:rsidRPr="00B30EF4" w:rsidRDefault="00DB6916" w:rsidP="00DB6916">
      <w:pPr>
        <w:rPr>
          <w:rFonts w:cs="Arial"/>
          <w:sz w:val="24"/>
          <w:szCs w:val="24"/>
        </w:rPr>
      </w:pPr>
      <w:r w:rsidRPr="00B30EF4">
        <w:rPr>
          <w:rFonts w:cs="Arial"/>
          <w:sz w:val="24"/>
          <w:szCs w:val="24"/>
        </w:rPr>
        <w:t xml:space="preserve">A concern or complaint can be made in person, in writing or by telephone. They may also be made by a third party acting on behalf on a complainant, as long as they have appropriate consent to do so. </w:t>
      </w:r>
    </w:p>
    <w:p w14:paraId="4DE33686" w14:textId="77777777" w:rsidR="00DB6916" w:rsidRPr="00B30EF4" w:rsidRDefault="00DB6916" w:rsidP="00DB6916">
      <w:pPr>
        <w:rPr>
          <w:rFonts w:cs="Arial"/>
          <w:sz w:val="24"/>
          <w:szCs w:val="24"/>
        </w:rPr>
      </w:pPr>
      <w:r w:rsidRPr="00B30EF4">
        <w:rPr>
          <w:rFonts w:cs="Arial"/>
          <w:sz w:val="24"/>
          <w:szCs w:val="24"/>
        </w:rPr>
        <w:t xml:space="preserve">Concerns should be raised with either the class teacher or headteacher. If the issue remains unresolved, the next step is to make a formal complaint.  </w:t>
      </w:r>
    </w:p>
    <w:p w14:paraId="20AF925E" w14:textId="77777777" w:rsidR="00DB6916" w:rsidRPr="00B30EF4" w:rsidRDefault="00DB6916" w:rsidP="00DB6916">
      <w:pPr>
        <w:rPr>
          <w:rFonts w:cs="Arial"/>
          <w:sz w:val="24"/>
          <w:szCs w:val="24"/>
        </w:rPr>
      </w:pPr>
      <w:r w:rsidRPr="00B30EF4">
        <w:rPr>
          <w:rFonts w:cs="Arial"/>
          <w:sz w:val="24"/>
          <w:szCs w:val="24"/>
        </w:rPr>
        <w:t xml:space="preserve">Complainants should not approach individual governors to raise concerns or complaints. They have no power to act on an individual basis and it may also prevent them from considering complaints at Stage 2 of the procedure. </w:t>
      </w:r>
    </w:p>
    <w:p w14:paraId="0A8ED1E8" w14:textId="77777777" w:rsidR="00DB6916" w:rsidRPr="00B30EF4" w:rsidRDefault="00DB6916" w:rsidP="00DB6916">
      <w:pPr>
        <w:rPr>
          <w:rFonts w:cs="Arial"/>
          <w:sz w:val="24"/>
          <w:szCs w:val="24"/>
        </w:rPr>
      </w:pPr>
      <w:r w:rsidRPr="00B30EF4">
        <w:rPr>
          <w:rFonts w:cs="Arial"/>
          <w:b/>
          <w:sz w:val="24"/>
          <w:szCs w:val="24"/>
        </w:rPr>
        <w:t xml:space="preserve">Complaints against school / academy staff (except the headteacher) should be made in the first instance, to </w:t>
      </w:r>
      <w:r w:rsidRPr="00B30EF4">
        <w:rPr>
          <w:rFonts w:cs="Arial"/>
          <w:b/>
          <w:color w:val="114575"/>
          <w:sz w:val="24"/>
          <w:szCs w:val="24"/>
        </w:rPr>
        <w:t>&lt;Name&gt; (the headteacher)</w:t>
      </w:r>
      <w:r w:rsidRPr="00B30EF4">
        <w:rPr>
          <w:rFonts w:cs="Arial"/>
          <w:b/>
          <w:i/>
          <w:color w:val="114575"/>
          <w:sz w:val="24"/>
          <w:szCs w:val="24"/>
        </w:rPr>
        <w:t xml:space="preserve"> </w:t>
      </w:r>
      <w:r w:rsidRPr="00B30EF4">
        <w:rPr>
          <w:rFonts w:cs="Arial"/>
          <w:b/>
          <w:sz w:val="24"/>
          <w:szCs w:val="24"/>
        </w:rPr>
        <w:t>via the school / academy office</w:t>
      </w:r>
      <w:r w:rsidRPr="00B30EF4">
        <w:rPr>
          <w:rFonts w:cs="Arial"/>
          <w:b/>
          <w:i/>
          <w:color w:val="000000"/>
          <w:sz w:val="24"/>
          <w:szCs w:val="24"/>
        </w:rPr>
        <w:t>.</w:t>
      </w:r>
      <w:r w:rsidRPr="00B30EF4">
        <w:rPr>
          <w:rFonts w:cs="Arial"/>
          <w:color w:val="000000"/>
          <w:sz w:val="24"/>
          <w:szCs w:val="24"/>
        </w:rPr>
        <w:t xml:space="preserve"> </w:t>
      </w:r>
      <w:r w:rsidRPr="00B30EF4">
        <w:rPr>
          <w:rFonts w:cs="Arial"/>
          <w:b/>
          <w:sz w:val="24"/>
          <w:szCs w:val="24"/>
        </w:rPr>
        <w:t>Please mark them as Private and Confidential</w:t>
      </w:r>
      <w:r w:rsidRPr="00B30EF4">
        <w:rPr>
          <w:rFonts w:cs="Arial"/>
          <w:sz w:val="24"/>
          <w:szCs w:val="24"/>
        </w:rPr>
        <w:t>.</w:t>
      </w:r>
    </w:p>
    <w:p w14:paraId="241755C6" w14:textId="77777777" w:rsidR="00DB6916" w:rsidRPr="00B30EF4" w:rsidRDefault="00DB6916" w:rsidP="00DB6916">
      <w:pPr>
        <w:rPr>
          <w:rFonts w:cs="Arial"/>
          <w:b/>
          <w:sz w:val="24"/>
          <w:szCs w:val="24"/>
        </w:rPr>
      </w:pPr>
      <w:r w:rsidRPr="00B30EF4">
        <w:rPr>
          <w:rFonts w:cs="Arial"/>
          <w:b/>
          <w:sz w:val="24"/>
          <w:szCs w:val="24"/>
        </w:rPr>
        <w:t xml:space="preserve">Complaints that involve or are about the headteacher should be addressed to </w:t>
      </w:r>
      <w:r w:rsidRPr="00B30EF4">
        <w:rPr>
          <w:rFonts w:cs="Arial"/>
          <w:b/>
          <w:color w:val="114575"/>
          <w:sz w:val="24"/>
          <w:szCs w:val="24"/>
        </w:rPr>
        <w:t>&lt;Name&gt;</w:t>
      </w:r>
      <w:r w:rsidRPr="00B30EF4">
        <w:rPr>
          <w:rFonts w:cs="Arial"/>
          <w:b/>
          <w:i/>
          <w:color w:val="114575"/>
          <w:sz w:val="24"/>
          <w:szCs w:val="24"/>
        </w:rPr>
        <w:t xml:space="preserve"> </w:t>
      </w:r>
      <w:r w:rsidRPr="00B30EF4">
        <w:rPr>
          <w:rFonts w:cs="Arial"/>
          <w:b/>
          <w:sz w:val="24"/>
          <w:szCs w:val="24"/>
        </w:rPr>
        <w:t>(the Chair of Governors), via the school / academy office. Please mark them as Private and Confidential.</w:t>
      </w:r>
    </w:p>
    <w:p w14:paraId="4A38DD4A" w14:textId="77777777" w:rsidR="00C51DBC" w:rsidRDefault="00DB6916" w:rsidP="00C51DBC">
      <w:pPr>
        <w:rPr>
          <w:rFonts w:cs="Arial"/>
          <w:b/>
          <w:sz w:val="24"/>
          <w:szCs w:val="24"/>
        </w:rPr>
      </w:pPr>
      <w:r w:rsidRPr="00B30EF4">
        <w:rPr>
          <w:rFonts w:cs="Arial"/>
          <w:b/>
          <w:sz w:val="24"/>
          <w:szCs w:val="24"/>
        </w:rPr>
        <w:t xml:space="preserve">Complaints about the Chair of Governors, any individual governor or the whole governing body should be addressed to </w:t>
      </w:r>
      <w:r w:rsidRPr="00B30EF4">
        <w:rPr>
          <w:rFonts w:cs="Arial"/>
          <w:b/>
          <w:color w:val="114575"/>
          <w:sz w:val="24"/>
          <w:szCs w:val="24"/>
        </w:rPr>
        <w:t>&lt;Name&gt;</w:t>
      </w:r>
      <w:r w:rsidRPr="00B30EF4">
        <w:rPr>
          <w:rFonts w:cs="Arial"/>
          <w:b/>
          <w:i/>
          <w:color w:val="114575"/>
          <w:sz w:val="24"/>
          <w:szCs w:val="24"/>
        </w:rPr>
        <w:t xml:space="preserve"> </w:t>
      </w:r>
      <w:r w:rsidRPr="00B30EF4">
        <w:rPr>
          <w:rFonts w:cs="Arial"/>
          <w:b/>
          <w:sz w:val="24"/>
          <w:szCs w:val="24"/>
        </w:rPr>
        <w:t>(the Clerk to the Governing Body) via the school / academy office. Please mark them as Private and Confidential.</w:t>
      </w:r>
      <w:r w:rsidR="00C51DBC">
        <w:rPr>
          <w:rFonts w:cs="Arial"/>
          <w:b/>
          <w:sz w:val="24"/>
          <w:szCs w:val="24"/>
        </w:rPr>
        <w:t xml:space="preserve">  </w:t>
      </w:r>
    </w:p>
    <w:p w14:paraId="03292E64" w14:textId="028E2F50" w:rsidR="00C51DBC" w:rsidRPr="00C51DBC" w:rsidRDefault="00C51DBC" w:rsidP="00C51DBC">
      <w:pPr>
        <w:rPr>
          <w:b/>
          <w:sz w:val="24"/>
          <w:szCs w:val="24"/>
          <w:lang w:val="en"/>
        </w:rPr>
      </w:pPr>
      <w:r w:rsidRPr="00C51DBC">
        <w:rPr>
          <w:b/>
          <w:sz w:val="24"/>
          <w:szCs w:val="24"/>
          <w:lang w:val="en"/>
        </w:rPr>
        <w:t>Complaints from staff must be dealt with under the school / academy’s internal grievance procedures.</w:t>
      </w:r>
    </w:p>
    <w:p w14:paraId="41512910" w14:textId="77777777" w:rsidR="00DB6916" w:rsidRPr="00B30EF4" w:rsidRDefault="00DB6916" w:rsidP="00DB6916">
      <w:pPr>
        <w:rPr>
          <w:rFonts w:cs="Arial"/>
          <w:sz w:val="24"/>
          <w:szCs w:val="24"/>
        </w:rPr>
      </w:pPr>
      <w:r w:rsidRPr="00B30EF4">
        <w:rPr>
          <w:rFonts w:cs="Arial"/>
          <w:sz w:val="24"/>
          <w:szCs w:val="24"/>
        </w:rPr>
        <w:t>For ease of use, a template complaint form is included at the end of this procedure. If you require help in completing the form, please contact the school / academy office. You can also ask third party organisations like the Citizens Advice to help you.</w:t>
      </w:r>
    </w:p>
    <w:p w14:paraId="61A11AD6" w14:textId="77777777" w:rsidR="00DB6916" w:rsidRPr="00B30EF4" w:rsidRDefault="00DB6916" w:rsidP="00DB6916">
      <w:pPr>
        <w:rPr>
          <w:rFonts w:cs="Arial"/>
          <w:sz w:val="24"/>
          <w:szCs w:val="24"/>
        </w:rPr>
      </w:pPr>
      <w:r w:rsidRPr="00B30EF4">
        <w:rPr>
          <w:rFonts w:cs="Arial"/>
          <w:sz w:val="24"/>
          <w:szCs w:val="24"/>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7C8F5D47" w14:textId="77777777" w:rsidR="00DB6916" w:rsidRPr="00B30EF4" w:rsidRDefault="00DB6916" w:rsidP="00DB6916">
      <w:pPr>
        <w:keepNext/>
        <w:suppressAutoHyphens/>
        <w:autoSpaceDN w:val="0"/>
        <w:spacing w:before="240" w:after="240" w:line="240" w:lineRule="auto"/>
        <w:textAlignment w:val="baseline"/>
        <w:outlineLvl w:val="1"/>
        <w:rPr>
          <w:rFonts w:eastAsia="Times New Roman" w:cs="Arial"/>
          <w:b/>
          <w:color w:val="104F75"/>
          <w:sz w:val="24"/>
          <w:szCs w:val="24"/>
          <w:lang w:eastAsia="en-GB"/>
        </w:rPr>
      </w:pPr>
      <w:r w:rsidRPr="00B30EF4">
        <w:rPr>
          <w:rFonts w:eastAsia="Times New Roman" w:cs="Arial"/>
          <w:b/>
          <w:color w:val="104F75"/>
          <w:sz w:val="24"/>
          <w:szCs w:val="24"/>
          <w:lang w:eastAsia="en-GB"/>
        </w:rPr>
        <w:t>Anonymous complaints</w:t>
      </w:r>
    </w:p>
    <w:p w14:paraId="22FA6F52" w14:textId="77777777" w:rsidR="00DB6916" w:rsidRPr="00B30EF4" w:rsidRDefault="00DB6916" w:rsidP="00DB6916">
      <w:pPr>
        <w:rPr>
          <w:rFonts w:cs="Arial"/>
          <w:sz w:val="24"/>
          <w:szCs w:val="24"/>
        </w:rPr>
      </w:pPr>
      <w:r w:rsidRPr="00B30EF4">
        <w:rPr>
          <w:rFonts w:cs="Arial"/>
          <w:sz w:val="24"/>
          <w:szCs w:val="24"/>
        </w:rPr>
        <w:t>We will not normally investigate anonymous complaints. However, the headteacher or Chair of Governors, if appropriate, will determine whether the complaint warrants an investigation.</w:t>
      </w:r>
    </w:p>
    <w:p w14:paraId="7C8D6072" w14:textId="77777777" w:rsidR="00DB6916" w:rsidRPr="00B30EF4" w:rsidRDefault="00DB6916" w:rsidP="00DB6916">
      <w:pPr>
        <w:keepNext/>
        <w:suppressAutoHyphens/>
        <w:autoSpaceDN w:val="0"/>
        <w:spacing w:before="240" w:after="240" w:line="240" w:lineRule="auto"/>
        <w:textAlignment w:val="baseline"/>
        <w:outlineLvl w:val="1"/>
        <w:rPr>
          <w:rFonts w:eastAsia="Times New Roman" w:cs="Arial"/>
          <w:b/>
          <w:color w:val="104F75"/>
          <w:sz w:val="24"/>
          <w:szCs w:val="24"/>
          <w:lang w:eastAsia="en-GB"/>
        </w:rPr>
      </w:pPr>
      <w:r w:rsidRPr="00B30EF4">
        <w:rPr>
          <w:rFonts w:eastAsia="Times New Roman" w:cs="Arial"/>
          <w:b/>
          <w:color w:val="104F75"/>
          <w:sz w:val="24"/>
          <w:szCs w:val="24"/>
          <w:lang w:eastAsia="en-GB"/>
        </w:rPr>
        <w:t>Time scales</w:t>
      </w:r>
    </w:p>
    <w:p w14:paraId="56B9F671" w14:textId="77777777" w:rsidR="00DB6916" w:rsidRPr="00B30EF4" w:rsidRDefault="00DB6916" w:rsidP="00DB6916">
      <w:pPr>
        <w:rPr>
          <w:rFonts w:cs="Arial"/>
          <w:sz w:val="24"/>
          <w:szCs w:val="24"/>
        </w:rPr>
      </w:pPr>
      <w:r w:rsidRPr="00B30EF4">
        <w:rPr>
          <w:rFonts w:cs="Arial"/>
          <w:sz w:val="24"/>
          <w:szCs w:val="24"/>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37301ECC" w14:textId="77777777" w:rsidR="00DB6916" w:rsidRPr="00B30EF4" w:rsidRDefault="00DB6916" w:rsidP="00DB6916">
      <w:pPr>
        <w:keepNext/>
        <w:suppressAutoHyphens/>
        <w:autoSpaceDN w:val="0"/>
        <w:spacing w:before="240" w:after="240" w:line="240" w:lineRule="auto"/>
        <w:textAlignment w:val="baseline"/>
        <w:outlineLvl w:val="1"/>
        <w:rPr>
          <w:rFonts w:eastAsia="Times New Roman" w:cs="Arial"/>
          <w:b/>
          <w:color w:val="104F75"/>
          <w:sz w:val="24"/>
          <w:szCs w:val="24"/>
          <w:lang w:eastAsia="en-GB"/>
        </w:rPr>
      </w:pPr>
      <w:r w:rsidRPr="00B30EF4">
        <w:rPr>
          <w:rFonts w:eastAsia="Times New Roman" w:cs="Arial"/>
          <w:b/>
          <w:color w:val="104F75"/>
          <w:sz w:val="24"/>
          <w:szCs w:val="24"/>
          <w:lang w:eastAsia="en-GB"/>
        </w:rPr>
        <w:t>Complaints received outside of term time</w:t>
      </w:r>
    </w:p>
    <w:p w14:paraId="4C1A5877" w14:textId="77777777" w:rsidR="00DB6916" w:rsidRDefault="00DB6916" w:rsidP="00DB6916">
      <w:pPr>
        <w:rPr>
          <w:rFonts w:cs="Arial"/>
          <w:sz w:val="24"/>
          <w:szCs w:val="24"/>
        </w:rPr>
      </w:pPr>
      <w:r w:rsidRPr="00B30EF4">
        <w:rPr>
          <w:rFonts w:cs="Arial"/>
          <w:sz w:val="24"/>
          <w:szCs w:val="24"/>
        </w:rPr>
        <w:t>We will consider complaints made outside of term time to have been received on the first school / academy day after the holiday period.</w:t>
      </w:r>
    </w:p>
    <w:p w14:paraId="29C0BDB3" w14:textId="77777777" w:rsidR="00DB6916" w:rsidRPr="00B30EF4" w:rsidRDefault="00DB6916" w:rsidP="00DB6916">
      <w:pPr>
        <w:keepNext/>
        <w:suppressAutoHyphens/>
        <w:autoSpaceDN w:val="0"/>
        <w:spacing w:before="240" w:after="240" w:line="240" w:lineRule="auto"/>
        <w:textAlignment w:val="baseline"/>
        <w:outlineLvl w:val="1"/>
        <w:rPr>
          <w:rFonts w:eastAsia="Times New Roman" w:cs="Arial"/>
          <w:b/>
          <w:color w:val="104F75"/>
          <w:sz w:val="24"/>
          <w:szCs w:val="24"/>
          <w:lang w:eastAsia="en-GB"/>
        </w:rPr>
      </w:pPr>
      <w:r w:rsidRPr="00B30EF4">
        <w:rPr>
          <w:rFonts w:eastAsia="Times New Roman" w:cs="Arial"/>
          <w:b/>
          <w:color w:val="104F75"/>
          <w:sz w:val="24"/>
          <w:szCs w:val="24"/>
          <w:lang w:eastAsia="en-GB"/>
        </w:rPr>
        <w:t>Scope of this Complaints Procedure</w:t>
      </w:r>
    </w:p>
    <w:p w14:paraId="623A4827" w14:textId="77777777" w:rsidR="00DB6916" w:rsidRDefault="00DB6916" w:rsidP="00DB6916">
      <w:pPr>
        <w:rPr>
          <w:rFonts w:cs="Arial"/>
          <w:sz w:val="24"/>
          <w:szCs w:val="24"/>
        </w:rPr>
      </w:pPr>
      <w:r w:rsidRPr="00B30EF4">
        <w:rPr>
          <w:rFonts w:cs="Arial"/>
          <w:sz w:val="24"/>
          <w:szCs w:val="24"/>
        </w:rPr>
        <w:t xml:space="preserve">This procedure covers all complaints about any provision of community facilities or services by </w:t>
      </w:r>
      <w:r w:rsidRPr="00B30EF4">
        <w:rPr>
          <w:rFonts w:cs="Arial"/>
          <w:color w:val="114575"/>
          <w:sz w:val="24"/>
          <w:szCs w:val="24"/>
        </w:rPr>
        <w:t>&lt;School Name&gt;</w:t>
      </w:r>
      <w:r w:rsidRPr="00B30EF4">
        <w:rPr>
          <w:rFonts w:cs="Arial"/>
          <w:sz w:val="24"/>
          <w:szCs w:val="24"/>
        </w:rPr>
        <w:t>,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DB6916" w:rsidRPr="00B30EF4" w14:paraId="26D303FB" w14:textId="77777777" w:rsidTr="00DB6916">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EEEFC" w14:textId="77777777" w:rsidR="00DB6916" w:rsidRPr="00B30EF4" w:rsidRDefault="00DB6916" w:rsidP="00DB6916">
            <w:pPr>
              <w:spacing w:after="0" w:line="240" w:lineRule="auto"/>
              <w:jc w:val="center"/>
              <w:rPr>
                <w:rFonts w:cs="Arial"/>
                <w:b/>
                <w:sz w:val="24"/>
                <w:szCs w:val="24"/>
              </w:rPr>
            </w:pPr>
            <w:r w:rsidRPr="00B30EF4">
              <w:rPr>
                <w:rFonts w:cs="Arial"/>
                <w:b/>
                <w:sz w:val="24"/>
                <w:szCs w:val="24"/>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32C31" w14:textId="77777777" w:rsidR="00DB6916" w:rsidRPr="00B30EF4" w:rsidRDefault="00DB6916" w:rsidP="00DB6916">
            <w:pPr>
              <w:tabs>
                <w:tab w:val="left" w:pos="1260"/>
              </w:tabs>
              <w:spacing w:after="0" w:line="240" w:lineRule="auto"/>
              <w:jc w:val="center"/>
              <w:rPr>
                <w:rFonts w:cs="Arial"/>
                <w:b/>
                <w:sz w:val="24"/>
                <w:szCs w:val="24"/>
              </w:rPr>
            </w:pPr>
            <w:r w:rsidRPr="00B30EF4">
              <w:rPr>
                <w:rFonts w:cs="Arial"/>
                <w:b/>
                <w:sz w:val="24"/>
                <w:szCs w:val="24"/>
              </w:rPr>
              <w:t>Who to contact</w:t>
            </w:r>
          </w:p>
        </w:tc>
      </w:tr>
      <w:tr w:rsidR="00DB6916" w:rsidRPr="00B30EF4" w14:paraId="579DC0F9" w14:textId="77777777" w:rsidTr="00DB6916">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C8629" w14:textId="77777777" w:rsidR="00DB6916" w:rsidRPr="00B30EF4" w:rsidRDefault="00DB6916" w:rsidP="00DB6916">
            <w:pPr>
              <w:widowControl w:val="0"/>
              <w:numPr>
                <w:ilvl w:val="0"/>
                <w:numId w:val="9"/>
              </w:numPr>
              <w:tabs>
                <w:tab w:val="left" w:pos="360"/>
              </w:tabs>
              <w:suppressAutoHyphens/>
              <w:overflowPunct w:val="0"/>
              <w:autoSpaceDE w:val="0"/>
              <w:autoSpaceDN w:val="0"/>
              <w:spacing w:after="0" w:line="288" w:lineRule="auto"/>
              <w:ind w:left="357"/>
              <w:jc w:val="both"/>
              <w:textAlignment w:val="baseline"/>
              <w:rPr>
                <w:rFonts w:cs="Arial"/>
                <w:sz w:val="24"/>
                <w:szCs w:val="24"/>
              </w:rPr>
            </w:pPr>
            <w:r w:rsidRPr="00B30EF4">
              <w:rPr>
                <w:rFonts w:cs="Arial"/>
                <w:sz w:val="24"/>
                <w:szCs w:val="24"/>
              </w:rPr>
              <w:t>Admissions to schools</w:t>
            </w:r>
          </w:p>
          <w:p w14:paraId="7AC37B6D" w14:textId="77777777" w:rsidR="00DB6916" w:rsidRPr="00B30EF4" w:rsidRDefault="00DB6916" w:rsidP="00DB6916">
            <w:pPr>
              <w:widowControl w:val="0"/>
              <w:numPr>
                <w:ilvl w:val="0"/>
                <w:numId w:val="9"/>
              </w:numPr>
              <w:tabs>
                <w:tab w:val="left" w:pos="360"/>
                <w:tab w:val="left" w:pos="1260"/>
              </w:tabs>
              <w:suppressAutoHyphens/>
              <w:overflowPunct w:val="0"/>
              <w:autoSpaceDE w:val="0"/>
              <w:autoSpaceDN w:val="0"/>
              <w:spacing w:after="0" w:line="288" w:lineRule="auto"/>
              <w:ind w:left="357"/>
              <w:textAlignment w:val="baseline"/>
              <w:rPr>
                <w:rFonts w:cs="Arial"/>
                <w:sz w:val="24"/>
                <w:szCs w:val="24"/>
              </w:rPr>
            </w:pPr>
            <w:r w:rsidRPr="00B30EF4">
              <w:rPr>
                <w:rFonts w:cs="Arial"/>
                <w:sz w:val="24"/>
                <w:szCs w:val="24"/>
              </w:rPr>
              <w:t xml:space="preserve">Statutory assessments of Special Educational Needs </w:t>
            </w:r>
          </w:p>
          <w:p w14:paraId="38630F11" w14:textId="77777777" w:rsidR="00DB6916" w:rsidRPr="00B30EF4" w:rsidRDefault="00DB6916" w:rsidP="00DB6916">
            <w:pPr>
              <w:widowControl w:val="0"/>
              <w:tabs>
                <w:tab w:val="left" w:pos="360"/>
                <w:tab w:val="left" w:pos="1260"/>
              </w:tabs>
              <w:suppressAutoHyphens/>
              <w:overflowPunct w:val="0"/>
              <w:autoSpaceDE w:val="0"/>
              <w:autoSpaceDN w:val="0"/>
              <w:spacing w:after="0" w:line="288" w:lineRule="auto"/>
              <w:ind w:left="357"/>
              <w:textAlignment w:val="baseline"/>
              <w:rPr>
                <w:rFonts w:cs="Arial"/>
                <w:sz w:val="24"/>
                <w:szCs w:val="24"/>
              </w:rPr>
            </w:pPr>
          </w:p>
          <w:p w14:paraId="4B45CC6D" w14:textId="77777777" w:rsidR="00DB6916" w:rsidRPr="00B30EF4" w:rsidRDefault="00DB6916" w:rsidP="00DB6916">
            <w:pPr>
              <w:widowControl w:val="0"/>
              <w:numPr>
                <w:ilvl w:val="0"/>
                <w:numId w:val="9"/>
              </w:numPr>
              <w:tabs>
                <w:tab w:val="left" w:pos="360"/>
                <w:tab w:val="left" w:pos="1260"/>
              </w:tabs>
              <w:suppressAutoHyphens/>
              <w:overflowPunct w:val="0"/>
              <w:autoSpaceDE w:val="0"/>
              <w:autoSpaceDN w:val="0"/>
              <w:spacing w:after="120" w:line="288" w:lineRule="auto"/>
              <w:ind w:left="357"/>
              <w:textAlignment w:val="baseline"/>
              <w:rPr>
                <w:rFonts w:cs="Arial"/>
                <w:sz w:val="24"/>
                <w:szCs w:val="24"/>
              </w:rPr>
            </w:pPr>
            <w:r w:rsidRPr="00B30EF4">
              <w:rPr>
                <w:rFonts w:cs="Arial"/>
                <w:sz w:val="24"/>
                <w:szCs w:val="24"/>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055DA" w14:textId="77777777" w:rsidR="00DB6916" w:rsidRPr="00B30EF4" w:rsidRDefault="00DB6916" w:rsidP="00DB6916">
            <w:pPr>
              <w:tabs>
                <w:tab w:val="left" w:pos="1260"/>
              </w:tabs>
              <w:spacing w:after="0"/>
              <w:rPr>
                <w:rFonts w:cs="Arial"/>
                <w:color w:val="114575"/>
                <w:sz w:val="24"/>
                <w:szCs w:val="24"/>
              </w:rPr>
            </w:pPr>
            <w:r w:rsidRPr="00B30EF4">
              <w:rPr>
                <w:rFonts w:cs="Arial"/>
                <w:sz w:val="24"/>
                <w:szCs w:val="24"/>
              </w:rPr>
              <w:t xml:space="preserve">Concerns about admissions, statutory assessments of Special Educational Needs, or school / academy re-organisation proposals should be raised with </w:t>
            </w:r>
            <w:r w:rsidRPr="00B30EF4">
              <w:rPr>
                <w:rFonts w:cs="Arial"/>
                <w:color w:val="114575"/>
                <w:sz w:val="24"/>
                <w:szCs w:val="24"/>
              </w:rPr>
              <w:t xml:space="preserve">&lt;insert local authority details&gt; </w:t>
            </w:r>
          </w:p>
          <w:p w14:paraId="20AA6763" w14:textId="77777777" w:rsidR="00DB6916" w:rsidRPr="00B30EF4" w:rsidRDefault="00DB6916" w:rsidP="00DB6916">
            <w:pPr>
              <w:tabs>
                <w:tab w:val="left" w:pos="1260"/>
              </w:tabs>
              <w:spacing w:after="0"/>
              <w:rPr>
                <w:rFonts w:cs="Arial"/>
                <w:sz w:val="24"/>
                <w:szCs w:val="24"/>
              </w:rPr>
            </w:pPr>
          </w:p>
          <w:p w14:paraId="444CF69D" w14:textId="77777777" w:rsidR="00DB6916" w:rsidRPr="00B30EF4" w:rsidRDefault="00DB6916" w:rsidP="00DB6916">
            <w:pPr>
              <w:tabs>
                <w:tab w:val="left" w:pos="1260"/>
              </w:tabs>
              <w:spacing w:after="0"/>
              <w:rPr>
                <w:rFonts w:cs="Arial"/>
                <w:color w:val="114575"/>
                <w:sz w:val="24"/>
                <w:szCs w:val="24"/>
              </w:rPr>
            </w:pPr>
          </w:p>
        </w:tc>
      </w:tr>
      <w:tr w:rsidR="00DB6916" w:rsidRPr="00B30EF4" w14:paraId="2580D1E8" w14:textId="77777777" w:rsidTr="00DB6916">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0E56D" w14:textId="77777777" w:rsidR="00DB6916" w:rsidRPr="00B30EF4" w:rsidRDefault="00DB6916" w:rsidP="00DB6916">
            <w:pPr>
              <w:widowControl w:val="0"/>
              <w:numPr>
                <w:ilvl w:val="0"/>
                <w:numId w:val="10"/>
              </w:numPr>
              <w:suppressAutoHyphens/>
              <w:overflowPunct w:val="0"/>
              <w:autoSpaceDE w:val="0"/>
              <w:autoSpaceDN w:val="0"/>
              <w:spacing w:after="0" w:line="288" w:lineRule="auto"/>
              <w:ind w:left="342" w:hanging="342"/>
              <w:textAlignment w:val="baseline"/>
              <w:rPr>
                <w:rFonts w:cs="Arial"/>
                <w:sz w:val="24"/>
                <w:szCs w:val="24"/>
              </w:rPr>
            </w:pPr>
            <w:r w:rsidRPr="00B30EF4">
              <w:rPr>
                <w:rFonts w:cs="Arial"/>
                <w:sz w:val="24"/>
                <w:szCs w:val="24"/>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5FAF" w14:textId="77777777" w:rsidR="00DB6916" w:rsidRPr="00B30EF4" w:rsidRDefault="00DB6916" w:rsidP="00DB6916">
            <w:pPr>
              <w:tabs>
                <w:tab w:val="left" w:pos="1260"/>
              </w:tabs>
              <w:spacing w:after="120"/>
              <w:rPr>
                <w:rFonts w:cs="Arial"/>
                <w:sz w:val="24"/>
                <w:szCs w:val="24"/>
              </w:rPr>
            </w:pPr>
            <w:r w:rsidRPr="00B30EF4">
              <w:rPr>
                <w:rFonts w:cs="Arial"/>
                <w:sz w:val="24"/>
                <w:szCs w:val="24"/>
              </w:rPr>
              <w:t>Complaints about child protection matters are handled under our child protection and safeguarding policy and in accordance with relevant statutory guidance.</w:t>
            </w:r>
          </w:p>
          <w:p w14:paraId="7859BBA6" w14:textId="77777777" w:rsidR="00DB6916" w:rsidRPr="00B30EF4" w:rsidRDefault="00DB6916" w:rsidP="00DB6916">
            <w:pPr>
              <w:tabs>
                <w:tab w:val="left" w:pos="1260"/>
              </w:tabs>
              <w:spacing w:after="0"/>
              <w:rPr>
                <w:rFonts w:cs="Arial"/>
                <w:sz w:val="24"/>
                <w:szCs w:val="24"/>
              </w:rPr>
            </w:pPr>
            <w:r w:rsidRPr="00B30EF4">
              <w:rPr>
                <w:rFonts w:cs="Arial"/>
                <w:sz w:val="24"/>
                <w:szCs w:val="24"/>
              </w:rPr>
              <w:t>If you have serious concerns, you may wish to contact the local authority designated officer (LADO) who has local responsibility for safeguarding or the Multi-Agency Safeguarding Hub (MASH).</w:t>
            </w:r>
            <w:r w:rsidRPr="00B30EF4">
              <w:rPr>
                <w:rFonts w:cs="Arial"/>
                <w:color w:val="114575"/>
                <w:sz w:val="24"/>
                <w:szCs w:val="24"/>
              </w:rPr>
              <w:t xml:space="preserve"> &lt;insert LADO/MASH details&gt;.</w:t>
            </w:r>
          </w:p>
        </w:tc>
      </w:tr>
      <w:tr w:rsidR="00DB6916" w:rsidRPr="00B30EF4" w14:paraId="4DC4BCBB" w14:textId="77777777" w:rsidTr="00DB6916">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17BD5" w14:textId="77777777" w:rsidR="00DB6916" w:rsidRPr="00B30EF4" w:rsidRDefault="00DB6916" w:rsidP="00DB6916">
            <w:pPr>
              <w:widowControl w:val="0"/>
              <w:numPr>
                <w:ilvl w:val="0"/>
                <w:numId w:val="11"/>
              </w:numPr>
              <w:suppressAutoHyphens/>
              <w:overflowPunct w:val="0"/>
              <w:autoSpaceDE w:val="0"/>
              <w:autoSpaceDN w:val="0"/>
              <w:spacing w:after="0" w:line="288" w:lineRule="auto"/>
              <w:ind w:left="349" w:hanging="349"/>
              <w:textAlignment w:val="baseline"/>
              <w:rPr>
                <w:rFonts w:cs="Arial"/>
                <w:sz w:val="24"/>
                <w:szCs w:val="24"/>
              </w:rPr>
            </w:pPr>
            <w:r w:rsidRPr="00B30EF4">
              <w:rPr>
                <w:rFonts w:cs="Arial"/>
                <w:sz w:val="24"/>
                <w:szCs w:val="24"/>
              </w:rPr>
              <w:t>Exclusion of children from school / academy*</w:t>
            </w:r>
          </w:p>
          <w:p w14:paraId="05F89052" w14:textId="77777777" w:rsidR="00DB6916" w:rsidRPr="00B30EF4" w:rsidRDefault="00DB6916" w:rsidP="00DB6916">
            <w:pPr>
              <w:widowControl w:val="0"/>
              <w:overflowPunct w:val="0"/>
              <w:autoSpaceDE w:val="0"/>
              <w:spacing w:after="0" w:line="240" w:lineRule="auto"/>
              <w:ind w:left="349" w:hanging="349"/>
              <w:jc w:val="both"/>
              <w:rPr>
                <w:rFonts w:cs="Arial"/>
                <w:sz w:val="24"/>
                <w:szCs w:val="24"/>
              </w:rPr>
            </w:pPr>
            <w:r w:rsidRPr="00B30EF4">
              <w:rPr>
                <w:rFonts w:cs="Arial"/>
                <w:sz w:val="24"/>
                <w:szCs w:val="24"/>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54985" w14:textId="77777777" w:rsidR="00DB6916" w:rsidRPr="00B30EF4" w:rsidRDefault="00DB6916" w:rsidP="00DB6916">
            <w:pPr>
              <w:widowControl w:val="0"/>
              <w:overflowPunct w:val="0"/>
              <w:autoSpaceDE w:val="0"/>
              <w:spacing w:after="120"/>
              <w:rPr>
                <w:rFonts w:cs="Arial"/>
                <w:sz w:val="24"/>
                <w:szCs w:val="24"/>
              </w:rPr>
            </w:pPr>
            <w:r w:rsidRPr="00B30EF4">
              <w:rPr>
                <w:rFonts w:cs="Arial"/>
                <w:sz w:val="24"/>
                <w:szCs w:val="24"/>
              </w:rPr>
              <w:t xml:space="preserve">Further information about raising concerns about exclusion can be found at: </w:t>
            </w:r>
            <w:hyperlink r:id="rId63" w:history="1">
              <w:r w:rsidRPr="00B30EF4">
                <w:rPr>
                  <w:rFonts w:cs="Arial"/>
                  <w:color w:val="0563C1" w:themeColor="hyperlink"/>
                  <w:sz w:val="24"/>
                  <w:szCs w:val="24"/>
                  <w:u w:val="single"/>
                </w:rPr>
                <w:t>www.gov.uk/school / academy-discipline-exclusions/exclusions</w:t>
              </w:r>
            </w:hyperlink>
            <w:r w:rsidRPr="00B30EF4">
              <w:rPr>
                <w:rFonts w:cs="Arial"/>
                <w:sz w:val="24"/>
                <w:szCs w:val="24"/>
              </w:rPr>
              <w:t xml:space="preserve">. </w:t>
            </w:r>
          </w:p>
          <w:p w14:paraId="4AA241D7" w14:textId="77777777" w:rsidR="00DB6916" w:rsidRPr="00B30EF4" w:rsidRDefault="00DB6916" w:rsidP="00DB6916">
            <w:pPr>
              <w:widowControl w:val="0"/>
              <w:overflowPunct w:val="0"/>
              <w:autoSpaceDE w:val="0"/>
              <w:spacing w:after="120"/>
              <w:rPr>
                <w:rFonts w:cs="Arial"/>
                <w:sz w:val="24"/>
                <w:szCs w:val="24"/>
              </w:rPr>
            </w:pPr>
            <w:r w:rsidRPr="00B30EF4">
              <w:rPr>
                <w:rFonts w:cs="Arial"/>
                <w:i/>
                <w:sz w:val="24"/>
                <w:szCs w:val="24"/>
              </w:rPr>
              <w:t>*complaints about the application of the behaviour policy can be made through the school / academy’s complaints procedure.</w:t>
            </w:r>
            <w:r w:rsidRPr="00B30EF4">
              <w:rPr>
                <w:rFonts w:cs="Arial"/>
                <w:color w:val="114575"/>
                <w:sz w:val="24"/>
                <w:szCs w:val="24"/>
              </w:rPr>
              <w:t xml:space="preserve"> </w:t>
            </w:r>
            <w:r w:rsidRPr="00B30EF4">
              <w:rPr>
                <w:rFonts w:cs="Arial"/>
                <w:i/>
                <w:color w:val="114575"/>
                <w:sz w:val="24"/>
                <w:szCs w:val="24"/>
              </w:rPr>
              <w:t>&lt;link to school / academy behaviour policy&gt;.</w:t>
            </w:r>
          </w:p>
        </w:tc>
      </w:tr>
      <w:tr w:rsidR="00DB6916" w:rsidRPr="00B30EF4" w14:paraId="30E7B9E8" w14:textId="77777777" w:rsidTr="00DB6916">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933CB" w14:textId="77777777" w:rsidR="00DB6916" w:rsidRPr="00B30EF4" w:rsidRDefault="00DB6916" w:rsidP="00DB6916">
            <w:pPr>
              <w:widowControl w:val="0"/>
              <w:numPr>
                <w:ilvl w:val="0"/>
                <w:numId w:val="11"/>
              </w:numPr>
              <w:suppressAutoHyphens/>
              <w:overflowPunct w:val="0"/>
              <w:autoSpaceDE w:val="0"/>
              <w:autoSpaceDN w:val="0"/>
              <w:spacing w:after="0" w:line="240" w:lineRule="auto"/>
              <w:ind w:left="349" w:hanging="349"/>
              <w:jc w:val="both"/>
              <w:textAlignment w:val="baseline"/>
              <w:rPr>
                <w:rFonts w:cs="Arial"/>
                <w:sz w:val="24"/>
                <w:szCs w:val="24"/>
              </w:rPr>
            </w:pPr>
            <w:r w:rsidRPr="00B30EF4">
              <w:rPr>
                <w:rFonts w:cs="Arial"/>
                <w:sz w:val="24"/>
                <w:szCs w:val="24"/>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4AEC4" w14:textId="77777777" w:rsidR="00DB6916" w:rsidRPr="00B30EF4" w:rsidRDefault="00DB6916" w:rsidP="00DB6916">
            <w:pPr>
              <w:widowControl w:val="0"/>
              <w:overflowPunct w:val="0"/>
              <w:autoSpaceDE w:val="0"/>
              <w:spacing w:after="120"/>
              <w:rPr>
                <w:rFonts w:cs="Arial"/>
                <w:sz w:val="24"/>
                <w:szCs w:val="24"/>
              </w:rPr>
            </w:pPr>
            <w:r w:rsidRPr="00B30EF4">
              <w:rPr>
                <w:rFonts w:cs="Arial"/>
                <w:sz w:val="24"/>
                <w:szCs w:val="24"/>
              </w:rPr>
              <w:t>We have an internal whistleblowing procedure for all our employees, including temporary staff and contractors.</w:t>
            </w:r>
          </w:p>
          <w:p w14:paraId="6C015BA2" w14:textId="77777777" w:rsidR="00DB6916" w:rsidRPr="00B30EF4" w:rsidRDefault="00DB6916" w:rsidP="00DB6916">
            <w:pPr>
              <w:widowControl w:val="0"/>
              <w:overflowPunct w:val="0"/>
              <w:autoSpaceDE w:val="0"/>
              <w:spacing w:after="120"/>
              <w:rPr>
                <w:rFonts w:cs="Arial"/>
                <w:sz w:val="24"/>
                <w:szCs w:val="24"/>
              </w:rPr>
            </w:pPr>
            <w:r w:rsidRPr="00B30EF4">
              <w:rPr>
                <w:rFonts w:cs="Arial"/>
                <w:sz w:val="24"/>
                <w:szCs w:val="24"/>
              </w:rPr>
              <w:t xml:space="preserve">The Secretary of State for Education is the prescribed person for matters relating to education for </w:t>
            </w:r>
            <w:proofErr w:type="spellStart"/>
            <w:r w:rsidRPr="00B30EF4">
              <w:rPr>
                <w:rFonts w:cs="Arial"/>
                <w:sz w:val="24"/>
                <w:szCs w:val="24"/>
              </w:rPr>
              <w:t>whistleblowers</w:t>
            </w:r>
            <w:proofErr w:type="spellEnd"/>
            <w:r w:rsidRPr="00B30EF4">
              <w:rPr>
                <w:rFonts w:cs="Arial"/>
                <w:sz w:val="24"/>
                <w:szCs w:val="24"/>
              </w:rPr>
              <w:t xml:space="preserve"> in education who do not want to raise matters direct with their employer. Referrals can be made at: </w:t>
            </w:r>
            <w:hyperlink r:id="rId64" w:history="1">
              <w:r w:rsidRPr="00B30EF4">
                <w:rPr>
                  <w:rFonts w:cs="Arial"/>
                  <w:color w:val="0563C1" w:themeColor="hyperlink"/>
                  <w:sz w:val="24"/>
                  <w:szCs w:val="24"/>
                  <w:u w:val="single"/>
                </w:rPr>
                <w:t>www.education.gov.uk/contactus</w:t>
              </w:r>
            </w:hyperlink>
            <w:r w:rsidRPr="00B30EF4">
              <w:rPr>
                <w:rFonts w:cs="Arial"/>
                <w:sz w:val="24"/>
                <w:szCs w:val="24"/>
              </w:rPr>
              <w:t>.</w:t>
            </w:r>
          </w:p>
          <w:p w14:paraId="0B254C2B" w14:textId="77777777" w:rsidR="00DB6916" w:rsidRPr="00B30EF4" w:rsidRDefault="00DB6916" w:rsidP="00DB6916">
            <w:pPr>
              <w:widowControl w:val="0"/>
              <w:overflowPunct w:val="0"/>
              <w:autoSpaceDE w:val="0"/>
              <w:spacing w:after="0"/>
              <w:rPr>
                <w:rFonts w:cs="Arial"/>
                <w:sz w:val="24"/>
                <w:szCs w:val="24"/>
              </w:rPr>
            </w:pPr>
            <w:r w:rsidRPr="00B30EF4">
              <w:rPr>
                <w:rFonts w:cs="Arial"/>
                <w:sz w:val="24"/>
                <w:szCs w:val="24"/>
              </w:rPr>
              <w:t>Volunteer staff who have concerns about our school / academy should complain through the school / academy’s complaints procedure. You may also be able to complain direct to the LA or the Department for Education (see link above), depending on the substance of your complaint.</w:t>
            </w:r>
          </w:p>
        </w:tc>
      </w:tr>
      <w:tr w:rsidR="00DB6916" w:rsidRPr="00B30EF4" w14:paraId="708C759F" w14:textId="77777777" w:rsidTr="00DB6916">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3BA2B" w14:textId="77777777" w:rsidR="00DB6916" w:rsidRPr="00B30EF4" w:rsidRDefault="00DB6916" w:rsidP="00DB6916">
            <w:pPr>
              <w:widowControl w:val="0"/>
              <w:numPr>
                <w:ilvl w:val="0"/>
                <w:numId w:val="9"/>
              </w:numPr>
              <w:tabs>
                <w:tab w:val="left" w:pos="-1440"/>
                <w:tab w:val="left" w:pos="-1080"/>
                <w:tab w:val="left" w:pos="-180"/>
              </w:tabs>
              <w:suppressAutoHyphens/>
              <w:overflowPunct w:val="0"/>
              <w:autoSpaceDE w:val="0"/>
              <w:autoSpaceDN w:val="0"/>
              <w:spacing w:after="0" w:line="240" w:lineRule="auto"/>
              <w:textAlignment w:val="baseline"/>
              <w:rPr>
                <w:rFonts w:cs="Arial"/>
                <w:sz w:val="24"/>
                <w:szCs w:val="24"/>
              </w:rPr>
            </w:pPr>
            <w:r w:rsidRPr="00B30EF4">
              <w:rPr>
                <w:rFonts w:cs="Arial"/>
                <w:sz w:val="24"/>
                <w:szCs w:val="24"/>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9E901" w14:textId="77777777" w:rsidR="00DB6916" w:rsidRPr="00B30EF4" w:rsidRDefault="00DB6916" w:rsidP="00DB6916">
            <w:pPr>
              <w:widowControl w:val="0"/>
              <w:overflowPunct w:val="0"/>
              <w:autoSpaceDE w:val="0"/>
              <w:spacing w:after="120"/>
              <w:rPr>
                <w:rFonts w:cs="Arial"/>
                <w:sz w:val="24"/>
                <w:szCs w:val="24"/>
              </w:rPr>
            </w:pPr>
            <w:r w:rsidRPr="00B30EF4">
              <w:rPr>
                <w:rFonts w:cs="Arial"/>
                <w:sz w:val="24"/>
                <w:szCs w:val="24"/>
              </w:rPr>
              <w:t xml:space="preserve">Complaints from staff will be dealt with under the school / academy’s internal grievance procedures. </w:t>
            </w:r>
          </w:p>
        </w:tc>
      </w:tr>
      <w:tr w:rsidR="00DB6916" w:rsidRPr="00B30EF4" w14:paraId="376F4CBB" w14:textId="77777777" w:rsidTr="00DB6916">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93FAF" w14:textId="77777777" w:rsidR="00DB6916" w:rsidRPr="00B30EF4" w:rsidRDefault="00DB6916" w:rsidP="00DB6916">
            <w:pPr>
              <w:widowControl w:val="0"/>
              <w:numPr>
                <w:ilvl w:val="0"/>
                <w:numId w:val="9"/>
              </w:numPr>
              <w:tabs>
                <w:tab w:val="left" w:pos="-1080"/>
                <w:tab w:val="left" w:pos="-180"/>
              </w:tabs>
              <w:suppressAutoHyphens/>
              <w:overflowPunct w:val="0"/>
              <w:autoSpaceDE w:val="0"/>
              <w:autoSpaceDN w:val="0"/>
              <w:spacing w:after="0" w:line="240" w:lineRule="auto"/>
              <w:textAlignment w:val="baseline"/>
              <w:rPr>
                <w:rFonts w:cs="Arial"/>
                <w:sz w:val="24"/>
                <w:szCs w:val="24"/>
              </w:rPr>
            </w:pPr>
            <w:r w:rsidRPr="00B30EF4">
              <w:rPr>
                <w:rFonts w:cs="Arial"/>
                <w:sz w:val="24"/>
                <w:szCs w:val="24"/>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CFE35" w14:textId="77777777" w:rsidR="00DB6916" w:rsidRPr="00B30EF4" w:rsidRDefault="00DB6916" w:rsidP="00DB6916">
            <w:pPr>
              <w:widowControl w:val="0"/>
              <w:overflowPunct w:val="0"/>
              <w:autoSpaceDE w:val="0"/>
              <w:spacing w:after="120"/>
              <w:rPr>
                <w:rFonts w:cs="Arial"/>
                <w:sz w:val="24"/>
                <w:szCs w:val="24"/>
              </w:rPr>
            </w:pPr>
            <w:r w:rsidRPr="00B30EF4">
              <w:rPr>
                <w:rFonts w:cs="Arial"/>
                <w:sz w:val="24"/>
                <w:szCs w:val="24"/>
              </w:rPr>
              <w:t>Complaints about staff will be dealt with under the school / academy’s internal disciplinary procedures, if appropriate.</w:t>
            </w:r>
          </w:p>
          <w:p w14:paraId="559104BB" w14:textId="77777777" w:rsidR="00DB6916" w:rsidRPr="00B30EF4" w:rsidRDefault="00DB6916" w:rsidP="00DB6916">
            <w:pPr>
              <w:widowControl w:val="0"/>
              <w:overflowPunct w:val="0"/>
              <w:autoSpaceDE w:val="0"/>
              <w:spacing w:after="120"/>
              <w:rPr>
                <w:rFonts w:cs="Arial"/>
                <w:sz w:val="24"/>
                <w:szCs w:val="24"/>
              </w:rPr>
            </w:pPr>
            <w:r w:rsidRPr="00B30EF4">
              <w:rPr>
                <w:rFonts w:cs="Arial"/>
                <w:sz w:val="24"/>
                <w:szCs w:val="24"/>
              </w:rPr>
              <w:t>Complainants will not be informed of any disciplinary action taken against a staff member as a result of a complaint. However, the complainant will be notified that the matter is being addressed.</w:t>
            </w:r>
          </w:p>
        </w:tc>
      </w:tr>
      <w:tr w:rsidR="00DB6916" w:rsidRPr="00B30EF4" w14:paraId="02F91B69" w14:textId="77777777" w:rsidTr="00DB6916">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F70C2" w14:textId="77777777" w:rsidR="00DB6916" w:rsidRPr="00B30EF4" w:rsidRDefault="00DB6916" w:rsidP="00DB6916">
            <w:pPr>
              <w:widowControl w:val="0"/>
              <w:numPr>
                <w:ilvl w:val="0"/>
                <w:numId w:val="9"/>
              </w:numPr>
              <w:tabs>
                <w:tab w:val="left" w:pos="0"/>
                <w:tab w:val="left" w:pos="360"/>
                <w:tab w:val="left" w:pos="1260"/>
              </w:tabs>
              <w:suppressAutoHyphens/>
              <w:overflowPunct w:val="0"/>
              <w:autoSpaceDE w:val="0"/>
              <w:autoSpaceDN w:val="0"/>
              <w:spacing w:after="0" w:line="288" w:lineRule="auto"/>
              <w:ind w:left="357" w:hanging="357"/>
              <w:textAlignment w:val="baseline"/>
              <w:rPr>
                <w:rFonts w:cs="Arial"/>
                <w:sz w:val="24"/>
                <w:szCs w:val="24"/>
              </w:rPr>
            </w:pPr>
            <w:r w:rsidRPr="00B30EF4">
              <w:rPr>
                <w:rFonts w:cs="Arial"/>
                <w:sz w:val="24"/>
                <w:szCs w:val="24"/>
              </w:rPr>
              <w:t xml:space="preserve">Complaints about services provided by other providers who may use school / academy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59F9C" w14:textId="77777777" w:rsidR="00DB6916" w:rsidRPr="00B30EF4" w:rsidRDefault="00DB6916" w:rsidP="00DB6916">
            <w:pPr>
              <w:tabs>
                <w:tab w:val="left" w:pos="1260"/>
              </w:tabs>
              <w:spacing w:after="0"/>
              <w:rPr>
                <w:rFonts w:cs="Arial"/>
                <w:sz w:val="24"/>
                <w:szCs w:val="24"/>
              </w:rPr>
            </w:pPr>
            <w:r w:rsidRPr="00B30EF4">
              <w:rPr>
                <w:rFonts w:cs="Arial"/>
                <w:sz w:val="24"/>
                <w:szCs w:val="24"/>
              </w:rPr>
              <w:t>Providers should have their own complaints procedure to deal with complaints about service. Please contact them direct.</w:t>
            </w:r>
          </w:p>
        </w:tc>
      </w:tr>
      <w:tr w:rsidR="00DB6916" w:rsidRPr="00B30EF4" w14:paraId="028F72DA" w14:textId="77777777" w:rsidTr="00DB6916">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D48D0" w14:textId="77777777" w:rsidR="00DB6916" w:rsidRPr="00B30EF4" w:rsidRDefault="00DB6916" w:rsidP="00DB6916">
            <w:pPr>
              <w:widowControl w:val="0"/>
              <w:numPr>
                <w:ilvl w:val="0"/>
                <w:numId w:val="9"/>
              </w:numPr>
              <w:tabs>
                <w:tab w:val="left" w:pos="0"/>
                <w:tab w:val="left" w:pos="360"/>
                <w:tab w:val="left" w:pos="1260"/>
              </w:tabs>
              <w:suppressAutoHyphens/>
              <w:overflowPunct w:val="0"/>
              <w:autoSpaceDE w:val="0"/>
              <w:autoSpaceDN w:val="0"/>
              <w:spacing w:after="0" w:line="288" w:lineRule="auto"/>
              <w:ind w:left="357" w:hanging="357"/>
              <w:textAlignment w:val="baseline"/>
              <w:rPr>
                <w:rFonts w:cs="Arial"/>
                <w:sz w:val="24"/>
                <w:szCs w:val="24"/>
              </w:rPr>
            </w:pPr>
            <w:r w:rsidRPr="00B30EF4">
              <w:rPr>
                <w:rFonts w:cs="Arial"/>
                <w:sz w:val="24"/>
                <w:szCs w:val="24"/>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F19DA" w14:textId="77777777" w:rsidR="00DB6916" w:rsidRPr="00B30EF4" w:rsidRDefault="00DB6916" w:rsidP="00DB6916">
            <w:pPr>
              <w:tabs>
                <w:tab w:val="left" w:pos="1260"/>
              </w:tabs>
              <w:spacing w:after="0"/>
              <w:rPr>
                <w:rFonts w:cs="Arial"/>
                <w:sz w:val="24"/>
                <w:szCs w:val="24"/>
              </w:rPr>
            </w:pPr>
            <w:r w:rsidRPr="00B30EF4">
              <w:rPr>
                <w:rFonts w:cs="Arial"/>
                <w:sz w:val="24"/>
                <w:szCs w:val="24"/>
              </w:rPr>
              <w:t xml:space="preserve">Please contact the Department for Education at: </w:t>
            </w:r>
            <w:r w:rsidRPr="00B30EF4">
              <w:rPr>
                <w:rFonts w:cs="Arial"/>
                <w:sz w:val="24"/>
                <w:szCs w:val="24"/>
              </w:rPr>
              <w:br/>
            </w:r>
            <w:hyperlink r:id="rId65" w:history="1">
              <w:r w:rsidRPr="00B30EF4">
                <w:rPr>
                  <w:rFonts w:cs="Arial"/>
                  <w:color w:val="0563C1" w:themeColor="hyperlink"/>
                  <w:sz w:val="24"/>
                  <w:szCs w:val="24"/>
                  <w:u w:val="single"/>
                </w:rPr>
                <w:t>www.education.gov.uk/contactus</w:t>
              </w:r>
            </w:hyperlink>
            <w:r w:rsidRPr="00B30EF4">
              <w:rPr>
                <w:rFonts w:cs="Arial"/>
                <w:sz w:val="24"/>
                <w:szCs w:val="24"/>
              </w:rPr>
              <w:t xml:space="preserve"> </w:t>
            </w:r>
          </w:p>
        </w:tc>
      </w:tr>
      <w:tr w:rsidR="00687AC8" w:rsidRPr="00B30EF4" w14:paraId="7827495B" w14:textId="77777777" w:rsidTr="00DB6916">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43D67" w14:textId="71031406" w:rsidR="00687AC8" w:rsidRPr="00687AC8" w:rsidRDefault="00687AC8" w:rsidP="00DB6916">
            <w:pPr>
              <w:widowControl w:val="0"/>
              <w:numPr>
                <w:ilvl w:val="0"/>
                <w:numId w:val="9"/>
              </w:numPr>
              <w:tabs>
                <w:tab w:val="left" w:pos="0"/>
                <w:tab w:val="left" w:pos="360"/>
                <w:tab w:val="left" w:pos="1260"/>
              </w:tabs>
              <w:suppressAutoHyphens/>
              <w:overflowPunct w:val="0"/>
              <w:autoSpaceDE w:val="0"/>
              <w:autoSpaceDN w:val="0"/>
              <w:spacing w:after="0" w:line="288" w:lineRule="auto"/>
              <w:ind w:left="357" w:hanging="357"/>
              <w:textAlignment w:val="baseline"/>
              <w:rPr>
                <w:rFonts w:cs="Arial"/>
                <w:sz w:val="24"/>
                <w:szCs w:val="24"/>
                <w:highlight w:val="yellow"/>
              </w:rPr>
            </w:pPr>
            <w:r w:rsidRPr="00687AC8">
              <w:rPr>
                <w:rFonts w:cs="Arial"/>
                <w:sz w:val="24"/>
                <w:szCs w:val="24"/>
                <w:highlight w:val="yellow"/>
              </w:rPr>
              <w:t>Managing allegations against staff</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49865" w14:textId="2812B6FF" w:rsidR="00687AC8" w:rsidRPr="00687AC8" w:rsidRDefault="00687AC8" w:rsidP="00DB6916">
            <w:pPr>
              <w:tabs>
                <w:tab w:val="left" w:pos="1260"/>
              </w:tabs>
              <w:spacing w:after="0"/>
              <w:rPr>
                <w:rFonts w:cs="Arial"/>
                <w:sz w:val="24"/>
                <w:szCs w:val="24"/>
                <w:highlight w:val="yellow"/>
              </w:rPr>
            </w:pPr>
            <w:r w:rsidRPr="00687AC8">
              <w:rPr>
                <w:rFonts w:cs="Arial"/>
                <w:sz w:val="24"/>
                <w:szCs w:val="24"/>
                <w:highlight w:val="yellow"/>
              </w:rPr>
              <w:t>Please contact the LADO (Local Authority Designated Officer)</w:t>
            </w:r>
          </w:p>
        </w:tc>
      </w:tr>
      <w:tr w:rsidR="00687AC8" w:rsidRPr="00B30EF4" w14:paraId="0F24AA24" w14:textId="77777777" w:rsidTr="00DB6916">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5468C" w14:textId="1E241DA6" w:rsidR="00687AC8" w:rsidRPr="00687AC8" w:rsidRDefault="00687AC8" w:rsidP="00DB6916">
            <w:pPr>
              <w:widowControl w:val="0"/>
              <w:numPr>
                <w:ilvl w:val="0"/>
                <w:numId w:val="9"/>
              </w:numPr>
              <w:tabs>
                <w:tab w:val="left" w:pos="0"/>
                <w:tab w:val="left" w:pos="360"/>
                <w:tab w:val="left" w:pos="1260"/>
              </w:tabs>
              <w:suppressAutoHyphens/>
              <w:overflowPunct w:val="0"/>
              <w:autoSpaceDE w:val="0"/>
              <w:autoSpaceDN w:val="0"/>
              <w:spacing w:after="0" w:line="288" w:lineRule="auto"/>
              <w:ind w:left="357" w:hanging="357"/>
              <w:textAlignment w:val="baseline"/>
              <w:rPr>
                <w:rFonts w:cs="Arial"/>
                <w:sz w:val="24"/>
                <w:szCs w:val="24"/>
                <w:highlight w:val="yellow"/>
              </w:rPr>
            </w:pPr>
            <w:r w:rsidRPr="00687AC8">
              <w:rPr>
                <w:rFonts w:cs="Arial"/>
                <w:sz w:val="24"/>
                <w:szCs w:val="24"/>
                <w:highlight w:val="yellow"/>
              </w:rPr>
              <w:t>Safeguarding concerns about a child</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04E9C" w14:textId="25F0061F" w:rsidR="00687AC8" w:rsidRPr="00687AC8" w:rsidRDefault="00687AC8" w:rsidP="00687AC8">
            <w:pPr>
              <w:tabs>
                <w:tab w:val="left" w:pos="1260"/>
              </w:tabs>
              <w:spacing w:after="0"/>
              <w:rPr>
                <w:rFonts w:cs="Arial"/>
                <w:sz w:val="24"/>
                <w:szCs w:val="24"/>
                <w:highlight w:val="yellow"/>
              </w:rPr>
            </w:pPr>
            <w:r w:rsidRPr="00687AC8">
              <w:rPr>
                <w:rFonts w:cs="Arial"/>
                <w:sz w:val="24"/>
                <w:szCs w:val="24"/>
                <w:highlight w:val="yellow"/>
              </w:rPr>
              <w:t>Please contact the MASH team (Multi-Agency Safeguarding Hub)</w:t>
            </w:r>
          </w:p>
        </w:tc>
      </w:tr>
    </w:tbl>
    <w:p w14:paraId="5435C094" w14:textId="77777777" w:rsidR="00DB6916" w:rsidRPr="00B30EF4" w:rsidRDefault="00DB6916" w:rsidP="00DB6916">
      <w:pPr>
        <w:spacing w:after="0" w:line="240" w:lineRule="auto"/>
        <w:rPr>
          <w:rFonts w:cs="Arial"/>
          <w:sz w:val="24"/>
          <w:szCs w:val="24"/>
        </w:rPr>
      </w:pPr>
    </w:p>
    <w:p w14:paraId="2D29CE21" w14:textId="77777777" w:rsidR="00DB6916" w:rsidRPr="00B30EF4" w:rsidRDefault="00DB6916" w:rsidP="00DB6916">
      <w:pPr>
        <w:rPr>
          <w:rFonts w:cs="Arial"/>
          <w:sz w:val="24"/>
          <w:szCs w:val="24"/>
        </w:rPr>
      </w:pPr>
      <w:r w:rsidRPr="00B30EF4">
        <w:rPr>
          <w:rFonts w:cs="Arial"/>
          <w:sz w:val="24"/>
          <w:szCs w:val="24"/>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37D582BC" w14:textId="77777777" w:rsidR="00DB6916" w:rsidRPr="00B30EF4" w:rsidRDefault="00DB6916" w:rsidP="00DB6916">
      <w:pPr>
        <w:spacing w:before="240"/>
        <w:rPr>
          <w:rFonts w:cs="Arial"/>
          <w:sz w:val="24"/>
          <w:szCs w:val="24"/>
        </w:rPr>
      </w:pPr>
      <w:r w:rsidRPr="00B30EF4">
        <w:rPr>
          <w:rFonts w:cs="Arial"/>
          <w:sz w:val="24"/>
          <w:szCs w:val="24"/>
        </w:rPr>
        <w:t xml:space="preserve">If a complainant commences legal action against </w:t>
      </w:r>
      <w:r w:rsidRPr="00B30EF4">
        <w:rPr>
          <w:rFonts w:cs="Arial"/>
          <w:bCs/>
          <w:color w:val="114575"/>
          <w:sz w:val="24"/>
          <w:szCs w:val="24"/>
        </w:rPr>
        <w:t>&lt;School Name&gt;</w:t>
      </w:r>
      <w:r w:rsidRPr="00B30EF4">
        <w:rPr>
          <w:rFonts w:cs="Arial"/>
          <w:bCs/>
          <w:color w:val="000000"/>
          <w:sz w:val="24"/>
          <w:szCs w:val="24"/>
        </w:rPr>
        <w:t xml:space="preserve"> </w:t>
      </w:r>
      <w:r w:rsidRPr="00B30EF4">
        <w:rPr>
          <w:rFonts w:cs="Arial"/>
          <w:sz w:val="24"/>
          <w:szCs w:val="24"/>
        </w:rPr>
        <w:t xml:space="preserve">in relation to their complaint, we will consider whether to suspend the complaints procedure in relation to their complaint </w:t>
      </w:r>
      <w:r w:rsidRPr="00B30EF4">
        <w:rPr>
          <w:rFonts w:cs="Arial"/>
          <w:bCs/>
          <w:color w:val="000000"/>
          <w:sz w:val="24"/>
          <w:szCs w:val="24"/>
        </w:rPr>
        <w:t xml:space="preserve">until those legal proceedings have concluded. </w:t>
      </w:r>
    </w:p>
    <w:p w14:paraId="1505295C" w14:textId="77777777" w:rsidR="00DB6916" w:rsidRPr="00B30EF4" w:rsidRDefault="00DB6916" w:rsidP="00DB6916">
      <w:pPr>
        <w:keepNext/>
        <w:suppressAutoHyphens/>
        <w:autoSpaceDN w:val="0"/>
        <w:spacing w:before="240" w:after="240" w:line="240" w:lineRule="auto"/>
        <w:textAlignment w:val="baseline"/>
        <w:outlineLvl w:val="1"/>
        <w:rPr>
          <w:rFonts w:eastAsia="Times New Roman" w:cs="Arial"/>
          <w:b/>
          <w:color w:val="104F75"/>
          <w:sz w:val="24"/>
          <w:szCs w:val="24"/>
          <w:lang w:eastAsia="en-GB"/>
        </w:rPr>
      </w:pPr>
      <w:r w:rsidRPr="00B30EF4">
        <w:rPr>
          <w:rFonts w:eastAsia="Times New Roman" w:cs="Arial"/>
          <w:b/>
          <w:color w:val="104F75"/>
          <w:sz w:val="24"/>
          <w:szCs w:val="24"/>
          <w:lang w:eastAsia="en-GB"/>
        </w:rPr>
        <w:t>Resolving complaints</w:t>
      </w:r>
    </w:p>
    <w:p w14:paraId="021077B5" w14:textId="77777777" w:rsidR="00DB6916" w:rsidRPr="00B30EF4" w:rsidRDefault="00DB6916" w:rsidP="00DB6916">
      <w:pPr>
        <w:keepNext/>
        <w:spacing w:after="120"/>
        <w:rPr>
          <w:rFonts w:cs="Arial"/>
          <w:sz w:val="24"/>
          <w:szCs w:val="24"/>
        </w:rPr>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sidRPr="00B30EF4">
        <w:rPr>
          <w:rFonts w:cs="Arial"/>
          <w:bCs/>
          <w:sz w:val="24"/>
          <w:szCs w:val="24"/>
        </w:rPr>
        <w:t xml:space="preserve">At each stage in the procedure, </w:t>
      </w:r>
      <w:r w:rsidRPr="00B30EF4">
        <w:rPr>
          <w:rFonts w:cs="Arial"/>
          <w:bCs/>
          <w:color w:val="114575"/>
          <w:sz w:val="24"/>
          <w:szCs w:val="24"/>
        </w:rPr>
        <w:t xml:space="preserve">&lt;School Name&gt; </w:t>
      </w:r>
      <w:r w:rsidRPr="00B30EF4">
        <w:rPr>
          <w:rFonts w:cs="Arial"/>
          <w:bCs/>
          <w:sz w:val="24"/>
          <w:szCs w:val="24"/>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sidRPr="00B30EF4">
        <w:rPr>
          <w:rFonts w:cs="Arial"/>
          <w:bCs/>
          <w:sz w:val="24"/>
          <w:szCs w:val="24"/>
        </w:rPr>
        <w:t xml:space="preserve"> </w:t>
      </w:r>
    </w:p>
    <w:p w14:paraId="4CCD0098" w14:textId="77777777" w:rsidR="00DB6916" w:rsidRPr="00B30EF4" w:rsidRDefault="00DB6916" w:rsidP="00DB6916">
      <w:pPr>
        <w:widowControl w:val="0"/>
        <w:numPr>
          <w:ilvl w:val="0"/>
          <w:numId w:val="12"/>
        </w:numPr>
        <w:tabs>
          <w:tab w:val="left" w:pos="360"/>
          <w:tab w:val="left" w:pos="567"/>
        </w:tabs>
        <w:suppressAutoHyphens/>
        <w:overflowPunct w:val="0"/>
        <w:autoSpaceDE w:val="0"/>
        <w:autoSpaceDN w:val="0"/>
        <w:spacing w:after="120" w:line="240" w:lineRule="auto"/>
        <w:ind w:left="567" w:hanging="283"/>
        <w:textAlignment w:val="baseline"/>
        <w:rPr>
          <w:rFonts w:cs="Arial"/>
          <w:sz w:val="24"/>
          <w:szCs w:val="24"/>
        </w:rPr>
      </w:pPr>
      <w:r w:rsidRPr="00B30EF4">
        <w:rPr>
          <w:rFonts w:cs="Arial"/>
          <w:sz w:val="24"/>
          <w:szCs w:val="24"/>
        </w:rPr>
        <w:t>an explanation</w:t>
      </w:r>
    </w:p>
    <w:p w14:paraId="6F9C96A4" w14:textId="77777777" w:rsidR="00DB6916" w:rsidRPr="00B30EF4" w:rsidRDefault="00DB6916" w:rsidP="00DB6916">
      <w:pPr>
        <w:widowControl w:val="0"/>
        <w:numPr>
          <w:ilvl w:val="0"/>
          <w:numId w:val="12"/>
        </w:numPr>
        <w:tabs>
          <w:tab w:val="left" w:pos="360"/>
          <w:tab w:val="left" w:pos="567"/>
        </w:tabs>
        <w:suppressAutoHyphens/>
        <w:overflowPunct w:val="0"/>
        <w:autoSpaceDE w:val="0"/>
        <w:autoSpaceDN w:val="0"/>
        <w:spacing w:after="120" w:line="240" w:lineRule="auto"/>
        <w:ind w:left="567" w:hanging="283"/>
        <w:textAlignment w:val="baseline"/>
        <w:rPr>
          <w:rFonts w:cs="Arial"/>
          <w:sz w:val="24"/>
          <w:szCs w:val="24"/>
        </w:rPr>
      </w:pPr>
      <w:r w:rsidRPr="00B30EF4">
        <w:rPr>
          <w:rFonts w:cs="Arial"/>
          <w:sz w:val="24"/>
          <w:szCs w:val="24"/>
        </w:rPr>
        <w:t xml:space="preserve">an admission that the situation could have been handled differently or better </w:t>
      </w:r>
    </w:p>
    <w:p w14:paraId="654C1719" w14:textId="77777777" w:rsidR="00DB6916" w:rsidRPr="00B30EF4" w:rsidRDefault="00DB6916" w:rsidP="00DB6916">
      <w:pPr>
        <w:widowControl w:val="0"/>
        <w:numPr>
          <w:ilvl w:val="0"/>
          <w:numId w:val="12"/>
        </w:numPr>
        <w:tabs>
          <w:tab w:val="left" w:pos="360"/>
          <w:tab w:val="left" w:pos="567"/>
        </w:tabs>
        <w:suppressAutoHyphens/>
        <w:overflowPunct w:val="0"/>
        <w:autoSpaceDE w:val="0"/>
        <w:autoSpaceDN w:val="0"/>
        <w:spacing w:after="120" w:line="240" w:lineRule="auto"/>
        <w:ind w:left="567" w:hanging="283"/>
        <w:textAlignment w:val="baseline"/>
        <w:rPr>
          <w:rFonts w:cs="Arial"/>
          <w:sz w:val="24"/>
          <w:szCs w:val="24"/>
        </w:rPr>
      </w:pPr>
      <w:r w:rsidRPr="00B30EF4">
        <w:rPr>
          <w:rFonts w:cs="Arial"/>
          <w:sz w:val="24"/>
          <w:szCs w:val="24"/>
        </w:rPr>
        <w:t>an assurance that we will try to ensure the event complained of will not recur</w:t>
      </w:r>
    </w:p>
    <w:p w14:paraId="331F0E4C" w14:textId="77777777" w:rsidR="00DB6916" w:rsidRPr="00B30EF4" w:rsidRDefault="00DB6916" w:rsidP="00DB6916">
      <w:pPr>
        <w:widowControl w:val="0"/>
        <w:numPr>
          <w:ilvl w:val="0"/>
          <w:numId w:val="12"/>
        </w:numPr>
        <w:tabs>
          <w:tab w:val="left" w:pos="360"/>
          <w:tab w:val="left" w:pos="567"/>
        </w:tabs>
        <w:suppressAutoHyphens/>
        <w:overflowPunct w:val="0"/>
        <w:autoSpaceDE w:val="0"/>
        <w:autoSpaceDN w:val="0"/>
        <w:spacing w:after="120" w:line="240" w:lineRule="auto"/>
        <w:ind w:left="567" w:hanging="283"/>
        <w:textAlignment w:val="baseline"/>
        <w:rPr>
          <w:rFonts w:cs="Arial"/>
          <w:sz w:val="24"/>
          <w:szCs w:val="24"/>
        </w:rPr>
      </w:pPr>
      <w:r w:rsidRPr="00B30EF4">
        <w:rPr>
          <w:rFonts w:cs="Arial"/>
          <w:sz w:val="24"/>
          <w:szCs w:val="24"/>
        </w:rPr>
        <w:t>an explanation of the steps that have been or will be taken to help ensure that it will not happen again and an indication of the timescales within which any changes will be made</w:t>
      </w:r>
    </w:p>
    <w:p w14:paraId="497448E2" w14:textId="77777777" w:rsidR="00DB6916" w:rsidRPr="00B30EF4" w:rsidRDefault="00DB6916" w:rsidP="00DB6916">
      <w:pPr>
        <w:widowControl w:val="0"/>
        <w:numPr>
          <w:ilvl w:val="0"/>
          <w:numId w:val="12"/>
        </w:numPr>
        <w:tabs>
          <w:tab w:val="left" w:pos="360"/>
          <w:tab w:val="left" w:pos="567"/>
        </w:tabs>
        <w:suppressAutoHyphens/>
        <w:overflowPunct w:val="0"/>
        <w:autoSpaceDE w:val="0"/>
        <w:autoSpaceDN w:val="0"/>
        <w:spacing w:after="120" w:line="240" w:lineRule="auto"/>
        <w:ind w:left="567" w:hanging="283"/>
        <w:textAlignment w:val="baseline"/>
        <w:rPr>
          <w:rFonts w:cs="Arial"/>
          <w:sz w:val="24"/>
          <w:szCs w:val="24"/>
        </w:rPr>
      </w:pPr>
      <w:r w:rsidRPr="00B30EF4">
        <w:rPr>
          <w:rFonts w:cs="Arial"/>
          <w:sz w:val="24"/>
          <w:szCs w:val="24"/>
        </w:rPr>
        <w:t>an undertaking to review school / academy policies in light of the complaint</w:t>
      </w:r>
    </w:p>
    <w:p w14:paraId="0D1CE6B0" w14:textId="77777777" w:rsidR="00DB6916" w:rsidRPr="00B30EF4" w:rsidRDefault="00DB6916" w:rsidP="00DB6916">
      <w:pPr>
        <w:widowControl w:val="0"/>
        <w:numPr>
          <w:ilvl w:val="0"/>
          <w:numId w:val="12"/>
        </w:numPr>
        <w:tabs>
          <w:tab w:val="left" w:pos="360"/>
          <w:tab w:val="left" w:pos="567"/>
        </w:tabs>
        <w:suppressAutoHyphens/>
        <w:overflowPunct w:val="0"/>
        <w:autoSpaceDE w:val="0"/>
        <w:autoSpaceDN w:val="0"/>
        <w:spacing w:after="240" w:line="240" w:lineRule="auto"/>
        <w:ind w:left="567" w:hanging="283"/>
        <w:textAlignment w:val="baseline"/>
        <w:rPr>
          <w:rFonts w:cs="Arial"/>
          <w:sz w:val="24"/>
          <w:szCs w:val="24"/>
        </w:rPr>
      </w:pPr>
      <w:r w:rsidRPr="00B30EF4">
        <w:rPr>
          <w:rFonts w:cs="Arial"/>
          <w:sz w:val="24"/>
          <w:szCs w:val="24"/>
        </w:rPr>
        <w:t>an apology.</w:t>
      </w:r>
    </w:p>
    <w:p w14:paraId="28CAA696" w14:textId="77777777" w:rsidR="00DB6916" w:rsidRPr="00B30EF4" w:rsidRDefault="00DB6916" w:rsidP="00DB6916">
      <w:pPr>
        <w:keepNext/>
        <w:suppressAutoHyphens/>
        <w:autoSpaceDN w:val="0"/>
        <w:spacing w:before="240" w:after="240" w:line="240" w:lineRule="auto"/>
        <w:textAlignment w:val="baseline"/>
        <w:outlineLvl w:val="1"/>
        <w:rPr>
          <w:rFonts w:eastAsia="Times New Roman" w:cs="Arial"/>
          <w:b/>
          <w:color w:val="104F75"/>
          <w:sz w:val="24"/>
          <w:szCs w:val="24"/>
          <w:lang w:eastAsia="en-GB"/>
        </w:rPr>
      </w:pPr>
      <w:r w:rsidRPr="00B30EF4">
        <w:rPr>
          <w:rFonts w:eastAsia="Times New Roman" w:cs="Arial"/>
          <w:b/>
          <w:color w:val="104F75"/>
          <w:sz w:val="24"/>
          <w:szCs w:val="24"/>
          <w:lang w:eastAsia="en-GB"/>
        </w:rPr>
        <w:t>Withdrawal of a Complaint</w:t>
      </w:r>
    </w:p>
    <w:p w14:paraId="01658843" w14:textId="77777777" w:rsidR="00DB6916" w:rsidRPr="00B30EF4" w:rsidRDefault="00DB6916" w:rsidP="00DB6916">
      <w:pPr>
        <w:spacing w:before="120"/>
        <w:jc w:val="both"/>
        <w:rPr>
          <w:rFonts w:cs="Arial"/>
          <w:sz w:val="24"/>
          <w:szCs w:val="24"/>
        </w:rPr>
      </w:pPr>
      <w:r w:rsidRPr="00B30EF4">
        <w:rPr>
          <w:rFonts w:cs="Arial"/>
          <w:sz w:val="24"/>
          <w:szCs w:val="24"/>
        </w:rPr>
        <w:t>If a complainant wants to withdraw their complaint, we will ask them to confirm this in writing.</w:t>
      </w:r>
    </w:p>
    <w:p w14:paraId="2F29158F" w14:textId="77777777" w:rsidR="00DB6916" w:rsidRPr="00B30EF4" w:rsidRDefault="00DB6916" w:rsidP="00DB6916">
      <w:pPr>
        <w:keepNext/>
        <w:suppressAutoHyphens/>
        <w:autoSpaceDN w:val="0"/>
        <w:spacing w:before="240" w:after="240" w:line="240" w:lineRule="auto"/>
        <w:textAlignment w:val="baseline"/>
        <w:outlineLvl w:val="1"/>
        <w:rPr>
          <w:rFonts w:eastAsia="Times New Roman" w:cs="Arial"/>
          <w:b/>
          <w:color w:val="104F75"/>
          <w:sz w:val="24"/>
          <w:szCs w:val="24"/>
          <w:lang w:eastAsia="en-GB"/>
        </w:rPr>
      </w:pPr>
      <w:r w:rsidRPr="00B30EF4">
        <w:rPr>
          <w:rFonts w:eastAsia="Times New Roman" w:cs="Arial"/>
          <w:b/>
          <w:color w:val="104F75"/>
          <w:sz w:val="24"/>
          <w:szCs w:val="24"/>
          <w:lang w:eastAsia="en-GB"/>
        </w:rPr>
        <w:t>Stage 1</w:t>
      </w:r>
    </w:p>
    <w:p w14:paraId="562CD0A9" w14:textId="77777777" w:rsidR="00DB6916" w:rsidRPr="00B30EF4" w:rsidRDefault="00DB6916" w:rsidP="00DB6916">
      <w:pPr>
        <w:rPr>
          <w:rFonts w:cs="Arial"/>
          <w:sz w:val="24"/>
          <w:szCs w:val="24"/>
        </w:rPr>
      </w:pPr>
      <w:r w:rsidRPr="00B30EF4">
        <w:rPr>
          <w:rFonts w:cs="Arial"/>
          <w:sz w:val="24"/>
          <w:szCs w:val="24"/>
        </w:rPr>
        <w:t xml:space="preserve">Formal complaints must be made to the headteacher (unless they are about the headteacher), via the school / academy office. This may be done in person, in writing (preferably on the Complaint Form), or by telephone. </w:t>
      </w:r>
    </w:p>
    <w:p w14:paraId="104DD434" w14:textId="77777777" w:rsidR="00DB6916" w:rsidRPr="00B30EF4" w:rsidRDefault="00DB6916" w:rsidP="00DB6916">
      <w:pPr>
        <w:rPr>
          <w:rFonts w:cs="Arial"/>
          <w:sz w:val="24"/>
          <w:szCs w:val="24"/>
        </w:rPr>
      </w:pPr>
      <w:r w:rsidRPr="00B30EF4">
        <w:rPr>
          <w:rFonts w:cs="Arial"/>
          <w:sz w:val="24"/>
          <w:szCs w:val="24"/>
        </w:rPr>
        <w:t xml:space="preserve">The headteacher will record the date the complaint is received and will acknowledge receipt of the complaint in writing (either by letter or email) within </w:t>
      </w:r>
      <w:r w:rsidRPr="00B30EF4">
        <w:rPr>
          <w:rFonts w:cs="Arial"/>
          <w:bCs/>
          <w:color w:val="114575"/>
          <w:sz w:val="24"/>
          <w:szCs w:val="24"/>
        </w:rPr>
        <w:t>&lt;insert number&gt;</w:t>
      </w:r>
      <w:r w:rsidRPr="00B30EF4">
        <w:rPr>
          <w:rFonts w:cs="Arial"/>
          <w:sz w:val="24"/>
          <w:szCs w:val="24"/>
        </w:rPr>
        <w:t xml:space="preserve"> school / academy days. </w:t>
      </w:r>
    </w:p>
    <w:p w14:paraId="14D280CC" w14:textId="77777777" w:rsidR="00DB6916" w:rsidRPr="00B30EF4" w:rsidRDefault="00DB6916" w:rsidP="00DB6916">
      <w:pPr>
        <w:rPr>
          <w:rFonts w:cs="Arial"/>
          <w:sz w:val="24"/>
          <w:szCs w:val="24"/>
        </w:rPr>
      </w:pPr>
      <w:r w:rsidRPr="00B30EF4">
        <w:rPr>
          <w:rFonts w:cs="Arial"/>
          <w:sz w:val="24"/>
          <w:szCs w:val="24"/>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14:paraId="6AA3C489" w14:textId="77777777" w:rsidR="00DB6916" w:rsidRPr="00B30EF4" w:rsidRDefault="00DB6916" w:rsidP="00DB6916">
      <w:pPr>
        <w:rPr>
          <w:rFonts w:cs="Arial"/>
          <w:b/>
          <w:i/>
          <w:sz w:val="24"/>
          <w:szCs w:val="24"/>
        </w:rPr>
      </w:pPr>
      <w:r w:rsidRPr="00B30EF4">
        <w:rPr>
          <w:rFonts w:cs="Arial"/>
          <w:b/>
          <w:i/>
          <w:sz w:val="24"/>
          <w:szCs w:val="24"/>
        </w:rPr>
        <w:t>Note: The headteacher may delegate the investigation to another member of the school / academy’s senior leadership team but not the decision to be taken.</w:t>
      </w:r>
    </w:p>
    <w:p w14:paraId="27B79EFA" w14:textId="77777777" w:rsidR="00DB6916" w:rsidRPr="00B30EF4" w:rsidRDefault="00DB6916" w:rsidP="00DB6916">
      <w:pPr>
        <w:rPr>
          <w:rFonts w:cs="Arial"/>
          <w:sz w:val="24"/>
          <w:szCs w:val="24"/>
        </w:rPr>
      </w:pPr>
      <w:r w:rsidRPr="00B30EF4">
        <w:rPr>
          <w:rFonts w:cs="Arial"/>
          <w:sz w:val="24"/>
          <w:szCs w:val="24"/>
        </w:rPr>
        <w:t>During the investigation, the headteacher (or investigator) will:</w:t>
      </w:r>
    </w:p>
    <w:p w14:paraId="4A5AA32D" w14:textId="77777777" w:rsidR="00DB6916" w:rsidRPr="00B30EF4" w:rsidRDefault="00DB6916" w:rsidP="00DB6916">
      <w:pPr>
        <w:widowControl w:val="0"/>
        <w:numPr>
          <w:ilvl w:val="0"/>
          <w:numId w:val="13"/>
        </w:numPr>
        <w:suppressAutoHyphens/>
        <w:overflowPunct w:val="0"/>
        <w:autoSpaceDE w:val="0"/>
        <w:autoSpaceDN w:val="0"/>
        <w:spacing w:after="120" w:line="240" w:lineRule="auto"/>
        <w:ind w:left="567" w:hanging="283"/>
        <w:textAlignment w:val="baseline"/>
        <w:rPr>
          <w:rFonts w:cs="Arial"/>
          <w:sz w:val="24"/>
          <w:szCs w:val="24"/>
        </w:rPr>
      </w:pPr>
      <w:r w:rsidRPr="00B30EF4">
        <w:rPr>
          <w:rFonts w:cs="Arial"/>
          <w:sz w:val="24"/>
          <w:szCs w:val="24"/>
        </w:rPr>
        <w:t>if necessary, interview those involved in the matter and/or those complained of, allowing them to be accompanied if they wish</w:t>
      </w:r>
    </w:p>
    <w:p w14:paraId="1232E4B2" w14:textId="77777777" w:rsidR="00DB6916" w:rsidRPr="00B30EF4" w:rsidRDefault="00DB6916" w:rsidP="00DB6916">
      <w:pPr>
        <w:widowControl w:val="0"/>
        <w:numPr>
          <w:ilvl w:val="0"/>
          <w:numId w:val="13"/>
        </w:numPr>
        <w:suppressAutoHyphens/>
        <w:overflowPunct w:val="0"/>
        <w:autoSpaceDE w:val="0"/>
        <w:autoSpaceDN w:val="0"/>
        <w:spacing w:after="240" w:line="240" w:lineRule="auto"/>
        <w:ind w:left="567" w:hanging="283"/>
        <w:textAlignment w:val="baseline"/>
        <w:rPr>
          <w:rFonts w:cs="Arial"/>
          <w:sz w:val="24"/>
          <w:szCs w:val="24"/>
        </w:rPr>
      </w:pPr>
      <w:r w:rsidRPr="00B30EF4">
        <w:rPr>
          <w:rFonts w:cs="Arial"/>
          <w:sz w:val="24"/>
          <w:szCs w:val="24"/>
        </w:rPr>
        <w:t>keep a written record of any meetings/interviews in relation to their investigation.</w:t>
      </w:r>
    </w:p>
    <w:p w14:paraId="457C30FE" w14:textId="77777777" w:rsidR="00DB6916" w:rsidRPr="00B30EF4" w:rsidRDefault="00DB6916" w:rsidP="00DB6916">
      <w:pPr>
        <w:widowControl w:val="0"/>
        <w:overflowPunct w:val="0"/>
        <w:autoSpaceDE w:val="0"/>
        <w:rPr>
          <w:rFonts w:cs="Arial"/>
          <w:sz w:val="24"/>
          <w:szCs w:val="24"/>
        </w:rPr>
      </w:pPr>
      <w:r w:rsidRPr="00B30EF4">
        <w:rPr>
          <w:rFonts w:eastAsia="Arial Unicode MS" w:cs="Arial"/>
          <w:sz w:val="24"/>
          <w:szCs w:val="24"/>
        </w:rPr>
        <w:t xml:space="preserve">At the conclusion of their investigation, the headteacher will provide a formal written response within </w:t>
      </w:r>
      <w:r w:rsidRPr="00B30EF4">
        <w:rPr>
          <w:rFonts w:cs="Arial"/>
          <w:bCs/>
          <w:color w:val="114575"/>
          <w:sz w:val="24"/>
          <w:szCs w:val="24"/>
        </w:rPr>
        <w:t>&lt;insert number&gt;</w:t>
      </w:r>
      <w:r w:rsidRPr="00B30EF4">
        <w:rPr>
          <w:rFonts w:cs="Arial"/>
          <w:sz w:val="24"/>
          <w:szCs w:val="24"/>
        </w:rPr>
        <w:t xml:space="preserve"> </w:t>
      </w:r>
      <w:r w:rsidRPr="00B30EF4">
        <w:rPr>
          <w:rFonts w:eastAsia="Arial Unicode MS" w:cs="Arial"/>
          <w:sz w:val="24"/>
          <w:szCs w:val="24"/>
        </w:rPr>
        <w:t xml:space="preserve">school / academy days of the date of receipt of the complaint. </w:t>
      </w:r>
    </w:p>
    <w:p w14:paraId="4870602E" w14:textId="77777777" w:rsidR="00DB6916" w:rsidRPr="00B30EF4" w:rsidRDefault="00DB6916" w:rsidP="00DB6916">
      <w:pPr>
        <w:widowControl w:val="0"/>
        <w:overflowPunct w:val="0"/>
        <w:autoSpaceDE w:val="0"/>
        <w:rPr>
          <w:rFonts w:eastAsia="Arial Unicode MS" w:cs="Arial"/>
          <w:sz w:val="24"/>
          <w:szCs w:val="24"/>
        </w:rPr>
      </w:pPr>
      <w:r w:rsidRPr="00B30EF4">
        <w:rPr>
          <w:rFonts w:eastAsia="Arial Unicode MS" w:cs="Arial"/>
          <w:sz w:val="24"/>
          <w:szCs w:val="24"/>
        </w:rPr>
        <w:t>If the headteacher is unable to meet this deadline, they will provide the complainant with an update and revised response date.</w:t>
      </w:r>
    </w:p>
    <w:p w14:paraId="1A26B1BC" w14:textId="77777777" w:rsidR="00DB6916" w:rsidRPr="00B30EF4" w:rsidRDefault="00DB6916" w:rsidP="00DB6916">
      <w:pPr>
        <w:rPr>
          <w:rFonts w:cs="Arial"/>
          <w:sz w:val="24"/>
          <w:szCs w:val="24"/>
        </w:rPr>
      </w:pPr>
      <w:r w:rsidRPr="00B30EF4">
        <w:rPr>
          <w:rFonts w:eastAsia="Arial Unicode MS" w:cs="Arial"/>
          <w:sz w:val="24"/>
          <w:szCs w:val="24"/>
        </w:rPr>
        <w:t xml:space="preserve">The response will detail any actions taken to investigate the complaint and provide a full explanation of the decision made and the reason(s) for it. </w:t>
      </w:r>
      <w:r w:rsidRPr="00B30EF4">
        <w:rPr>
          <w:rFonts w:cs="Arial"/>
          <w:sz w:val="24"/>
          <w:szCs w:val="24"/>
        </w:rPr>
        <w:t xml:space="preserve">Where appropriate, it will include details of actions </w:t>
      </w:r>
      <w:r w:rsidRPr="00B30EF4">
        <w:rPr>
          <w:rFonts w:eastAsia="Arial Unicode MS" w:cs="Arial"/>
          <w:color w:val="114575"/>
          <w:sz w:val="24"/>
          <w:szCs w:val="24"/>
        </w:rPr>
        <w:t xml:space="preserve">&lt;School Name&gt; </w:t>
      </w:r>
      <w:r w:rsidRPr="00B30EF4">
        <w:rPr>
          <w:rFonts w:cs="Arial"/>
          <w:sz w:val="24"/>
          <w:szCs w:val="24"/>
        </w:rPr>
        <w:t xml:space="preserve">will take to resolve the complaint. </w:t>
      </w:r>
    </w:p>
    <w:p w14:paraId="597D37C9" w14:textId="77777777" w:rsidR="00DB6916" w:rsidRPr="00B30EF4" w:rsidRDefault="00DB6916" w:rsidP="00DB6916">
      <w:pPr>
        <w:rPr>
          <w:rFonts w:cs="Arial"/>
          <w:sz w:val="24"/>
          <w:szCs w:val="24"/>
        </w:rPr>
      </w:pPr>
      <w:r w:rsidRPr="00B30EF4">
        <w:rPr>
          <w:rFonts w:cs="Arial"/>
          <w:sz w:val="24"/>
          <w:szCs w:val="24"/>
        </w:rPr>
        <w:t xml:space="preserve">The headteacher will advise the complainant of how to escalate their complaint should they remain dissatisfied with the outcome of Stage 1. </w:t>
      </w:r>
    </w:p>
    <w:p w14:paraId="33D20697" w14:textId="77777777" w:rsidR="00DB6916" w:rsidRPr="00B30EF4" w:rsidRDefault="00DB6916" w:rsidP="00DB6916">
      <w:pPr>
        <w:rPr>
          <w:rFonts w:cs="Arial"/>
          <w:sz w:val="24"/>
          <w:szCs w:val="24"/>
        </w:rPr>
      </w:pPr>
      <w:r w:rsidRPr="00B30EF4">
        <w:rPr>
          <w:rFonts w:cs="Arial"/>
          <w:sz w:val="24"/>
          <w:szCs w:val="24"/>
        </w:rPr>
        <w:t xml:space="preserve">If the complaint is about the headteacher, or a member of the governing body (including the Chair or Vice-Chair), a suitably skilled governor will be appointed to complete all the actions at Stage 1. </w:t>
      </w:r>
    </w:p>
    <w:p w14:paraId="1B53B044" w14:textId="77777777" w:rsidR="00DB6916" w:rsidRPr="00B30EF4" w:rsidRDefault="00DB6916" w:rsidP="00DB6916">
      <w:pPr>
        <w:rPr>
          <w:rFonts w:cs="Arial"/>
          <w:sz w:val="24"/>
          <w:szCs w:val="24"/>
        </w:rPr>
      </w:pPr>
      <w:r w:rsidRPr="00B30EF4">
        <w:rPr>
          <w:rFonts w:cs="Arial"/>
          <w:sz w:val="24"/>
          <w:szCs w:val="24"/>
        </w:rPr>
        <w:t>Complaints about the headteacher or member of the governing body must be made to the Clerk, via the school / academy office.</w:t>
      </w:r>
    </w:p>
    <w:p w14:paraId="749DD945" w14:textId="77777777" w:rsidR="00DB6916" w:rsidRPr="00B30EF4" w:rsidRDefault="00DB6916" w:rsidP="00DB6916">
      <w:pPr>
        <w:rPr>
          <w:rFonts w:cs="Arial"/>
          <w:sz w:val="24"/>
          <w:szCs w:val="24"/>
        </w:rPr>
      </w:pPr>
      <w:r w:rsidRPr="00B30EF4">
        <w:rPr>
          <w:rFonts w:cs="Arial"/>
          <w:sz w:val="24"/>
          <w:szCs w:val="24"/>
        </w:rPr>
        <w:t>If the complaint is:</w:t>
      </w:r>
    </w:p>
    <w:p w14:paraId="66A53196" w14:textId="77777777" w:rsidR="00DB6916" w:rsidRPr="00B30EF4" w:rsidRDefault="00DB6916" w:rsidP="00DB6916">
      <w:pPr>
        <w:numPr>
          <w:ilvl w:val="0"/>
          <w:numId w:val="14"/>
        </w:numPr>
        <w:suppressAutoHyphens/>
        <w:autoSpaceDN w:val="0"/>
        <w:spacing w:after="240" w:line="288" w:lineRule="auto"/>
        <w:textAlignment w:val="baseline"/>
        <w:rPr>
          <w:rFonts w:cs="Arial"/>
          <w:sz w:val="24"/>
          <w:szCs w:val="24"/>
        </w:rPr>
      </w:pPr>
      <w:r w:rsidRPr="00B30EF4">
        <w:rPr>
          <w:rFonts w:cs="Arial"/>
          <w:sz w:val="24"/>
          <w:szCs w:val="24"/>
        </w:rPr>
        <w:t>jointly about the Chair and Vice Chair or</w:t>
      </w:r>
    </w:p>
    <w:p w14:paraId="6A6C3BB4" w14:textId="77777777" w:rsidR="00DB6916" w:rsidRPr="00B30EF4" w:rsidRDefault="00DB6916" w:rsidP="00DB6916">
      <w:pPr>
        <w:numPr>
          <w:ilvl w:val="0"/>
          <w:numId w:val="14"/>
        </w:numPr>
        <w:suppressAutoHyphens/>
        <w:autoSpaceDN w:val="0"/>
        <w:spacing w:after="240" w:line="288" w:lineRule="auto"/>
        <w:textAlignment w:val="baseline"/>
        <w:rPr>
          <w:rFonts w:cs="Arial"/>
          <w:sz w:val="24"/>
          <w:szCs w:val="24"/>
        </w:rPr>
      </w:pPr>
      <w:r w:rsidRPr="00B30EF4">
        <w:rPr>
          <w:rFonts w:cs="Arial"/>
          <w:sz w:val="24"/>
          <w:szCs w:val="24"/>
        </w:rPr>
        <w:t>the entire governing body or</w:t>
      </w:r>
    </w:p>
    <w:p w14:paraId="553B5E07" w14:textId="77777777" w:rsidR="00DB6916" w:rsidRPr="00B30EF4" w:rsidRDefault="00DB6916" w:rsidP="00DB6916">
      <w:pPr>
        <w:numPr>
          <w:ilvl w:val="0"/>
          <w:numId w:val="14"/>
        </w:numPr>
        <w:suppressAutoHyphens/>
        <w:autoSpaceDN w:val="0"/>
        <w:spacing w:after="240" w:line="288" w:lineRule="auto"/>
        <w:textAlignment w:val="baseline"/>
        <w:rPr>
          <w:rFonts w:cs="Arial"/>
          <w:sz w:val="24"/>
          <w:szCs w:val="24"/>
        </w:rPr>
      </w:pPr>
      <w:r w:rsidRPr="00B30EF4">
        <w:rPr>
          <w:rFonts w:cs="Arial"/>
          <w:sz w:val="24"/>
          <w:szCs w:val="24"/>
        </w:rPr>
        <w:t>the majority of the governing body</w:t>
      </w:r>
    </w:p>
    <w:p w14:paraId="61931320" w14:textId="77777777" w:rsidR="00DB6916" w:rsidRPr="00B30EF4" w:rsidRDefault="00DB6916" w:rsidP="00DB6916">
      <w:pPr>
        <w:rPr>
          <w:rFonts w:cs="Arial"/>
          <w:sz w:val="24"/>
          <w:szCs w:val="24"/>
        </w:rPr>
      </w:pPr>
      <w:r w:rsidRPr="00B30EF4">
        <w:rPr>
          <w:rFonts w:cs="Arial"/>
          <w:sz w:val="24"/>
          <w:szCs w:val="24"/>
        </w:rPr>
        <w:t>Stage 1 will be considered by an independent investigator appointed by the governing body or (&lt;</w:t>
      </w:r>
      <w:r w:rsidRPr="00B30EF4">
        <w:rPr>
          <w:rFonts w:cs="Arial"/>
          <w:color w:val="104F75"/>
          <w:sz w:val="24"/>
          <w:szCs w:val="24"/>
        </w:rPr>
        <w:t>insert Diocese details if appropriate</w:t>
      </w:r>
      <w:r w:rsidRPr="00B30EF4">
        <w:rPr>
          <w:rFonts w:cs="Arial"/>
          <w:sz w:val="24"/>
          <w:szCs w:val="24"/>
        </w:rPr>
        <w:t>&gt;). At the conclusion of their investigation, the independent investigator will provide a formal written response.</w:t>
      </w:r>
    </w:p>
    <w:p w14:paraId="625191A2" w14:textId="77777777" w:rsidR="00DB6916" w:rsidRPr="00B30EF4" w:rsidRDefault="00DB6916" w:rsidP="00DB6916">
      <w:pPr>
        <w:keepNext/>
        <w:suppressAutoHyphens/>
        <w:autoSpaceDN w:val="0"/>
        <w:spacing w:before="240" w:after="240" w:line="240" w:lineRule="auto"/>
        <w:textAlignment w:val="baseline"/>
        <w:outlineLvl w:val="1"/>
        <w:rPr>
          <w:rFonts w:eastAsia="Times New Roman" w:cs="Arial"/>
          <w:b/>
          <w:color w:val="104F75"/>
          <w:sz w:val="24"/>
          <w:szCs w:val="24"/>
          <w:lang w:eastAsia="en-GB"/>
        </w:rPr>
      </w:pPr>
      <w:r w:rsidRPr="00B30EF4">
        <w:rPr>
          <w:rFonts w:eastAsia="Times New Roman" w:cs="Arial"/>
          <w:b/>
          <w:color w:val="104F75"/>
          <w:sz w:val="24"/>
          <w:szCs w:val="24"/>
          <w:lang w:eastAsia="en-GB"/>
        </w:rPr>
        <w:t xml:space="preserve">Stage 2 </w:t>
      </w:r>
    </w:p>
    <w:p w14:paraId="6E4CD9FA" w14:textId="77777777" w:rsidR="00DB6916" w:rsidRPr="00B30EF4" w:rsidRDefault="00DB6916" w:rsidP="00DB6916">
      <w:pPr>
        <w:rPr>
          <w:rFonts w:eastAsia="Arial Unicode MS" w:cs="Arial"/>
          <w:sz w:val="24"/>
          <w:szCs w:val="24"/>
        </w:rPr>
      </w:pPr>
      <w:r w:rsidRPr="00B30EF4">
        <w:rPr>
          <w:rFonts w:eastAsia="Arial Unicode MS" w:cs="Arial"/>
          <w:sz w:val="24"/>
          <w:szCs w:val="24"/>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14:paraId="15533BC4" w14:textId="77777777" w:rsidR="00DB6916" w:rsidRPr="00B30EF4" w:rsidRDefault="00DB6916" w:rsidP="00DB6916">
      <w:pPr>
        <w:rPr>
          <w:rFonts w:cs="Arial"/>
          <w:sz w:val="24"/>
          <w:szCs w:val="24"/>
        </w:rPr>
      </w:pPr>
      <w:r w:rsidRPr="00B30EF4">
        <w:rPr>
          <w:rFonts w:eastAsia="Arial Unicode MS" w:cs="Arial"/>
          <w:sz w:val="24"/>
          <w:szCs w:val="24"/>
        </w:rPr>
        <w:t xml:space="preserve">A request to escalate to Stage 2 must be made to the Clerk, via the school / academy office, within </w:t>
      </w:r>
      <w:r w:rsidRPr="00B30EF4">
        <w:rPr>
          <w:rFonts w:cs="Arial"/>
          <w:bCs/>
          <w:color w:val="114575"/>
          <w:sz w:val="24"/>
          <w:szCs w:val="24"/>
        </w:rPr>
        <w:t>&lt;insert number&gt;</w:t>
      </w:r>
      <w:r w:rsidRPr="00B30EF4">
        <w:rPr>
          <w:rFonts w:eastAsia="Arial Unicode MS" w:cs="Arial"/>
          <w:sz w:val="24"/>
          <w:szCs w:val="24"/>
        </w:rPr>
        <w:t xml:space="preserve"> school / academy days of receipt of the Stage 1 response. </w:t>
      </w:r>
    </w:p>
    <w:p w14:paraId="35289011" w14:textId="77777777" w:rsidR="00DB6916" w:rsidRPr="00B30EF4" w:rsidRDefault="00DB6916" w:rsidP="00DB6916">
      <w:pPr>
        <w:rPr>
          <w:rFonts w:cs="Arial"/>
          <w:sz w:val="24"/>
          <w:szCs w:val="24"/>
        </w:rPr>
      </w:pPr>
      <w:r w:rsidRPr="00B30EF4">
        <w:rPr>
          <w:rFonts w:eastAsia="Arial Unicode MS" w:cs="Arial"/>
          <w:sz w:val="24"/>
          <w:szCs w:val="24"/>
        </w:rPr>
        <w:t xml:space="preserve">The Clerk will record the date the complaint is received and acknowledge receipt of the complaint in writing (either by letter or email) within </w:t>
      </w:r>
      <w:r w:rsidRPr="00B30EF4">
        <w:rPr>
          <w:rFonts w:cs="Arial"/>
          <w:bCs/>
          <w:color w:val="114575"/>
          <w:sz w:val="24"/>
          <w:szCs w:val="24"/>
        </w:rPr>
        <w:t>&lt;insert number&gt;</w:t>
      </w:r>
      <w:r w:rsidRPr="00B30EF4">
        <w:rPr>
          <w:rFonts w:eastAsia="Arial Unicode MS" w:cs="Arial"/>
          <w:sz w:val="24"/>
          <w:szCs w:val="24"/>
        </w:rPr>
        <w:t xml:space="preserve"> school / academy days.</w:t>
      </w:r>
    </w:p>
    <w:p w14:paraId="702BA90D" w14:textId="77777777" w:rsidR="00DB6916" w:rsidRPr="00B30EF4" w:rsidRDefault="00DB6916" w:rsidP="00DB6916">
      <w:pPr>
        <w:rPr>
          <w:rFonts w:eastAsia="Arial Unicode MS" w:cs="Arial"/>
          <w:sz w:val="24"/>
          <w:szCs w:val="24"/>
        </w:rPr>
      </w:pPr>
      <w:r w:rsidRPr="00B30EF4">
        <w:rPr>
          <w:rFonts w:eastAsia="Arial Unicode MS" w:cs="Arial"/>
          <w:sz w:val="24"/>
          <w:szCs w:val="24"/>
        </w:rPr>
        <w:t>Requests received outside of this time frame will only be considered if exceptional circumstances apply.</w:t>
      </w:r>
    </w:p>
    <w:p w14:paraId="56013F7F" w14:textId="77777777" w:rsidR="00DB6916" w:rsidRPr="00B30EF4" w:rsidRDefault="00DB6916" w:rsidP="00DB6916">
      <w:pPr>
        <w:rPr>
          <w:rFonts w:cs="Arial"/>
          <w:sz w:val="24"/>
          <w:szCs w:val="24"/>
        </w:rPr>
      </w:pPr>
      <w:r w:rsidRPr="00B30EF4">
        <w:rPr>
          <w:rFonts w:eastAsia="Arial Unicode MS" w:cs="Arial"/>
          <w:sz w:val="24"/>
          <w:szCs w:val="24"/>
        </w:rPr>
        <w:t xml:space="preserve">The Clerk will write to the complainant to inform them of the date of the meeting. They will aim to convene a meeting within </w:t>
      </w:r>
      <w:r w:rsidRPr="00B30EF4">
        <w:rPr>
          <w:rFonts w:cs="Arial"/>
          <w:bCs/>
          <w:color w:val="114575"/>
          <w:sz w:val="24"/>
          <w:szCs w:val="24"/>
        </w:rPr>
        <w:t>&lt;insert number&gt;</w:t>
      </w:r>
      <w:r w:rsidRPr="00B30EF4">
        <w:rPr>
          <w:rFonts w:eastAsia="Arial Unicode MS" w:cs="Arial"/>
          <w:sz w:val="24"/>
          <w:szCs w:val="24"/>
        </w:rPr>
        <w:t xml:space="preserve"> school / academy days of receipt of the Stage 2 request. If this is not possible, the Clerk will provide an anticipated date and keep the complainant informed. </w:t>
      </w:r>
    </w:p>
    <w:p w14:paraId="08EDDB02" w14:textId="77777777" w:rsidR="00DB6916" w:rsidRPr="00B30EF4" w:rsidRDefault="00DB6916" w:rsidP="00DB6916">
      <w:pPr>
        <w:rPr>
          <w:rFonts w:eastAsia="Arial Unicode MS" w:cs="Arial"/>
          <w:sz w:val="24"/>
          <w:szCs w:val="24"/>
        </w:rPr>
      </w:pPr>
      <w:r w:rsidRPr="00B30EF4">
        <w:rPr>
          <w:rFonts w:eastAsia="Arial Unicode MS" w:cs="Arial"/>
          <w:sz w:val="24"/>
          <w:szCs w:val="24"/>
        </w:rPr>
        <w:t>If the complainant rejects the offer of three proposed dates, without good reason, the Clerk will decide when to hold the meeting. It will then proceed in the complainant’s absence on the basis of written submissions from both parties.</w:t>
      </w:r>
    </w:p>
    <w:p w14:paraId="27F79679" w14:textId="77777777" w:rsidR="00DB6916" w:rsidRPr="00B30EF4" w:rsidRDefault="00DB6916" w:rsidP="00DB6916">
      <w:pPr>
        <w:rPr>
          <w:rFonts w:cs="Arial"/>
          <w:sz w:val="24"/>
          <w:szCs w:val="24"/>
        </w:rPr>
      </w:pPr>
      <w:r w:rsidRPr="00B30EF4">
        <w:rPr>
          <w:rFonts w:eastAsia="Arial Unicode MS" w:cs="Arial"/>
          <w:sz w:val="24"/>
          <w:szCs w:val="24"/>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Pr="00B30EF4">
        <w:rPr>
          <w:rFonts w:eastAsia="Arial Unicode MS" w:cs="Arial"/>
          <w:color w:val="114575"/>
          <w:sz w:val="24"/>
          <w:szCs w:val="24"/>
        </w:rPr>
        <w:t>&lt;School Name&gt;</w:t>
      </w:r>
      <w:r w:rsidRPr="00B30EF4">
        <w:rPr>
          <w:rFonts w:eastAsia="Arial Unicode MS" w:cs="Arial"/>
          <w:sz w:val="24"/>
          <w:szCs w:val="24"/>
        </w:rPr>
        <w:t xml:space="preserve"> available, the Clerk will source any additional, independent governors through another local school / academy or through their LA’s Governor Services team, in order to make up the committee. Alternatively, an entirely independent committee may be convened to hear the complaint at Stage 2.</w:t>
      </w:r>
    </w:p>
    <w:p w14:paraId="60546304" w14:textId="77777777" w:rsidR="00DB6916" w:rsidRPr="00B30EF4" w:rsidRDefault="00DB6916" w:rsidP="00DB6916">
      <w:pPr>
        <w:rPr>
          <w:rFonts w:eastAsia="Arial Unicode MS" w:cs="Arial"/>
          <w:sz w:val="24"/>
          <w:szCs w:val="24"/>
        </w:rPr>
      </w:pPr>
      <w:r w:rsidRPr="00B30EF4">
        <w:rPr>
          <w:rFonts w:eastAsia="Arial Unicode MS" w:cs="Arial"/>
          <w:sz w:val="24"/>
          <w:szCs w:val="24"/>
        </w:rPr>
        <w:t xml:space="preserve">The committee will decide whether to deal with the complaint by inviting parties to a meeting or through written representations, but in making their decision they will be sensitive to the complainant’s needs. </w:t>
      </w:r>
    </w:p>
    <w:p w14:paraId="20678019" w14:textId="77777777" w:rsidR="00DB6916" w:rsidRPr="00B30EF4" w:rsidRDefault="00DB6916" w:rsidP="00DB6916">
      <w:pPr>
        <w:rPr>
          <w:rFonts w:cs="Arial"/>
          <w:sz w:val="24"/>
          <w:szCs w:val="24"/>
        </w:rPr>
      </w:pPr>
      <w:r w:rsidRPr="00B30EF4">
        <w:rPr>
          <w:rFonts w:eastAsia="Arial Unicode MS" w:cs="Arial"/>
          <w:sz w:val="24"/>
          <w:szCs w:val="24"/>
        </w:rPr>
        <w:t>If the complainant is invited to attend the meeting, they may bring</w:t>
      </w:r>
      <w:r w:rsidRPr="00B30EF4">
        <w:rPr>
          <w:rFonts w:eastAsia="Arial Unicode MS" w:cs="Arial"/>
          <w:color w:val="000000"/>
          <w:sz w:val="24"/>
          <w:szCs w:val="24"/>
        </w:rPr>
        <w:t xml:space="preserve"> someone along to provide support. This can be a relative or friend. Generally, we do not encourage either party to bring legal representatives to the committee meeting. </w:t>
      </w:r>
      <w:r w:rsidRPr="00B30EF4">
        <w:rPr>
          <w:rFonts w:cs="Arial"/>
          <w:sz w:val="24"/>
          <w:szCs w:val="24"/>
        </w:rPr>
        <w:t xml:space="preserve">However, there may be occasions when legal representation is appropriate. </w:t>
      </w:r>
    </w:p>
    <w:p w14:paraId="3DAA0B49" w14:textId="77777777" w:rsidR="00DB6916" w:rsidRPr="00B30EF4" w:rsidRDefault="00DB6916" w:rsidP="00DB6916">
      <w:pPr>
        <w:rPr>
          <w:rFonts w:cs="Arial"/>
          <w:sz w:val="24"/>
          <w:szCs w:val="24"/>
        </w:rPr>
      </w:pPr>
      <w:r w:rsidRPr="00B30EF4">
        <w:rPr>
          <w:rFonts w:cs="Arial"/>
          <w:sz w:val="24"/>
          <w:szCs w:val="24"/>
        </w:rPr>
        <w:t xml:space="preserve">For instance, if a school / academy employee is called as a witness in a complaint meeting, they may wish to be supported by union and/or legal representation. </w:t>
      </w:r>
    </w:p>
    <w:p w14:paraId="3F7FBEF2" w14:textId="77777777" w:rsidR="00DB6916" w:rsidRPr="00B30EF4" w:rsidRDefault="00DB6916" w:rsidP="00DB6916">
      <w:pPr>
        <w:rPr>
          <w:rFonts w:cs="Arial"/>
          <w:b/>
          <w:i/>
          <w:sz w:val="24"/>
          <w:szCs w:val="24"/>
        </w:rPr>
      </w:pPr>
      <w:r w:rsidRPr="00B30EF4">
        <w:rPr>
          <w:rFonts w:cs="Arial"/>
          <w:b/>
          <w:i/>
          <w:sz w:val="24"/>
          <w:szCs w:val="24"/>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22CD1212" w14:textId="77777777" w:rsidR="00DB6916" w:rsidRPr="00B30EF4" w:rsidRDefault="00DB6916" w:rsidP="00DB6916">
      <w:pPr>
        <w:rPr>
          <w:rFonts w:cs="Arial"/>
          <w:sz w:val="24"/>
          <w:szCs w:val="24"/>
        </w:rPr>
      </w:pPr>
      <w:r w:rsidRPr="00B30EF4">
        <w:rPr>
          <w:rFonts w:eastAsia="Arial Unicode MS" w:cs="Arial"/>
          <w:color w:val="000000"/>
          <w:sz w:val="24"/>
          <w:szCs w:val="24"/>
        </w:rPr>
        <w:t>Representatives from the media are not permitted to attend.</w:t>
      </w:r>
    </w:p>
    <w:p w14:paraId="303B134F" w14:textId="77777777" w:rsidR="00DB6916" w:rsidRPr="00B30EF4" w:rsidRDefault="00DB6916" w:rsidP="00DB6916">
      <w:pPr>
        <w:spacing w:after="120"/>
        <w:rPr>
          <w:rFonts w:cs="Arial"/>
          <w:sz w:val="24"/>
          <w:szCs w:val="24"/>
        </w:rPr>
      </w:pPr>
      <w:r w:rsidRPr="00B30EF4">
        <w:rPr>
          <w:rFonts w:eastAsia="Arial Unicode MS" w:cs="Arial"/>
          <w:sz w:val="24"/>
          <w:szCs w:val="24"/>
        </w:rPr>
        <w:t xml:space="preserve">At least </w:t>
      </w:r>
      <w:r w:rsidRPr="00B30EF4">
        <w:rPr>
          <w:rFonts w:cs="Arial"/>
          <w:bCs/>
          <w:color w:val="114575"/>
          <w:sz w:val="24"/>
          <w:szCs w:val="24"/>
        </w:rPr>
        <w:t>&lt;insert number&gt;</w:t>
      </w:r>
      <w:r w:rsidRPr="00B30EF4">
        <w:rPr>
          <w:rFonts w:eastAsia="Arial Unicode MS" w:cs="Arial"/>
          <w:sz w:val="24"/>
          <w:szCs w:val="24"/>
        </w:rPr>
        <w:t xml:space="preserve"> school / academy days before the meeting, the Clerk will:</w:t>
      </w:r>
    </w:p>
    <w:p w14:paraId="65607E36" w14:textId="77777777" w:rsidR="00DB6916" w:rsidRPr="00B30EF4" w:rsidRDefault="00DB6916" w:rsidP="00DB6916">
      <w:pPr>
        <w:widowControl w:val="0"/>
        <w:numPr>
          <w:ilvl w:val="0"/>
          <w:numId w:val="13"/>
        </w:numPr>
        <w:suppressAutoHyphens/>
        <w:overflowPunct w:val="0"/>
        <w:autoSpaceDE w:val="0"/>
        <w:autoSpaceDN w:val="0"/>
        <w:spacing w:after="120" w:line="288" w:lineRule="auto"/>
        <w:ind w:left="567" w:hanging="283"/>
        <w:textAlignment w:val="baseline"/>
        <w:rPr>
          <w:rFonts w:cs="Arial"/>
          <w:sz w:val="24"/>
          <w:szCs w:val="24"/>
        </w:rPr>
      </w:pPr>
      <w:r w:rsidRPr="00B30EF4">
        <w:rPr>
          <w:rFonts w:eastAsia="Arial Unicode MS" w:cs="Arial"/>
          <w:sz w:val="24"/>
          <w:szCs w:val="24"/>
        </w:rPr>
        <w:t>confirm and notify the complainant of the date, time and venue of the meeting, ensuring that, if the complainant is invited, the dates are convenient to all parties and that the venue and proceedings are accessible</w:t>
      </w:r>
    </w:p>
    <w:p w14:paraId="41D6C684" w14:textId="77777777" w:rsidR="00DB6916" w:rsidRPr="00B30EF4" w:rsidRDefault="00DB6916" w:rsidP="00DB6916">
      <w:pPr>
        <w:widowControl w:val="0"/>
        <w:numPr>
          <w:ilvl w:val="0"/>
          <w:numId w:val="15"/>
        </w:numPr>
        <w:suppressAutoHyphens/>
        <w:overflowPunct w:val="0"/>
        <w:autoSpaceDE w:val="0"/>
        <w:autoSpaceDN w:val="0"/>
        <w:spacing w:after="240" w:line="288" w:lineRule="auto"/>
        <w:ind w:left="567" w:hanging="283"/>
        <w:jc w:val="both"/>
        <w:textAlignment w:val="baseline"/>
        <w:rPr>
          <w:rFonts w:cs="Arial"/>
          <w:sz w:val="24"/>
          <w:szCs w:val="24"/>
        </w:rPr>
      </w:pPr>
      <w:r w:rsidRPr="00B30EF4">
        <w:rPr>
          <w:rFonts w:eastAsia="Arial Unicode MS" w:cs="Arial"/>
          <w:sz w:val="24"/>
          <w:szCs w:val="24"/>
        </w:rPr>
        <w:t xml:space="preserve">request copies of any further written material to be submitted to the committee at least </w:t>
      </w:r>
      <w:r w:rsidRPr="00B30EF4">
        <w:rPr>
          <w:rFonts w:cs="Arial"/>
          <w:bCs/>
          <w:color w:val="114575"/>
          <w:sz w:val="24"/>
          <w:szCs w:val="24"/>
        </w:rPr>
        <w:t>&lt;insert number&gt;</w:t>
      </w:r>
      <w:r w:rsidRPr="00B30EF4">
        <w:rPr>
          <w:rFonts w:cs="Arial"/>
          <w:color w:val="114575"/>
          <w:sz w:val="24"/>
          <w:szCs w:val="24"/>
        </w:rPr>
        <w:t xml:space="preserve"> </w:t>
      </w:r>
      <w:r w:rsidRPr="00B30EF4">
        <w:rPr>
          <w:rFonts w:eastAsia="Arial Unicode MS" w:cs="Arial"/>
          <w:sz w:val="24"/>
          <w:szCs w:val="24"/>
        </w:rPr>
        <w:t>school / academy days before the meeting.</w:t>
      </w:r>
    </w:p>
    <w:p w14:paraId="678A9B2E" w14:textId="77777777" w:rsidR="00DB6916" w:rsidRPr="00B30EF4" w:rsidRDefault="00DB6916" w:rsidP="00DB6916">
      <w:pPr>
        <w:widowControl w:val="0"/>
        <w:overflowPunct w:val="0"/>
        <w:autoSpaceDE w:val="0"/>
        <w:rPr>
          <w:rFonts w:cs="Arial"/>
          <w:sz w:val="24"/>
          <w:szCs w:val="24"/>
        </w:rPr>
      </w:pPr>
      <w:r w:rsidRPr="00B30EF4">
        <w:rPr>
          <w:rFonts w:cs="Arial"/>
          <w:sz w:val="24"/>
          <w:szCs w:val="24"/>
        </w:rPr>
        <w:t xml:space="preserve">Any written material will be circulated to all parties at least </w:t>
      </w:r>
      <w:r w:rsidRPr="00B30EF4">
        <w:rPr>
          <w:rFonts w:cs="Arial"/>
          <w:bCs/>
          <w:color w:val="114575"/>
          <w:sz w:val="24"/>
          <w:szCs w:val="24"/>
        </w:rPr>
        <w:t>&lt;insert number&gt;</w:t>
      </w:r>
      <w:r w:rsidRPr="00B30EF4">
        <w:rPr>
          <w:rFonts w:cs="Arial"/>
          <w:color w:val="114575"/>
          <w:sz w:val="24"/>
          <w:szCs w:val="24"/>
        </w:rPr>
        <w:t xml:space="preserve"> </w:t>
      </w:r>
      <w:r w:rsidRPr="00B30EF4">
        <w:rPr>
          <w:rFonts w:cs="Arial"/>
          <w:sz w:val="24"/>
          <w:szCs w:val="24"/>
        </w:rPr>
        <w:t xml:space="preserve">school / academy days before the date of the meeting. The committee will not normally accept, as evidence, recordings of conversations that were obtained covertly and without the informed consent of all parties being recorded. </w:t>
      </w:r>
    </w:p>
    <w:p w14:paraId="270C31A5" w14:textId="77777777" w:rsidR="00DB6916" w:rsidRPr="00B30EF4" w:rsidRDefault="00DB6916" w:rsidP="00DB6916">
      <w:pPr>
        <w:widowControl w:val="0"/>
        <w:overflowPunct w:val="0"/>
        <w:autoSpaceDE w:val="0"/>
        <w:rPr>
          <w:rFonts w:cs="Arial"/>
          <w:sz w:val="24"/>
          <w:szCs w:val="24"/>
        </w:rPr>
      </w:pPr>
      <w:r w:rsidRPr="00B30EF4">
        <w:rPr>
          <w:rFonts w:cs="Arial"/>
          <w:sz w:val="24"/>
          <w:szCs w:val="24"/>
        </w:rPr>
        <w:t>The committee will also not review any new complaints at this stage or consider evidence unrelated to the initial complaint to be included. New complaints must be dealt with from Stage 1 of the procedure.</w:t>
      </w:r>
    </w:p>
    <w:p w14:paraId="19D94163" w14:textId="77777777" w:rsidR="00DB6916" w:rsidRPr="00B30EF4" w:rsidRDefault="00DB6916" w:rsidP="00DB6916">
      <w:pPr>
        <w:rPr>
          <w:rFonts w:cs="Arial"/>
          <w:sz w:val="24"/>
          <w:szCs w:val="24"/>
        </w:rPr>
      </w:pPr>
      <w:r w:rsidRPr="00B30EF4">
        <w:rPr>
          <w:rFonts w:cs="Arial"/>
          <w:sz w:val="24"/>
          <w:szCs w:val="24"/>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3EAE4084" w14:textId="77777777" w:rsidR="00DB6916" w:rsidRPr="00B30EF4" w:rsidRDefault="00DB6916" w:rsidP="00DB6916">
      <w:pPr>
        <w:spacing w:after="120"/>
        <w:rPr>
          <w:rFonts w:cs="Arial"/>
          <w:sz w:val="24"/>
          <w:szCs w:val="24"/>
        </w:rPr>
      </w:pPr>
      <w:r w:rsidRPr="00B30EF4">
        <w:rPr>
          <w:rFonts w:cs="Arial"/>
          <w:sz w:val="24"/>
          <w:szCs w:val="24"/>
        </w:rPr>
        <w:t>The committee will consider the complaint and all the evidence presented. The committee can:</w:t>
      </w:r>
    </w:p>
    <w:p w14:paraId="3DEDE1B8" w14:textId="77777777" w:rsidR="00DB6916" w:rsidRPr="00B30EF4" w:rsidRDefault="00DB6916" w:rsidP="00DB6916">
      <w:pPr>
        <w:widowControl w:val="0"/>
        <w:numPr>
          <w:ilvl w:val="0"/>
          <w:numId w:val="16"/>
        </w:numPr>
        <w:tabs>
          <w:tab w:val="left" w:pos="567"/>
          <w:tab w:val="left" w:pos="720"/>
        </w:tabs>
        <w:suppressAutoHyphens/>
        <w:overflowPunct w:val="0"/>
        <w:autoSpaceDE w:val="0"/>
        <w:autoSpaceDN w:val="0"/>
        <w:spacing w:after="120" w:line="240" w:lineRule="auto"/>
        <w:ind w:left="568" w:hanging="284"/>
        <w:textAlignment w:val="baseline"/>
        <w:rPr>
          <w:rFonts w:cs="Arial"/>
          <w:sz w:val="24"/>
          <w:szCs w:val="24"/>
        </w:rPr>
      </w:pPr>
      <w:r w:rsidRPr="00B30EF4">
        <w:rPr>
          <w:rFonts w:cs="Arial"/>
          <w:sz w:val="24"/>
          <w:szCs w:val="24"/>
        </w:rPr>
        <w:t>uphold the complaint in whole or in part</w:t>
      </w:r>
    </w:p>
    <w:p w14:paraId="69F91A8C" w14:textId="77777777" w:rsidR="00DB6916" w:rsidRPr="00B30EF4" w:rsidRDefault="00DB6916" w:rsidP="00DB6916">
      <w:pPr>
        <w:widowControl w:val="0"/>
        <w:numPr>
          <w:ilvl w:val="0"/>
          <w:numId w:val="16"/>
        </w:numPr>
        <w:tabs>
          <w:tab w:val="left" w:pos="567"/>
          <w:tab w:val="left" w:pos="720"/>
        </w:tabs>
        <w:suppressAutoHyphens/>
        <w:overflowPunct w:val="0"/>
        <w:autoSpaceDE w:val="0"/>
        <w:autoSpaceDN w:val="0"/>
        <w:spacing w:after="240" w:line="240" w:lineRule="auto"/>
        <w:ind w:left="568" w:hanging="284"/>
        <w:textAlignment w:val="baseline"/>
        <w:rPr>
          <w:rFonts w:cs="Arial"/>
          <w:sz w:val="24"/>
          <w:szCs w:val="24"/>
        </w:rPr>
      </w:pPr>
      <w:r w:rsidRPr="00B30EF4">
        <w:rPr>
          <w:rFonts w:cs="Arial"/>
          <w:sz w:val="24"/>
          <w:szCs w:val="24"/>
        </w:rPr>
        <w:t>dismiss the complaint in whole or in part.</w:t>
      </w:r>
    </w:p>
    <w:p w14:paraId="147C4A5F" w14:textId="77777777" w:rsidR="00DB6916" w:rsidRPr="00B30EF4" w:rsidRDefault="00DB6916" w:rsidP="00DB6916">
      <w:pPr>
        <w:widowControl w:val="0"/>
        <w:tabs>
          <w:tab w:val="left" w:pos="567"/>
        </w:tabs>
        <w:overflowPunct w:val="0"/>
        <w:autoSpaceDE w:val="0"/>
        <w:spacing w:after="120" w:line="240" w:lineRule="auto"/>
        <w:rPr>
          <w:rFonts w:cs="Arial"/>
          <w:sz w:val="24"/>
          <w:szCs w:val="24"/>
        </w:rPr>
      </w:pPr>
      <w:r w:rsidRPr="00B30EF4">
        <w:rPr>
          <w:rFonts w:cs="Arial"/>
          <w:sz w:val="24"/>
          <w:szCs w:val="24"/>
        </w:rPr>
        <w:t>If the complaint is upheld in whole or in part, the committee will:</w:t>
      </w:r>
    </w:p>
    <w:p w14:paraId="7F3DEC5C" w14:textId="77777777" w:rsidR="00DB6916" w:rsidRPr="00B30EF4" w:rsidRDefault="00DB6916" w:rsidP="00DB6916">
      <w:pPr>
        <w:widowControl w:val="0"/>
        <w:numPr>
          <w:ilvl w:val="0"/>
          <w:numId w:val="16"/>
        </w:numPr>
        <w:tabs>
          <w:tab w:val="left" w:pos="567"/>
          <w:tab w:val="left" w:pos="720"/>
        </w:tabs>
        <w:suppressAutoHyphens/>
        <w:overflowPunct w:val="0"/>
        <w:autoSpaceDE w:val="0"/>
        <w:autoSpaceDN w:val="0"/>
        <w:spacing w:after="120" w:line="240" w:lineRule="auto"/>
        <w:ind w:left="568" w:hanging="284"/>
        <w:textAlignment w:val="baseline"/>
        <w:rPr>
          <w:rFonts w:cs="Arial"/>
          <w:sz w:val="24"/>
          <w:szCs w:val="24"/>
        </w:rPr>
      </w:pPr>
      <w:r w:rsidRPr="00B30EF4">
        <w:rPr>
          <w:rFonts w:cs="Arial"/>
          <w:sz w:val="24"/>
          <w:szCs w:val="24"/>
        </w:rPr>
        <w:t>decide on the appropriate action to be taken to resolve the complaint</w:t>
      </w:r>
    </w:p>
    <w:p w14:paraId="05A17B10" w14:textId="77777777" w:rsidR="00DB6916" w:rsidRPr="00B30EF4" w:rsidRDefault="00DB6916" w:rsidP="00DB6916">
      <w:pPr>
        <w:widowControl w:val="0"/>
        <w:numPr>
          <w:ilvl w:val="0"/>
          <w:numId w:val="16"/>
        </w:numPr>
        <w:tabs>
          <w:tab w:val="left" w:pos="567"/>
          <w:tab w:val="left" w:pos="720"/>
        </w:tabs>
        <w:suppressAutoHyphens/>
        <w:overflowPunct w:val="0"/>
        <w:autoSpaceDE w:val="0"/>
        <w:autoSpaceDN w:val="0"/>
        <w:spacing w:after="240" w:line="288" w:lineRule="auto"/>
        <w:ind w:left="568" w:hanging="284"/>
        <w:textAlignment w:val="baseline"/>
        <w:rPr>
          <w:rFonts w:cs="Arial"/>
          <w:sz w:val="24"/>
          <w:szCs w:val="24"/>
        </w:rPr>
      </w:pPr>
      <w:r w:rsidRPr="00B30EF4">
        <w:rPr>
          <w:rFonts w:cs="Arial"/>
          <w:sz w:val="24"/>
          <w:szCs w:val="24"/>
        </w:rPr>
        <w:t>where appropriate, recommend changes to the school / academy’s systems or procedures to prevent similar issues in the future.</w:t>
      </w:r>
    </w:p>
    <w:p w14:paraId="1EFACF2F" w14:textId="77777777" w:rsidR="00DB6916" w:rsidRPr="00B30EF4" w:rsidRDefault="00DB6916" w:rsidP="00DB6916">
      <w:pPr>
        <w:widowControl w:val="0"/>
        <w:overflowPunct w:val="0"/>
        <w:autoSpaceDE w:val="0"/>
        <w:rPr>
          <w:rFonts w:cs="Arial"/>
          <w:sz w:val="24"/>
          <w:szCs w:val="24"/>
        </w:rPr>
      </w:pPr>
      <w:r w:rsidRPr="00B30EF4">
        <w:rPr>
          <w:rFonts w:cs="Arial"/>
          <w:sz w:val="24"/>
          <w:szCs w:val="24"/>
        </w:rPr>
        <w:t xml:space="preserve">The Chair of the Committee will provide the complainant and </w:t>
      </w:r>
      <w:r w:rsidRPr="00B30EF4">
        <w:rPr>
          <w:rFonts w:eastAsia="Arial Unicode MS" w:cs="Arial"/>
          <w:color w:val="114575"/>
          <w:sz w:val="24"/>
          <w:szCs w:val="24"/>
        </w:rPr>
        <w:t xml:space="preserve">&lt;School Name&gt; </w:t>
      </w:r>
      <w:r w:rsidRPr="00B30EF4">
        <w:rPr>
          <w:rFonts w:eastAsia="Arial Unicode MS" w:cs="Arial"/>
          <w:sz w:val="24"/>
          <w:szCs w:val="24"/>
        </w:rPr>
        <w:t xml:space="preserve">with a full </w:t>
      </w:r>
      <w:r w:rsidRPr="00B30EF4">
        <w:rPr>
          <w:rFonts w:eastAsia="Arial Unicode MS" w:cs="Arial"/>
          <w:color w:val="000000"/>
          <w:sz w:val="24"/>
          <w:szCs w:val="24"/>
        </w:rPr>
        <w:t xml:space="preserve">explanation of their decision and the reason(s) for it, in writing, </w:t>
      </w:r>
      <w:r w:rsidRPr="00B30EF4">
        <w:rPr>
          <w:rFonts w:cs="Arial"/>
          <w:color w:val="000000"/>
          <w:sz w:val="24"/>
          <w:szCs w:val="24"/>
        </w:rPr>
        <w:t xml:space="preserve">within </w:t>
      </w:r>
      <w:r w:rsidRPr="00B30EF4">
        <w:rPr>
          <w:rFonts w:cs="Arial"/>
          <w:bCs/>
          <w:color w:val="114575"/>
          <w:sz w:val="24"/>
          <w:szCs w:val="24"/>
        </w:rPr>
        <w:t>&lt;insert number&gt;</w:t>
      </w:r>
      <w:r w:rsidRPr="00B30EF4">
        <w:rPr>
          <w:rFonts w:cs="Arial"/>
          <w:color w:val="114575"/>
          <w:sz w:val="24"/>
          <w:szCs w:val="24"/>
        </w:rPr>
        <w:t xml:space="preserve"> </w:t>
      </w:r>
      <w:r w:rsidRPr="00B30EF4">
        <w:rPr>
          <w:rFonts w:cs="Arial"/>
          <w:color w:val="000000"/>
          <w:sz w:val="24"/>
          <w:szCs w:val="24"/>
        </w:rPr>
        <w:t xml:space="preserve">school / academy days.  </w:t>
      </w:r>
      <w:r w:rsidRPr="00B30EF4">
        <w:rPr>
          <w:rFonts w:cs="Arial"/>
          <w:sz w:val="24"/>
          <w:szCs w:val="24"/>
        </w:rPr>
        <w:t xml:space="preserve">The letter to the complainant will include details of how to contact the Department for Education if they are dissatisfied with the way their complaint has been handled by </w:t>
      </w:r>
      <w:r w:rsidRPr="00B30EF4">
        <w:rPr>
          <w:rFonts w:eastAsia="Arial Unicode MS" w:cs="Arial"/>
          <w:color w:val="114575"/>
          <w:sz w:val="24"/>
          <w:szCs w:val="24"/>
        </w:rPr>
        <w:t>&lt;…School&gt;</w:t>
      </w:r>
      <w:r w:rsidRPr="00B30EF4">
        <w:rPr>
          <w:rFonts w:cs="Arial"/>
          <w:sz w:val="24"/>
          <w:szCs w:val="24"/>
        </w:rPr>
        <w:t xml:space="preserve">. </w:t>
      </w:r>
    </w:p>
    <w:p w14:paraId="16EB04A9" w14:textId="77777777" w:rsidR="00DB6916" w:rsidRPr="00B30EF4" w:rsidRDefault="00DB6916" w:rsidP="00DB6916">
      <w:pPr>
        <w:rPr>
          <w:rFonts w:cs="Arial"/>
          <w:sz w:val="24"/>
          <w:szCs w:val="24"/>
        </w:rPr>
      </w:pPr>
      <w:r w:rsidRPr="00B30EF4">
        <w:rPr>
          <w:rFonts w:cs="Arial"/>
          <w:sz w:val="24"/>
          <w:szCs w:val="24"/>
        </w:rPr>
        <w:t>If the complaint is:</w:t>
      </w:r>
    </w:p>
    <w:p w14:paraId="511E7EEA" w14:textId="77777777" w:rsidR="00DB6916" w:rsidRPr="00B30EF4" w:rsidRDefault="00DB6916" w:rsidP="00DB6916">
      <w:pPr>
        <w:numPr>
          <w:ilvl w:val="0"/>
          <w:numId w:val="14"/>
        </w:numPr>
        <w:suppressAutoHyphens/>
        <w:autoSpaceDN w:val="0"/>
        <w:spacing w:after="0" w:line="360" w:lineRule="auto"/>
        <w:textAlignment w:val="baseline"/>
        <w:rPr>
          <w:rFonts w:cs="Arial"/>
          <w:sz w:val="24"/>
          <w:szCs w:val="24"/>
        </w:rPr>
      </w:pPr>
      <w:r w:rsidRPr="00B30EF4">
        <w:rPr>
          <w:rFonts w:cs="Arial"/>
          <w:sz w:val="24"/>
          <w:szCs w:val="24"/>
        </w:rPr>
        <w:t>jointly about the Chair and Vice Chair or</w:t>
      </w:r>
    </w:p>
    <w:p w14:paraId="19F7C7B4" w14:textId="77777777" w:rsidR="00DB6916" w:rsidRPr="00B30EF4" w:rsidRDefault="00DB6916" w:rsidP="00DB6916">
      <w:pPr>
        <w:numPr>
          <w:ilvl w:val="0"/>
          <w:numId w:val="14"/>
        </w:numPr>
        <w:suppressAutoHyphens/>
        <w:autoSpaceDN w:val="0"/>
        <w:spacing w:after="0" w:line="360" w:lineRule="auto"/>
        <w:textAlignment w:val="baseline"/>
        <w:rPr>
          <w:rFonts w:cs="Arial"/>
          <w:sz w:val="24"/>
          <w:szCs w:val="24"/>
        </w:rPr>
      </w:pPr>
      <w:r w:rsidRPr="00B30EF4">
        <w:rPr>
          <w:rFonts w:cs="Arial"/>
          <w:sz w:val="24"/>
          <w:szCs w:val="24"/>
        </w:rPr>
        <w:t>the entire governing body or</w:t>
      </w:r>
    </w:p>
    <w:p w14:paraId="51B4FF0F" w14:textId="77777777" w:rsidR="00DB6916" w:rsidRPr="00B30EF4" w:rsidRDefault="00DB6916" w:rsidP="00DB6916">
      <w:pPr>
        <w:numPr>
          <w:ilvl w:val="0"/>
          <w:numId w:val="14"/>
        </w:numPr>
        <w:suppressAutoHyphens/>
        <w:autoSpaceDN w:val="0"/>
        <w:spacing w:after="0" w:line="360" w:lineRule="auto"/>
        <w:textAlignment w:val="baseline"/>
        <w:rPr>
          <w:rFonts w:cs="Arial"/>
          <w:sz w:val="24"/>
          <w:szCs w:val="24"/>
        </w:rPr>
      </w:pPr>
      <w:r w:rsidRPr="00B30EF4">
        <w:rPr>
          <w:rFonts w:cs="Arial"/>
          <w:sz w:val="24"/>
          <w:szCs w:val="24"/>
        </w:rPr>
        <w:t>the majority of the governing body</w:t>
      </w:r>
    </w:p>
    <w:p w14:paraId="27A9C4E8" w14:textId="77777777" w:rsidR="00DB6916" w:rsidRPr="00B30EF4" w:rsidRDefault="00DB6916" w:rsidP="00DB6916">
      <w:pPr>
        <w:rPr>
          <w:rFonts w:cs="Arial"/>
          <w:sz w:val="24"/>
          <w:szCs w:val="24"/>
        </w:rPr>
      </w:pPr>
      <w:r w:rsidRPr="00B30EF4">
        <w:rPr>
          <w:rFonts w:cs="Arial"/>
          <w:sz w:val="24"/>
          <w:szCs w:val="24"/>
        </w:rPr>
        <w:t>Stage 2 will be heard by a committee of independent governors.</w:t>
      </w:r>
    </w:p>
    <w:p w14:paraId="36F3C5AF" w14:textId="77777777" w:rsidR="00DB6916" w:rsidRPr="00B30EF4" w:rsidRDefault="00DB6916" w:rsidP="00DB6916">
      <w:pPr>
        <w:rPr>
          <w:rFonts w:cs="Arial"/>
          <w:sz w:val="24"/>
          <w:szCs w:val="24"/>
        </w:rPr>
      </w:pPr>
      <w:r w:rsidRPr="00B30EF4">
        <w:rPr>
          <w:rFonts w:cs="Arial"/>
          <w:sz w:val="24"/>
          <w:szCs w:val="24"/>
        </w:rPr>
        <w:t xml:space="preserve">The response will detail any actions taken to investigate the complaint and provide a full explanation of the decision made and the reason(s) for it. Where appropriate, it will include details of actions </w:t>
      </w:r>
      <w:r w:rsidRPr="00B30EF4">
        <w:rPr>
          <w:rFonts w:cs="Arial"/>
          <w:bCs/>
          <w:color w:val="114575"/>
          <w:sz w:val="24"/>
          <w:szCs w:val="24"/>
        </w:rPr>
        <w:t>&lt;School Name&gt;</w:t>
      </w:r>
      <w:r w:rsidRPr="00B30EF4">
        <w:rPr>
          <w:rFonts w:cs="Arial"/>
          <w:bCs/>
          <w:color w:val="000000"/>
          <w:sz w:val="24"/>
          <w:szCs w:val="24"/>
        </w:rPr>
        <w:t xml:space="preserve"> </w:t>
      </w:r>
      <w:r w:rsidRPr="00B30EF4">
        <w:rPr>
          <w:rFonts w:cs="Arial"/>
          <w:sz w:val="24"/>
          <w:szCs w:val="24"/>
        </w:rPr>
        <w:t>will take to resolve the complaint.  The response will also advise the complainant of how to escalate their complaint should they remain dissatisfied.</w:t>
      </w:r>
    </w:p>
    <w:p w14:paraId="40F39667" w14:textId="77777777" w:rsidR="00DB6916" w:rsidRPr="00B30EF4" w:rsidRDefault="00DB6916" w:rsidP="00DB6916">
      <w:pPr>
        <w:keepNext/>
        <w:suppressAutoHyphens/>
        <w:autoSpaceDN w:val="0"/>
        <w:spacing w:before="240" w:after="240" w:line="240" w:lineRule="auto"/>
        <w:textAlignment w:val="baseline"/>
        <w:outlineLvl w:val="1"/>
        <w:rPr>
          <w:rFonts w:eastAsia="Times New Roman" w:cs="Arial"/>
          <w:b/>
          <w:color w:val="104F75"/>
          <w:sz w:val="24"/>
          <w:szCs w:val="24"/>
          <w:lang w:eastAsia="en-GB"/>
        </w:rPr>
      </w:pPr>
      <w:r w:rsidRPr="00B30EF4">
        <w:rPr>
          <w:rFonts w:eastAsia="Times New Roman" w:cs="Arial"/>
          <w:b/>
          <w:color w:val="104F75"/>
          <w:sz w:val="24"/>
          <w:szCs w:val="24"/>
          <w:lang w:eastAsia="en-GB"/>
        </w:rPr>
        <w:t>Next Steps</w:t>
      </w:r>
    </w:p>
    <w:p w14:paraId="5BDDC05D" w14:textId="2454E27D" w:rsidR="00DB6916" w:rsidRPr="00B30EF4" w:rsidRDefault="00DB6916" w:rsidP="00DB6916">
      <w:pPr>
        <w:rPr>
          <w:rFonts w:cs="Arial"/>
          <w:sz w:val="24"/>
          <w:szCs w:val="24"/>
        </w:rPr>
      </w:pPr>
      <w:r w:rsidRPr="00B30EF4">
        <w:rPr>
          <w:rFonts w:cs="Arial"/>
          <w:sz w:val="24"/>
          <w:szCs w:val="24"/>
        </w:rPr>
        <w:t>If the complainant believes the school / academy did not handle their complaint in accordance with the published complaints procedure or they acted unlawfully or unreasonably in the exercise of their duties under education law, they can contact the Department for Education</w:t>
      </w:r>
      <w:r w:rsidR="00C51DBC">
        <w:rPr>
          <w:rFonts w:cs="Arial"/>
          <w:sz w:val="24"/>
          <w:szCs w:val="24"/>
        </w:rPr>
        <w:t xml:space="preserve"> or ESFA (academies) </w:t>
      </w:r>
      <w:r w:rsidRPr="00B30EF4">
        <w:rPr>
          <w:rFonts w:cs="Arial"/>
          <w:sz w:val="24"/>
          <w:szCs w:val="24"/>
        </w:rPr>
        <w:t xml:space="preserve"> after they have completed Stage 2.  </w:t>
      </w:r>
    </w:p>
    <w:p w14:paraId="65298C8B" w14:textId="364149EB" w:rsidR="00DB6916" w:rsidRPr="00B30EF4" w:rsidRDefault="00DB6916" w:rsidP="00DB6916">
      <w:pPr>
        <w:rPr>
          <w:rFonts w:cs="Arial"/>
          <w:sz w:val="24"/>
          <w:szCs w:val="24"/>
        </w:rPr>
      </w:pPr>
      <w:r w:rsidRPr="00B30EF4">
        <w:rPr>
          <w:rFonts w:cs="Arial"/>
          <w:sz w:val="24"/>
          <w:szCs w:val="24"/>
        </w:rPr>
        <w:t xml:space="preserve">The Department for Education </w:t>
      </w:r>
      <w:r w:rsidR="00C51DBC">
        <w:rPr>
          <w:rFonts w:cs="Arial"/>
          <w:sz w:val="24"/>
          <w:szCs w:val="24"/>
        </w:rPr>
        <w:t xml:space="preserve">/ ESFA </w:t>
      </w:r>
      <w:r w:rsidRPr="00B30EF4">
        <w:rPr>
          <w:rFonts w:cs="Arial"/>
          <w:sz w:val="24"/>
          <w:szCs w:val="24"/>
        </w:rPr>
        <w:t xml:space="preserve">will not normally reinvestigate the substance of complaints or overturn any decisions made by </w:t>
      </w:r>
      <w:r w:rsidRPr="00B30EF4">
        <w:rPr>
          <w:rFonts w:eastAsia="Arial Unicode MS" w:cs="Arial"/>
          <w:color w:val="114575"/>
          <w:sz w:val="24"/>
          <w:szCs w:val="24"/>
        </w:rPr>
        <w:t>&lt;School Name&gt;</w:t>
      </w:r>
      <w:r w:rsidRPr="00B30EF4">
        <w:rPr>
          <w:rFonts w:cs="Arial"/>
          <w:sz w:val="24"/>
          <w:szCs w:val="24"/>
        </w:rPr>
        <w:t xml:space="preserve">. They will consider whether </w:t>
      </w:r>
      <w:r w:rsidRPr="00B30EF4">
        <w:rPr>
          <w:rFonts w:eastAsia="Arial Unicode MS" w:cs="Arial"/>
          <w:color w:val="114575"/>
          <w:sz w:val="24"/>
          <w:szCs w:val="24"/>
        </w:rPr>
        <w:t>&lt;School Name&gt;</w:t>
      </w:r>
      <w:r w:rsidRPr="00B30EF4">
        <w:rPr>
          <w:rFonts w:cs="Arial"/>
          <w:sz w:val="24"/>
          <w:szCs w:val="24"/>
        </w:rPr>
        <w:t xml:space="preserve"> has adhered to education legislation and any statutory policies connected with the complaint. </w:t>
      </w:r>
    </w:p>
    <w:p w14:paraId="2FEE10CD" w14:textId="1B5336B5" w:rsidR="00C51DBC" w:rsidRPr="00C51DBC" w:rsidRDefault="00C51DBC" w:rsidP="00C51DBC">
      <w:pPr>
        <w:spacing w:after="0"/>
        <w:rPr>
          <w:rFonts w:cs="Arial"/>
          <w:i/>
          <w:sz w:val="24"/>
          <w:szCs w:val="24"/>
        </w:rPr>
      </w:pPr>
      <w:r w:rsidRPr="00C51DBC">
        <w:rPr>
          <w:rFonts w:cs="Arial"/>
          <w:i/>
          <w:sz w:val="24"/>
          <w:szCs w:val="24"/>
          <w:highlight w:val="yellow"/>
        </w:rPr>
        <w:t>(Delete as appropriate)</w:t>
      </w:r>
    </w:p>
    <w:p w14:paraId="2AA3A627" w14:textId="77777777" w:rsidR="00C51DBC" w:rsidRPr="00C51DBC" w:rsidRDefault="00C51DBC" w:rsidP="00C51DBC">
      <w:pPr>
        <w:spacing w:after="0"/>
        <w:rPr>
          <w:rFonts w:cs="Arial"/>
          <w:i/>
          <w:sz w:val="24"/>
          <w:szCs w:val="24"/>
        </w:rPr>
      </w:pPr>
      <w:r w:rsidRPr="00C51DBC">
        <w:rPr>
          <w:rFonts w:cs="Arial"/>
          <w:i/>
          <w:sz w:val="24"/>
          <w:szCs w:val="24"/>
          <w:highlight w:val="yellow"/>
        </w:rPr>
        <w:t>Maintained Schools:</w:t>
      </w:r>
      <w:r w:rsidRPr="00C51DBC">
        <w:rPr>
          <w:rFonts w:cs="Arial"/>
          <w:i/>
          <w:sz w:val="24"/>
          <w:szCs w:val="24"/>
        </w:rPr>
        <w:t xml:space="preserve">  </w:t>
      </w:r>
    </w:p>
    <w:p w14:paraId="0601ABC2" w14:textId="632A01BB" w:rsidR="00DB6916" w:rsidRPr="00B30EF4" w:rsidRDefault="00DB6916" w:rsidP="00DB6916">
      <w:pPr>
        <w:rPr>
          <w:rFonts w:cs="Arial"/>
          <w:sz w:val="24"/>
          <w:szCs w:val="24"/>
        </w:rPr>
      </w:pPr>
      <w:r w:rsidRPr="00B30EF4">
        <w:rPr>
          <w:rFonts w:cs="Arial"/>
          <w:sz w:val="24"/>
          <w:szCs w:val="24"/>
        </w:rPr>
        <w:t xml:space="preserve">The complainant can refer their complaint to the Department for Education online at: </w:t>
      </w:r>
      <w:hyperlink r:id="rId66" w:history="1">
        <w:r w:rsidRPr="00B30EF4">
          <w:rPr>
            <w:rFonts w:cs="Arial"/>
            <w:color w:val="0000FF"/>
            <w:sz w:val="24"/>
            <w:szCs w:val="24"/>
            <w:u w:val="single"/>
          </w:rPr>
          <w:t>www.education.gov.uk/contactus</w:t>
        </w:r>
      </w:hyperlink>
      <w:r w:rsidRPr="00B30EF4">
        <w:rPr>
          <w:rFonts w:cs="Arial"/>
          <w:sz w:val="24"/>
          <w:szCs w:val="24"/>
        </w:rPr>
        <w:t>, by telephone on: 0370 000 2288 or by writing to:</w:t>
      </w:r>
    </w:p>
    <w:p w14:paraId="0926DD3D" w14:textId="77777777" w:rsidR="00DB6916" w:rsidRPr="00B30EF4" w:rsidRDefault="00DB6916" w:rsidP="00DB6916">
      <w:pPr>
        <w:widowControl w:val="0"/>
        <w:overflowPunct w:val="0"/>
        <w:autoSpaceDE w:val="0"/>
        <w:spacing w:after="0"/>
        <w:rPr>
          <w:rFonts w:cs="Arial"/>
          <w:sz w:val="24"/>
          <w:szCs w:val="24"/>
        </w:rPr>
      </w:pPr>
      <w:r w:rsidRPr="00B30EF4">
        <w:rPr>
          <w:rFonts w:cs="Arial"/>
          <w:sz w:val="24"/>
          <w:szCs w:val="24"/>
        </w:rPr>
        <w:t>Department for Education</w:t>
      </w:r>
      <w:r w:rsidRPr="00B30EF4">
        <w:rPr>
          <w:rFonts w:cs="Arial"/>
          <w:sz w:val="24"/>
          <w:szCs w:val="24"/>
        </w:rPr>
        <w:br/>
        <w:t>Piccadilly Gate</w:t>
      </w:r>
      <w:r w:rsidRPr="00B30EF4">
        <w:rPr>
          <w:rFonts w:cs="Arial"/>
          <w:sz w:val="24"/>
          <w:szCs w:val="24"/>
        </w:rPr>
        <w:br/>
        <w:t>Store Street</w:t>
      </w:r>
      <w:r w:rsidRPr="00B30EF4">
        <w:rPr>
          <w:rFonts w:cs="Arial"/>
          <w:sz w:val="24"/>
          <w:szCs w:val="24"/>
        </w:rPr>
        <w:br/>
        <w:t>Manchester</w:t>
      </w:r>
      <w:r w:rsidRPr="00B30EF4">
        <w:rPr>
          <w:rFonts w:cs="Arial"/>
          <w:b/>
          <w:sz w:val="24"/>
          <w:szCs w:val="24"/>
        </w:rPr>
        <w:t xml:space="preserve"> </w:t>
      </w:r>
    </w:p>
    <w:p w14:paraId="60582895" w14:textId="77777777" w:rsidR="00C51DBC" w:rsidRDefault="00DB6916" w:rsidP="00DB6916">
      <w:pPr>
        <w:rPr>
          <w:rFonts w:cs="Arial"/>
          <w:sz w:val="24"/>
          <w:szCs w:val="24"/>
        </w:rPr>
      </w:pPr>
      <w:r w:rsidRPr="00B30EF4">
        <w:rPr>
          <w:rFonts w:cs="Arial"/>
          <w:sz w:val="24"/>
          <w:szCs w:val="24"/>
        </w:rP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14:paraId="0C3B6294" w14:textId="062E141E" w:rsidR="00C51DBC" w:rsidRDefault="00C51DBC" w:rsidP="00C51DBC">
      <w:pPr>
        <w:spacing w:after="0"/>
        <w:rPr>
          <w:rFonts w:cs="Arial"/>
          <w:sz w:val="24"/>
          <w:szCs w:val="24"/>
        </w:rPr>
      </w:pPr>
      <w:r w:rsidRPr="00C51DBC">
        <w:rPr>
          <w:rFonts w:cs="Arial"/>
          <w:i/>
          <w:sz w:val="24"/>
          <w:szCs w:val="24"/>
          <w:highlight w:val="yellow"/>
        </w:rPr>
        <w:t>Academies</w:t>
      </w:r>
      <w:r>
        <w:rPr>
          <w:rFonts w:cs="Arial"/>
          <w:i/>
          <w:sz w:val="24"/>
          <w:szCs w:val="24"/>
        </w:rPr>
        <w:t>:</w:t>
      </w:r>
    </w:p>
    <w:p w14:paraId="1F19A704" w14:textId="517B686F" w:rsidR="00C51DBC" w:rsidRDefault="00C51DBC" w:rsidP="00C51DBC">
      <w:pPr>
        <w:rPr>
          <w:rFonts w:cs="Arial"/>
          <w:sz w:val="24"/>
          <w:szCs w:val="24"/>
        </w:rPr>
      </w:pPr>
      <w:r w:rsidRPr="00B30EF4">
        <w:rPr>
          <w:rFonts w:cs="Arial"/>
          <w:sz w:val="24"/>
          <w:szCs w:val="24"/>
        </w:rPr>
        <w:t xml:space="preserve">The complainant can refer their complaint to the </w:t>
      </w:r>
      <w:r>
        <w:rPr>
          <w:rFonts w:cs="Arial"/>
          <w:sz w:val="24"/>
          <w:szCs w:val="24"/>
        </w:rPr>
        <w:t>Education and Standards Board</w:t>
      </w:r>
      <w:r w:rsidRPr="00B30EF4">
        <w:rPr>
          <w:rFonts w:cs="Arial"/>
          <w:sz w:val="24"/>
          <w:szCs w:val="24"/>
        </w:rPr>
        <w:t xml:space="preserve"> online at:</w:t>
      </w:r>
      <w:r w:rsidRPr="00C51DBC">
        <w:t xml:space="preserve"> </w:t>
      </w:r>
      <w:hyperlink r:id="rId67" w:history="1">
        <w:r w:rsidRPr="00C51DBC">
          <w:rPr>
            <w:rStyle w:val="Hyperlink"/>
            <w:rFonts w:cs="Arial"/>
            <w:sz w:val="24"/>
            <w:szCs w:val="24"/>
          </w:rPr>
          <w:t>ESFA</w:t>
        </w:r>
      </w:hyperlink>
      <w:r>
        <w:rPr>
          <w:rFonts w:cs="Arial"/>
          <w:sz w:val="24"/>
          <w:szCs w:val="24"/>
        </w:rPr>
        <w:t>, or by writing to:</w:t>
      </w:r>
    </w:p>
    <w:p w14:paraId="1BBA3477" w14:textId="055BF439" w:rsidR="00C51DBC" w:rsidRDefault="00C51DBC" w:rsidP="00C51DBC">
      <w:pPr>
        <w:spacing w:after="0"/>
        <w:rPr>
          <w:rFonts w:cs="Arial"/>
          <w:sz w:val="24"/>
          <w:szCs w:val="24"/>
        </w:rPr>
      </w:pPr>
      <w:r>
        <w:rPr>
          <w:rFonts w:cs="Arial"/>
          <w:sz w:val="24"/>
          <w:szCs w:val="24"/>
        </w:rPr>
        <w:t>ESFA Complaints</w:t>
      </w:r>
    </w:p>
    <w:p w14:paraId="066254CD" w14:textId="409E72A3" w:rsidR="00C51DBC" w:rsidRDefault="00C51DBC" w:rsidP="00C51DBC">
      <w:pPr>
        <w:spacing w:after="0"/>
        <w:rPr>
          <w:rFonts w:cs="Arial"/>
          <w:sz w:val="24"/>
          <w:szCs w:val="24"/>
        </w:rPr>
      </w:pPr>
      <w:r>
        <w:rPr>
          <w:rFonts w:cs="Arial"/>
          <w:sz w:val="24"/>
          <w:szCs w:val="24"/>
        </w:rPr>
        <w:t>Chief Executive’s Office</w:t>
      </w:r>
    </w:p>
    <w:p w14:paraId="379DED1E" w14:textId="448459F5" w:rsidR="00C51DBC" w:rsidRDefault="00C51DBC" w:rsidP="00C51DBC">
      <w:pPr>
        <w:spacing w:after="0"/>
        <w:rPr>
          <w:rFonts w:cs="Arial"/>
          <w:sz w:val="24"/>
          <w:szCs w:val="24"/>
        </w:rPr>
      </w:pPr>
      <w:proofErr w:type="spellStart"/>
      <w:r>
        <w:rPr>
          <w:rFonts w:cs="Arial"/>
          <w:sz w:val="24"/>
          <w:szCs w:val="24"/>
        </w:rPr>
        <w:t>Cheylesmore</w:t>
      </w:r>
      <w:proofErr w:type="spellEnd"/>
      <w:r>
        <w:rPr>
          <w:rFonts w:cs="Arial"/>
          <w:sz w:val="24"/>
          <w:szCs w:val="24"/>
        </w:rPr>
        <w:t xml:space="preserve"> House</w:t>
      </w:r>
    </w:p>
    <w:p w14:paraId="19A0AFC8" w14:textId="3F1C4D6D" w:rsidR="00C51DBC" w:rsidRDefault="00C51DBC" w:rsidP="00C51DBC">
      <w:pPr>
        <w:spacing w:after="0"/>
        <w:rPr>
          <w:rFonts w:cs="Arial"/>
          <w:sz w:val="24"/>
          <w:szCs w:val="24"/>
        </w:rPr>
      </w:pPr>
      <w:r>
        <w:rPr>
          <w:rFonts w:cs="Arial"/>
          <w:sz w:val="24"/>
          <w:szCs w:val="24"/>
        </w:rPr>
        <w:t>Quinton Road</w:t>
      </w:r>
    </w:p>
    <w:p w14:paraId="247BDEBA" w14:textId="2FDFB58F" w:rsidR="00C51DBC" w:rsidRDefault="00C51DBC" w:rsidP="00C51DBC">
      <w:pPr>
        <w:spacing w:after="0"/>
        <w:rPr>
          <w:rFonts w:cs="Arial"/>
          <w:sz w:val="24"/>
          <w:szCs w:val="24"/>
        </w:rPr>
      </w:pPr>
      <w:r>
        <w:rPr>
          <w:rFonts w:cs="Arial"/>
          <w:sz w:val="24"/>
          <w:szCs w:val="24"/>
        </w:rPr>
        <w:t>Coventry</w:t>
      </w:r>
    </w:p>
    <w:p w14:paraId="3BD32FDB" w14:textId="3444EFFD" w:rsidR="00C51DBC" w:rsidRPr="00B30EF4" w:rsidRDefault="00C51DBC" w:rsidP="00C51DBC">
      <w:pPr>
        <w:spacing w:after="0"/>
        <w:rPr>
          <w:rFonts w:cs="Arial"/>
          <w:sz w:val="24"/>
          <w:szCs w:val="24"/>
        </w:rPr>
      </w:pPr>
      <w:r>
        <w:rPr>
          <w:rFonts w:cs="Arial"/>
          <w:sz w:val="24"/>
          <w:szCs w:val="24"/>
        </w:rPr>
        <w:t>CV1 2WT</w:t>
      </w:r>
    </w:p>
    <w:p w14:paraId="30C674BA" w14:textId="77777777" w:rsidR="00C51DBC" w:rsidRPr="00C51DBC" w:rsidRDefault="00C51DBC" w:rsidP="00DB6916">
      <w:pPr>
        <w:rPr>
          <w:rFonts w:cs="Arial"/>
          <w:sz w:val="24"/>
          <w:szCs w:val="24"/>
        </w:rPr>
      </w:pPr>
    </w:p>
    <w:p w14:paraId="330223A2" w14:textId="5D418C2C" w:rsidR="00DB6916" w:rsidRPr="00B30EF4" w:rsidRDefault="00DB6916" w:rsidP="00DB6916">
      <w:pPr>
        <w:rPr>
          <w:rFonts w:eastAsia="Times New Roman" w:cs="Arial"/>
          <w:b/>
          <w:color w:val="104F75"/>
          <w:sz w:val="24"/>
          <w:szCs w:val="24"/>
          <w:lang w:eastAsia="en-GB"/>
        </w:rPr>
      </w:pPr>
      <w:r w:rsidRPr="00B30EF4">
        <w:rPr>
          <w:rFonts w:cs="Arial"/>
          <w:sz w:val="24"/>
          <w:szCs w:val="24"/>
        </w:rPr>
        <w:br w:type="page"/>
      </w:r>
    </w:p>
    <w:p w14:paraId="741DD9B6" w14:textId="77777777" w:rsidR="00DB6916" w:rsidRPr="00B30EF4" w:rsidRDefault="00DB6916" w:rsidP="00DB6916">
      <w:pPr>
        <w:keepNext/>
        <w:suppressAutoHyphens/>
        <w:autoSpaceDN w:val="0"/>
        <w:spacing w:before="240" w:after="240" w:line="240" w:lineRule="auto"/>
        <w:textAlignment w:val="baseline"/>
        <w:outlineLvl w:val="1"/>
        <w:rPr>
          <w:rFonts w:eastAsia="Times New Roman" w:cs="Arial"/>
          <w:b/>
          <w:color w:val="104F75"/>
          <w:sz w:val="24"/>
          <w:szCs w:val="24"/>
          <w:lang w:eastAsia="en-GB"/>
        </w:rPr>
      </w:pPr>
      <w:r w:rsidRPr="00B30EF4">
        <w:rPr>
          <w:rFonts w:eastAsia="Times New Roman" w:cs="Arial"/>
          <w:b/>
          <w:color w:val="104F75"/>
          <w:sz w:val="24"/>
          <w:szCs w:val="24"/>
          <w:lang w:eastAsia="en-GB"/>
        </w:rPr>
        <w:t>Complaint Form</w:t>
      </w:r>
      <w:bookmarkEnd w:id="8"/>
      <w:bookmarkEnd w:id="9"/>
      <w:bookmarkEnd w:id="10"/>
      <w:bookmarkEnd w:id="11"/>
      <w:bookmarkEnd w:id="12"/>
      <w:bookmarkEnd w:id="13"/>
      <w:bookmarkEnd w:id="14"/>
    </w:p>
    <w:p w14:paraId="38360F7B" w14:textId="77777777" w:rsidR="00DB6916" w:rsidRPr="00B30EF4" w:rsidRDefault="00DB6916" w:rsidP="00DB6916">
      <w:pPr>
        <w:rPr>
          <w:rFonts w:cs="Arial"/>
          <w:sz w:val="24"/>
          <w:szCs w:val="24"/>
        </w:rPr>
      </w:pPr>
      <w:r w:rsidRPr="00B30EF4">
        <w:rPr>
          <w:rFonts w:cs="Arial"/>
          <w:sz w:val="24"/>
          <w:szCs w:val="24"/>
        </w:rPr>
        <w:t xml:space="preserve">Please complete and return to </w:t>
      </w:r>
      <w:r w:rsidRPr="00B30EF4">
        <w:rPr>
          <w:rFonts w:eastAsia="Arial Unicode MS" w:cs="Arial"/>
          <w:color w:val="114575"/>
          <w:sz w:val="24"/>
          <w:szCs w:val="24"/>
        </w:rPr>
        <w:t>&lt;…Name&gt;</w:t>
      </w:r>
      <w:r w:rsidRPr="00B30EF4">
        <w:rPr>
          <w:rFonts w:cs="Arial"/>
          <w:sz w:val="24"/>
          <w:szCs w:val="24"/>
        </w:rPr>
        <w:t xml:space="preserve"> </w:t>
      </w:r>
      <w:r w:rsidRPr="00B30EF4">
        <w:rPr>
          <w:rFonts w:cs="Arial"/>
          <w:color w:val="FF0000"/>
          <w:sz w:val="24"/>
          <w:szCs w:val="24"/>
        </w:rPr>
        <w:t>(</w:t>
      </w:r>
      <w:r w:rsidRPr="00B30EF4">
        <w:rPr>
          <w:rFonts w:cs="Arial"/>
          <w:i/>
          <w:color w:val="FF0000"/>
          <w:sz w:val="24"/>
          <w:szCs w:val="24"/>
        </w:rPr>
        <w:t>either headteacher / Clerk / complaints co-ordinator / designated governor – school / academy to delete as appropriate</w:t>
      </w:r>
      <w:r w:rsidRPr="00B30EF4">
        <w:rPr>
          <w:rFonts w:cs="Arial"/>
          <w:color w:val="FF0000"/>
          <w:sz w:val="24"/>
          <w:szCs w:val="24"/>
        </w:rPr>
        <w:t>)</w:t>
      </w:r>
      <w:r w:rsidRPr="00B30EF4">
        <w:rPr>
          <w:rFonts w:cs="Arial"/>
          <w:sz w:val="24"/>
          <w:szCs w:val="24"/>
        </w:rPr>
        <w:t xml:space="preserv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DB6916" w:rsidRPr="00B30EF4" w14:paraId="57370F67" w14:textId="77777777" w:rsidTr="00DB6916">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CBEF9" w14:textId="77777777" w:rsidR="00DB6916" w:rsidRPr="00B30EF4" w:rsidRDefault="00DB6916" w:rsidP="00DB6916">
            <w:pPr>
              <w:widowControl w:val="0"/>
              <w:overflowPunct w:val="0"/>
              <w:autoSpaceDE w:val="0"/>
              <w:spacing w:after="0" w:line="240" w:lineRule="auto"/>
              <w:rPr>
                <w:rFonts w:cs="Arial"/>
                <w:b/>
                <w:sz w:val="24"/>
                <w:szCs w:val="24"/>
              </w:rPr>
            </w:pPr>
            <w:r w:rsidRPr="00B30EF4">
              <w:rPr>
                <w:rFonts w:cs="Arial"/>
                <w:b/>
                <w:sz w:val="24"/>
                <w:szCs w:val="24"/>
              </w:rPr>
              <w:t>Your name:</w:t>
            </w:r>
          </w:p>
        </w:tc>
      </w:tr>
      <w:tr w:rsidR="00DB6916" w:rsidRPr="00B30EF4" w14:paraId="5EC30438" w14:textId="77777777" w:rsidTr="00DB6916">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6BE0D" w14:textId="77777777" w:rsidR="00DB6916" w:rsidRPr="00B30EF4" w:rsidRDefault="00DB6916" w:rsidP="00DB6916">
            <w:pPr>
              <w:widowControl w:val="0"/>
              <w:overflowPunct w:val="0"/>
              <w:autoSpaceDE w:val="0"/>
              <w:spacing w:after="0" w:line="240" w:lineRule="auto"/>
              <w:rPr>
                <w:rFonts w:cs="Arial"/>
                <w:b/>
                <w:sz w:val="24"/>
                <w:szCs w:val="24"/>
              </w:rPr>
            </w:pPr>
            <w:r w:rsidRPr="00B30EF4">
              <w:rPr>
                <w:rFonts w:cs="Arial"/>
                <w:b/>
                <w:sz w:val="24"/>
                <w:szCs w:val="24"/>
              </w:rPr>
              <w:t>Pupil’s name (if relevant):</w:t>
            </w:r>
          </w:p>
          <w:p w14:paraId="78C5FE8B" w14:textId="77777777" w:rsidR="00DB6916" w:rsidRPr="00B30EF4" w:rsidRDefault="00DB6916" w:rsidP="00DB6916">
            <w:pPr>
              <w:widowControl w:val="0"/>
              <w:overflowPunct w:val="0"/>
              <w:autoSpaceDE w:val="0"/>
              <w:spacing w:after="0" w:line="240" w:lineRule="auto"/>
              <w:rPr>
                <w:rFonts w:cs="Arial"/>
                <w:b/>
                <w:sz w:val="24"/>
                <w:szCs w:val="24"/>
              </w:rPr>
            </w:pPr>
          </w:p>
        </w:tc>
      </w:tr>
      <w:tr w:rsidR="00DB6916" w:rsidRPr="00B30EF4" w14:paraId="133A064F" w14:textId="77777777" w:rsidTr="00DB6916">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5BD92" w14:textId="77777777" w:rsidR="00DB6916" w:rsidRPr="00B30EF4" w:rsidRDefault="00DB6916" w:rsidP="00DB6916">
            <w:pPr>
              <w:widowControl w:val="0"/>
              <w:overflowPunct w:val="0"/>
              <w:autoSpaceDE w:val="0"/>
              <w:spacing w:after="0" w:line="240" w:lineRule="auto"/>
              <w:rPr>
                <w:rFonts w:cs="Arial"/>
                <w:b/>
                <w:sz w:val="24"/>
                <w:szCs w:val="24"/>
              </w:rPr>
            </w:pPr>
            <w:r w:rsidRPr="00B30EF4">
              <w:rPr>
                <w:rFonts w:cs="Arial"/>
                <w:b/>
                <w:sz w:val="24"/>
                <w:szCs w:val="24"/>
              </w:rPr>
              <w:t>Your relationship to the pupil (if relevant):</w:t>
            </w:r>
          </w:p>
          <w:p w14:paraId="77C67316" w14:textId="77777777" w:rsidR="00DB6916" w:rsidRPr="00B30EF4" w:rsidRDefault="00DB6916" w:rsidP="00DB6916">
            <w:pPr>
              <w:widowControl w:val="0"/>
              <w:overflowPunct w:val="0"/>
              <w:autoSpaceDE w:val="0"/>
              <w:spacing w:after="0" w:line="240" w:lineRule="auto"/>
              <w:rPr>
                <w:rFonts w:cs="Arial"/>
                <w:b/>
                <w:sz w:val="24"/>
                <w:szCs w:val="24"/>
              </w:rPr>
            </w:pPr>
          </w:p>
        </w:tc>
      </w:tr>
      <w:tr w:rsidR="00DB6916" w:rsidRPr="00B30EF4" w14:paraId="702055C1" w14:textId="77777777" w:rsidTr="00DB6916">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0CD28" w14:textId="77777777" w:rsidR="00DB6916" w:rsidRPr="00B30EF4" w:rsidRDefault="00DB6916" w:rsidP="00DB6916">
            <w:pPr>
              <w:widowControl w:val="0"/>
              <w:overflowPunct w:val="0"/>
              <w:autoSpaceDE w:val="0"/>
              <w:spacing w:after="960" w:line="240" w:lineRule="auto"/>
              <w:rPr>
                <w:rFonts w:cs="Arial"/>
                <w:b/>
                <w:sz w:val="24"/>
                <w:szCs w:val="24"/>
              </w:rPr>
            </w:pPr>
            <w:r w:rsidRPr="00B30EF4">
              <w:rPr>
                <w:rFonts w:cs="Arial"/>
                <w:b/>
                <w:sz w:val="24"/>
                <w:szCs w:val="24"/>
              </w:rPr>
              <w:t xml:space="preserve">Address: </w:t>
            </w:r>
          </w:p>
          <w:p w14:paraId="039B43D0" w14:textId="77777777" w:rsidR="00DB6916" w:rsidRPr="00B30EF4" w:rsidRDefault="00DB6916" w:rsidP="00DB6916">
            <w:pPr>
              <w:widowControl w:val="0"/>
              <w:overflowPunct w:val="0"/>
              <w:autoSpaceDE w:val="0"/>
              <w:spacing w:after="0" w:line="240" w:lineRule="auto"/>
              <w:rPr>
                <w:rFonts w:cs="Arial"/>
                <w:b/>
                <w:sz w:val="24"/>
                <w:szCs w:val="24"/>
              </w:rPr>
            </w:pPr>
            <w:r w:rsidRPr="00B30EF4">
              <w:rPr>
                <w:rFonts w:cs="Arial"/>
                <w:b/>
                <w:sz w:val="24"/>
                <w:szCs w:val="24"/>
              </w:rPr>
              <w:t>Postcode:</w:t>
            </w:r>
          </w:p>
          <w:p w14:paraId="76853297" w14:textId="77777777" w:rsidR="00DB6916" w:rsidRPr="00B30EF4" w:rsidRDefault="00DB6916" w:rsidP="00DB6916">
            <w:pPr>
              <w:widowControl w:val="0"/>
              <w:overflowPunct w:val="0"/>
              <w:autoSpaceDE w:val="0"/>
              <w:spacing w:after="0" w:line="240" w:lineRule="auto"/>
              <w:rPr>
                <w:rFonts w:cs="Arial"/>
                <w:b/>
                <w:sz w:val="24"/>
                <w:szCs w:val="24"/>
              </w:rPr>
            </w:pPr>
            <w:r w:rsidRPr="00B30EF4">
              <w:rPr>
                <w:rFonts w:cs="Arial"/>
                <w:b/>
                <w:sz w:val="24"/>
                <w:szCs w:val="24"/>
              </w:rPr>
              <w:t>Day time telephone number:</w:t>
            </w:r>
          </w:p>
          <w:p w14:paraId="6EF2B540" w14:textId="77777777" w:rsidR="00DB6916" w:rsidRPr="00B30EF4" w:rsidRDefault="00DB6916" w:rsidP="00DB6916">
            <w:pPr>
              <w:widowControl w:val="0"/>
              <w:overflowPunct w:val="0"/>
              <w:autoSpaceDE w:val="0"/>
              <w:spacing w:after="0" w:line="240" w:lineRule="auto"/>
              <w:rPr>
                <w:rFonts w:cs="Arial"/>
                <w:b/>
                <w:sz w:val="24"/>
                <w:szCs w:val="24"/>
              </w:rPr>
            </w:pPr>
            <w:r w:rsidRPr="00B30EF4">
              <w:rPr>
                <w:rFonts w:cs="Arial"/>
                <w:b/>
                <w:sz w:val="24"/>
                <w:szCs w:val="24"/>
              </w:rPr>
              <w:t>Evening telephone number:</w:t>
            </w:r>
          </w:p>
        </w:tc>
      </w:tr>
      <w:tr w:rsidR="00DB6916" w:rsidRPr="00B30EF4" w14:paraId="1B139855" w14:textId="77777777" w:rsidTr="00DB6916">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6B08C" w14:textId="77777777" w:rsidR="00DB6916" w:rsidRPr="00B30EF4" w:rsidRDefault="00DB6916" w:rsidP="00DB6916">
            <w:pPr>
              <w:widowControl w:val="0"/>
              <w:overflowPunct w:val="0"/>
              <w:autoSpaceDE w:val="0"/>
              <w:spacing w:after="0" w:line="240" w:lineRule="auto"/>
              <w:rPr>
                <w:rFonts w:cs="Arial"/>
                <w:b/>
                <w:sz w:val="24"/>
                <w:szCs w:val="24"/>
              </w:rPr>
            </w:pPr>
            <w:r w:rsidRPr="00B30EF4">
              <w:rPr>
                <w:rFonts w:cs="Arial"/>
                <w:b/>
                <w:sz w:val="24"/>
                <w:szCs w:val="24"/>
              </w:rPr>
              <w:t>Please give details of your complaint, including whether you have spoken to anybody at the school / academy about it.</w:t>
            </w:r>
          </w:p>
          <w:p w14:paraId="012F9FD6" w14:textId="77777777" w:rsidR="00DB6916" w:rsidRPr="00B30EF4" w:rsidRDefault="00DB6916" w:rsidP="00DB6916">
            <w:pPr>
              <w:widowControl w:val="0"/>
              <w:overflowPunct w:val="0"/>
              <w:autoSpaceDE w:val="0"/>
              <w:spacing w:after="0" w:line="240" w:lineRule="auto"/>
              <w:rPr>
                <w:rFonts w:cs="Arial"/>
                <w:b/>
                <w:sz w:val="24"/>
                <w:szCs w:val="24"/>
              </w:rPr>
            </w:pPr>
          </w:p>
        </w:tc>
      </w:tr>
      <w:tr w:rsidR="00DB6916" w:rsidRPr="00B30EF4" w14:paraId="4CF33C66" w14:textId="77777777" w:rsidTr="00DB6916">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7A236" w14:textId="77777777" w:rsidR="00DB6916" w:rsidRPr="00B30EF4" w:rsidRDefault="00DB6916" w:rsidP="00DB6916">
            <w:pPr>
              <w:widowControl w:val="0"/>
              <w:overflowPunct w:val="0"/>
              <w:autoSpaceDE w:val="0"/>
              <w:spacing w:after="0" w:line="240" w:lineRule="auto"/>
              <w:rPr>
                <w:rFonts w:cs="Arial"/>
                <w:b/>
                <w:sz w:val="24"/>
                <w:szCs w:val="24"/>
              </w:rPr>
            </w:pPr>
            <w:r w:rsidRPr="00B30EF4">
              <w:rPr>
                <w:rFonts w:cs="Arial"/>
                <w:b/>
                <w:sz w:val="24"/>
                <w:szCs w:val="24"/>
              </w:rPr>
              <w:t>What actions do you feel might resolve the problem at this stage?</w:t>
            </w:r>
          </w:p>
          <w:p w14:paraId="5AA6D2D6" w14:textId="77777777" w:rsidR="00DB6916" w:rsidRPr="00B30EF4" w:rsidRDefault="00DB6916" w:rsidP="00DB6916">
            <w:pPr>
              <w:widowControl w:val="0"/>
              <w:overflowPunct w:val="0"/>
              <w:autoSpaceDE w:val="0"/>
              <w:spacing w:after="0" w:line="240" w:lineRule="auto"/>
              <w:rPr>
                <w:rFonts w:cs="Arial"/>
                <w:b/>
                <w:sz w:val="24"/>
                <w:szCs w:val="24"/>
              </w:rPr>
            </w:pPr>
          </w:p>
        </w:tc>
      </w:tr>
      <w:tr w:rsidR="00DB6916" w:rsidRPr="00B30EF4" w14:paraId="2AB931F7" w14:textId="77777777" w:rsidTr="00DB6916">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0FB09" w14:textId="77777777" w:rsidR="00DB6916" w:rsidRPr="00B30EF4" w:rsidRDefault="00DB6916" w:rsidP="00DB6916">
            <w:pPr>
              <w:widowControl w:val="0"/>
              <w:overflowPunct w:val="0"/>
              <w:autoSpaceDE w:val="0"/>
              <w:spacing w:after="0" w:line="240" w:lineRule="auto"/>
              <w:rPr>
                <w:rFonts w:cs="Arial"/>
                <w:b/>
                <w:sz w:val="24"/>
                <w:szCs w:val="24"/>
              </w:rPr>
            </w:pPr>
            <w:r w:rsidRPr="00B30EF4">
              <w:rPr>
                <w:rFonts w:cs="Arial"/>
                <w:b/>
                <w:sz w:val="24"/>
                <w:szCs w:val="24"/>
              </w:rPr>
              <w:t>Are you attaching any paperwork? If so, please give details.</w:t>
            </w:r>
          </w:p>
          <w:p w14:paraId="658B43E9" w14:textId="77777777" w:rsidR="00DB6916" w:rsidRPr="00B30EF4" w:rsidRDefault="00DB6916" w:rsidP="00DB6916">
            <w:pPr>
              <w:widowControl w:val="0"/>
              <w:overflowPunct w:val="0"/>
              <w:autoSpaceDE w:val="0"/>
              <w:spacing w:after="0" w:line="240" w:lineRule="auto"/>
              <w:rPr>
                <w:rFonts w:cs="Arial"/>
                <w:b/>
                <w:sz w:val="24"/>
                <w:szCs w:val="24"/>
              </w:rPr>
            </w:pPr>
          </w:p>
        </w:tc>
      </w:tr>
      <w:tr w:rsidR="00DB6916" w:rsidRPr="00B30EF4" w14:paraId="0D7F05A2" w14:textId="77777777" w:rsidTr="00DB6916">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E8EEC" w14:textId="77777777" w:rsidR="00DB6916" w:rsidRPr="00B30EF4" w:rsidRDefault="00DB6916" w:rsidP="00DB6916">
            <w:pPr>
              <w:widowControl w:val="0"/>
              <w:overflowPunct w:val="0"/>
              <w:autoSpaceDE w:val="0"/>
              <w:spacing w:after="0" w:line="240" w:lineRule="auto"/>
              <w:rPr>
                <w:rFonts w:cs="Arial"/>
                <w:b/>
                <w:sz w:val="24"/>
                <w:szCs w:val="24"/>
              </w:rPr>
            </w:pPr>
            <w:r w:rsidRPr="00B30EF4">
              <w:rPr>
                <w:rFonts w:cs="Arial"/>
                <w:b/>
                <w:sz w:val="24"/>
                <w:szCs w:val="24"/>
              </w:rPr>
              <w:t>Signature:</w:t>
            </w:r>
          </w:p>
          <w:p w14:paraId="327DC46F" w14:textId="77777777" w:rsidR="00DB6916" w:rsidRPr="00B30EF4" w:rsidRDefault="00DB6916" w:rsidP="00DB6916">
            <w:pPr>
              <w:widowControl w:val="0"/>
              <w:overflowPunct w:val="0"/>
              <w:autoSpaceDE w:val="0"/>
              <w:spacing w:after="0" w:line="240" w:lineRule="auto"/>
              <w:rPr>
                <w:rFonts w:cs="Arial"/>
                <w:b/>
                <w:sz w:val="24"/>
                <w:szCs w:val="24"/>
              </w:rPr>
            </w:pPr>
          </w:p>
          <w:p w14:paraId="1DE5A1DB" w14:textId="77777777" w:rsidR="00DB6916" w:rsidRPr="00B30EF4" w:rsidRDefault="00DB6916" w:rsidP="00DB6916">
            <w:pPr>
              <w:widowControl w:val="0"/>
              <w:overflowPunct w:val="0"/>
              <w:autoSpaceDE w:val="0"/>
              <w:spacing w:after="0" w:line="240" w:lineRule="auto"/>
              <w:rPr>
                <w:rFonts w:cs="Arial"/>
                <w:b/>
                <w:sz w:val="24"/>
                <w:szCs w:val="24"/>
              </w:rPr>
            </w:pPr>
            <w:r w:rsidRPr="00B30EF4">
              <w:rPr>
                <w:rFonts w:cs="Arial"/>
                <w:b/>
                <w:sz w:val="24"/>
                <w:szCs w:val="24"/>
              </w:rPr>
              <w:t>Date:</w:t>
            </w:r>
          </w:p>
        </w:tc>
      </w:tr>
      <w:tr w:rsidR="00DB6916" w:rsidRPr="00B30EF4" w14:paraId="11F8A5B2" w14:textId="77777777" w:rsidTr="00DB6916">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07DEBB" w14:textId="77777777" w:rsidR="00DB6916" w:rsidRPr="00B30EF4" w:rsidRDefault="00DB6916" w:rsidP="00DB6916">
            <w:pPr>
              <w:widowControl w:val="0"/>
              <w:overflowPunct w:val="0"/>
              <w:autoSpaceDE w:val="0"/>
              <w:spacing w:after="0" w:line="240" w:lineRule="auto"/>
              <w:rPr>
                <w:rFonts w:cs="Arial"/>
                <w:b/>
                <w:sz w:val="24"/>
                <w:szCs w:val="24"/>
              </w:rPr>
            </w:pPr>
            <w:r w:rsidRPr="00B30EF4">
              <w:rPr>
                <w:rFonts w:cs="Arial"/>
                <w:b/>
                <w:sz w:val="24"/>
                <w:szCs w:val="24"/>
              </w:rPr>
              <w:t>Official use</w:t>
            </w:r>
          </w:p>
        </w:tc>
      </w:tr>
      <w:tr w:rsidR="00DB6916" w:rsidRPr="00B30EF4" w14:paraId="5FB9FED8" w14:textId="77777777" w:rsidTr="00DB6916">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F95783" w14:textId="77777777" w:rsidR="00DB6916" w:rsidRPr="00B30EF4" w:rsidRDefault="00DB6916" w:rsidP="00DB6916">
            <w:pPr>
              <w:widowControl w:val="0"/>
              <w:overflowPunct w:val="0"/>
              <w:autoSpaceDE w:val="0"/>
              <w:spacing w:after="0" w:line="240" w:lineRule="auto"/>
              <w:rPr>
                <w:rFonts w:cs="Arial"/>
                <w:b/>
                <w:sz w:val="24"/>
                <w:szCs w:val="24"/>
              </w:rPr>
            </w:pPr>
            <w:r w:rsidRPr="00B30EF4">
              <w:rPr>
                <w:rFonts w:cs="Arial"/>
                <w:b/>
                <w:sz w:val="24"/>
                <w:szCs w:val="24"/>
              </w:rPr>
              <w:t>Date acknowledgement sent:</w:t>
            </w:r>
          </w:p>
          <w:p w14:paraId="1A9EF8C3" w14:textId="77777777" w:rsidR="00DB6916" w:rsidRPr="00B30EF4" w:rsidRDefault="00DB6916" w:rsidP="00DB6916">
            <w:pPr>
              <w:widowControl w:val="0"/>
              <w:overflowPunct w:val="0"/>
              <w:autoSpaceDE w:val="0"/>
              <w:spacing w:after="0" w:line="240" w:lineRule="auto"/>
              <w:rPr>
                <w:rFonts w:cs="Arial"/>
                <w:b/>
                <w:sz w:val="24"/>
                <w:szCs w:val="24"/>
              </w:rPr>
            </w:pPr>
          </w:p>
        </w:tc>
      </w:tr>
      <w:tr w:rsidR="00DB6916" w:rsidRPr="00B30EF4" w14:paraId="722EBA61" w14:textId="77777777" w:rsidTr="00DB6916">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729289" w14:textId="77777777" w:rsidR="00DB6916" w:rsidRPr="00B30EF4" w:rsidRDefault="00DB6916" w:rsidP="00DB6916">
            <w:pPr>
              <w:widowControl w:val="0"/>
              <w:overflowPunct w:val="0"/>
              <w:autoSpaceDE w:val="0"/>
              <w:spacing w:after="0" w:line="240" w:lineRule="auto"/>
              <w:rPr>
                <w:rFonts w:cs="Arial"/>
                <w:b/>
                <w:sz w:val="24"/>
                <w:szCs w:val="24"/>
              </w:rPr>
            </w:pPr>
            <w:r w:rsidRPr="00B30EF4">
              <w:rPr>
                <w:rFonts w:cs="Arial"/>
                <w:b/>
                <w:sz w:val="24"/>
                <w:szCs w:val="24"/>
              </w:rPr>
              <w:t xml:space="preserve">By who: </w:t>
            </w:r>
          </w:p>
          <w:p w14:paraId="2F6C8B74" w14:textId="77777777" w:rsidR="00DB6916" w:rsidRPr="00B30EF4" w:rsidRDefault="00DB6916" w:rsidP="00DB6916">
            <w:pPr>
              <w:widowControl w:val="0"/>
              <w:overflowPunct w:val="0"/>
              <w:autoSpaceDE w:val="0"/>
              <w:spacing w:after="0" w:line="240" w:lineRule="auto"/>
              <w:rPr>
                <w:rFonts w:cs="Arial"/>
                <w:b/>
                <w:sz w:val="24"/>
                <w:szCs w:val="24"/>
              </w:rPr>
            </w:pPr>
          </w:p>
        </w:tc>
      </w:tr>
      <w:tr w:rsidR="00DB6916" w:rsidRPr="00B30EF4" w14:paraId="59AF389F" w14:textId="77777777" w:rsidTr="00DB6916">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B101E5" w14:textId="77777777" w:rsidR="00DB6916" w:rsidRPr="00B30EF4" w:rsidRDefault="00DB6916" w:rsidP="00DB6916">
            <w:pPr>
              <w:widowControl w:val="0"/>
              <w:overflowPunct w:val="0"/>
              <w:autoSpaceDE w:val="0"/>
              <w:spacing w:after="0" w:line="240" w:lineRule="auto"/>
              <w:rPr>
                <w:rFonts w:cs="Arial"/>
                <w:b/>
                <w:sz w:val="24"/>
                <w:szCs w:val="24"/>
              </w:rPr>
            </w:pPr>
            <w:r w:rsidRPr="00B30EF4">
              <w:rPr>
                <w:rFonts w:cs="Arial"/>
                <w:b/>
                <w:sz w:val="24"/>
                <w:szCs w:val="24"/>
              </w:rPr>
              <w:t>Complaint referred to:</w:t>
            </w:r>
          </w:p>
          <w:p w14:paraId="72A25BF8" w14:textId="77777777" w:rsidR="00DB6916" w:rsidRPr="00B30EF4" w:rsidRDefault="00DB6916" w:rsidP="00DB6916">
            <w:pPr>
              <w:widowControl w:val="0"/>
              <w:overflowPunct w:val="0"/>
              <w:autoSpaceDE w:val="0"/>
              <w:spacing w:after="0" w:line="240" w:lineRule="auto"/>
              <w:rPr>
                <w:rFonts w:cs="Arial"/>
                <w:b/>
                <w:sz w:val="24"/>
                <w:szCs w:val="24"/>
              </w:rPr>
            </w:pPr>
          </w:p>
        </w:tc>
      </w:tr>
      <w:tr w:rsidR="00DB6916" w:rsidRPr="00B30EF4" w14:paraId="03DEBC0C" w14:textId="77777777" w:rsidTr="00DB6916">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1C0B99" w14:textId="77777777" w:rsidR="00DB6916" w:rsidRPr="00B30EF4" w:rsidRDefault="00DB6916" w:rsidP="00DB6916">
            <w:pPr>
              <w:widowControl w:val="0"/>
              <w:overflowPunct w:val="0"/>
              <w:autoSpaceDE w:val="0"/>
              <w:spacing w:after="0" w:line="240" w:lineRule="auto"/>
              <w:rPr>
                <w:rFonts w:cs="Arial"/>
                <w:b/>
                <w:sz w:val="24"/>
                <w:szCs w:val="24"/>
              </w:rPr>
            </w:pPr>
            <w:r w:rsidRPr="00B30EF4">
              <w:rPr>
                <w:rFonts w:cs="Arial"/>
                <w:b/>
                <w:sz w:val="24"/>
                <w:szCs w:val="24"/>
              </w:rPr>
              <w:t xml:space="preserve">Date: </w:t>
            </w:r>
          </w:p>
          <w:p w14:paraId="78F5AC45" w14:textId="77777777" w:rsidR="00DB6916" w:rsidRPr="00B30EF4" w:rsidRDefault="00DB6916" w:rsidP="00DB6916">
            <w:pPr>
              <w:widowControl w:val="0"/>
              <w:overflowPunct w:val="0"/>
              <w:autoSpaceDE w:val="0"/>
              <w:spacing w:after="0" w:line="240" w:lineRule="auto"/>
              <w:rPr>
                <w:rFonts w:cs="Arial"/>
                <w:b/>
                <w:sz w:val="24"/>
                <w:szCs w:val="24"/>
              </w:rPr>
            </w:pPr>
          </w:p>
        </w:tc>
      </w:tr>
    </w:tbl>
    <w:p w14:paraId="12E0B7E8" w14:textId="77777777" w:rsidR="00DB6916" w:rsidRPr="00B30EF4" w:rsidRDefault="00DB6916" w:rsidP="00DB6916">
      <w:pPr>
        <w:keepNext/>
        <w:suppressAutoHyphens/>
        <w:autoSpaceDN w:val="0"/>
        <w:spacing w:before="240" w:after="240" w:line="240" w:lineRule="auto"/>
        <w:textAlignment w:val="baseline"/>
        <w:outlineLvl w:val="1"/>
        <w:rPr>
          <w:rFonts w:eastAsia="Times New Roman" w:cs="Arial"/>
          <w:b/>
          <w:color w:val="104F75"/>
          <w:sz w:val="24"/>
          <w:szCs w:val="24"/>
          <w:lang w:eastAsia="en-GB"/>
        </w:rPr>
      </w:pPr>
      <w:bookmarkStart w:id="15" w:name="AppendixA"/>
      <w:bookmarkEnd w:id="15"/>
      <w:r w:rsidRPr="00B30EF4">
        <w:rPr>
          <w:rFonts w:eastAsia="Times New Roman" w:cs="Arial"/>
          <w:b/>
          <w:color w:val="104F75"/>
          <w:sz w:val="24"/>
          <w:szCs w:val="24"/>
          <w:lang w:eastAsia="en-GB"/>
        </w:rPr>
        <w:t>Roles and Responsibilities</w:t>
      </w:r>
    </w:p>
    <w:p w14:paraId="51FC04D0" w14:textId="77777777" w:rsidR="00DB6916" w:rsidRPr="00B30EF4" w:rsidRDefault="00DB6916" w:rsidP="00DB6916">
      <w:pPr>
        <w:keepNext/>
        <w:suppressAutoHyphens/>
        <w:autoSpaceDN w:val="0"/>
        <w:spacing w:before="240" w:after="240" w:line="240" w:lineRule="auto"/>
        <w:textAlignment w:val="baseline"/>
        <w:outlineLvl w:val="2"/>
        <w:rPr>
          <w:rFonts w:eastAsia="Times New Roman" w:cs="Arial"/>
          <w:b/>
          <w:bCs/>
          <w:color w:val="104F75"/>
          <w:sz w:val="24"/>
          <w:szCs w:val="24"/>
          <w:lang w:eastAsia="en-GB"/>
        </w:rPr>
      </w:pPr>
      <w:r w:rsidRPr="00B30EF4">
        <w:rPr>
          <w:rFonts w:eastAsia="Times New Roman" w:cs="Arial"/>
          <w:b/>
          <w:bCs/>
          <w:color w:val="104F75"/>
          <w:sz w:val="24"/>
          <w:szCs w:val="24"/>
          <w:lang w:eastAsia="en-GB"/>
        </w:rPr>
        <w:t>Complainant</w:t>
      </w:r>
    </w:p>
    <w:p w14:paraId="4C518EFB" w14:textId="77777777" w:rsidR="00DB6916" w:rsidRPr="00B30EF4" w:rsidRDefault="00DB6916" w:rsidP="00DB6916">
      <w:pPr>
        <w:spacing w:after="120"/>
        <w:jc w:val="both"/>
        <w:rPr>
          <w:rFonts w:cs="Arial"/>
          <w:color w:val="000000"/>
          <w:sz w:val="24"/>
          <w:szCs w:val="24"/>
        </w:rPr>
      </w:pPr>
      <w:r w:rsidRPr="00B30EF4">
        <w:rPr>
          <w:rFonts w:cs="Arial"/>
          <w:color w:val="000000"/>
          <w:sz w:val="24"/>
          <w:szCs w:val="24"/>
        </w:rPr>
        <w:t>The complainant will receive a more effective response to the complaint if they:</w:t>
      </w:r>
    </w:p>
    <w:p w14:paraId="6FE710D7" w14:textId="77777777" w:rsidR="00DB6916" w:rsidRPr="00B30EF4" w:rsidRDefault="00DB6916" w:rsidP="00DB6916">
      <w:pPr>
        <w:widowControl w:val="0"/>
        <w:numPr>
          <w:ilvl w:val="0"/>
          <w:numId w:val="17"/>
        </w:numPr>
        <w:tabs>
          <w:tab w:val="left" w:pos="360"/>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explain the complaint in full as early as possible</w:t>
      </w:r>
    </w:p>
    <w:p w14:paraId="0E7E0A42" w14:textId="77777777" w:rsidR="00DB6916" w:rsidRPr="00B30EF4" w:rsidRDefault="00DB6916" w:rsidP="00DB6916">
      <w:pPr>
        <w:widowControl w:val="0"/>
        <w:numPr>
          <w:ilvl w:val="0"/>
          <w:numId w:val="17"/>
        </w:numPr>
        <w:tabs>
          <w:tab w:val="left" w:pos="360"/>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co-operate with the school / academy in seeking a solution to the complaint</w:t>
      </w:r>
    </w:p>
    <w:p w14:paraId="145C4D16" w14:textId="77777777" w:rsidR="00DB6916" w:rsidRPr="00B30EF4" w:rsidRDefault="00DB6916" w:rsidP="00DB6916">
      <w:pPr>
        <w:widowControl w:val="0"/>
        <w:numPr>
          <w:ilvl w:val="0"/>
          <w:numId w:val="17"/>
        </w:numPr>
        <w:tabs>
          <w:tab w:val="left" w:pos="360"/>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respond promptly to requests for information or meetings or in agreeing the details of the complaint</w:t>
      </w:r>
    </w:p>
    <w:p w14:paraId="340606EE" w14:textId="77777777" w:rsidR="00DB6916" w:rsidRPr="00B30EF4" w:rsidRDefault="00DB6916" w:rsidP="00DB6916">
      <w:pPr>
        <w:widowControl w:val="0"/>
        <w:numPr>
          <w:ilvl w:val="0"/>
          <w:numId w:val="17"/>
        </w:numPr>
        <w:tabs>
          <w:tab w:val="left" w:pos="360"/>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ask for assistance as needed</w:t>
      </w:r>
    </w:p>
    <w:p w14:paraId="6644AC4E" w14:textId="77777777" w:rsidR="00DB6916" w:rsidRPr="00B30EF4" w:rsidRDefault="00DB6916" w:rsidP="00DB6916">
      <w:pPr>
        <w:widowControl w:val="0"/>
        <w:numPr>
          <w:ilvl w:val="0"/>
          <w:numId w:val="17"/>
        </w:numPr>
        <w:tabs>
          <w:tab w:val="left" w:pos="360"/>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treat all those involved in the complaint with respect</w:t>
      </w:r>
    </w:p>
    <w:p w14:paraId="73930FFD" w14:textId="77777777" w:rsidR="00DB6916" w:rsidRPr="00B30EF4" w:rsidRDefault="00DB6916" w:rsidP="00DB6916">
      <w:pPr>
        <w:widowControl w:val="0"/>
        <w:numPr>
          <w:ilvl w:val="0"/>
          <w:numId w:val="17"/>
        </w:numPr>
        <w:tabs>
          <w:tab w:val="left" w:pos="360"/>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refrain from publicising the details of their complaint on social media and respect confidentiality.</w:t>
      </w:r>
    </w:p>
    <w:p w14:paraId="6BD94D13" w14:textId="77777777" w:rsidR="00DB6916" w:rsidRPr="00B30EF4" w:rsidRDefault="00DB6916" w:rsidP="00DB6916">
      <w:pPr>
        <w:keepNext/>
        <w:suppressAutoHyphens/>
        <w:autoSpaceDN w:val="0"/>
        <w:spacing w:before="240" w:after="240" w:line="240" w:lineRule="auto"/>
        <w:textAlignment w:val="baseline"/>
        <w:outlineLvl w:val="2"/>
        <w:rPr>
          <w:rFonts w:eastAsia="Times New Roman" w:cs="Arial"/>
          <w:b/>
          <w:bCs/>
          <w:color w:val="104F75"/>
          <w:sz w:val="24"/>
          <w:szCs w:val="24"/>
          <w:lang w:eastAsia="en-GB"/>
        </w:rPr>
      </w:pPr>
      <w:r w:rsidRPr="00B30EF4">
        <w:rPr>
          <w:rFonts w:eastAsia="Times New Roman" w:cs="Arial"/>
          <w:b/>
          <w:bCs/>
          <w:color w:val="104F75"/>
          <w:sz w:val="24"/>
          <w:szCs w:val="24"/>
          <w:lang w:eastAsia="en-GB"/>
        </w:rPr>
        <w:t xml:space="preserve">Investigator </w:t>
      </w:r>
    </w:p>
    <w:p w14:paraId="0A6ECEF6" w14:textId="77777777" w:rsidR="00DB6916" w:rsidRPr="00B30EF4" w:rsidRDefault="00DB6916" w:rsidP="00DB6916">
      <w:pPr>
        <w:spacing w:after="120"/>
        <w:rPr>
          <w:rFonts w:cs="Arial"/>
          <w:color w:val="000000"/>
          <w:sz w:val="24"/>
          <w:szCs w:val="24"/>
        </w:rPr>
      </w:pPr>
      <w:r w:rsidRPr="00B30EF4">
        <w:rPr>
          <w:rFonts w:cs="Arial"/>
          <w:color w:val="000000"/>
          <w:sz w:val="24"/>
          <w:szCs w:val="24"/>
        </w:rPr>
        <w:t>The investigator’s role is to establish the facts relevant to the complaint by:</w:t>
      </w:r>
    </w:p>
    <w:p w14:paraId="58066CFC"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providing a comprehensive, open, transparent and fair consideration of the complaint through:</w:t>
      </w:r>
    </w:p>
    <w:p w14:paraId="098FF38A" w14:textId="77777777" w:rsidR="00DB6916" w:rsidRPr="00B30EF4" w:rsidRDefault="00DB6916" w:rsidP="00DB6916">
      <w:pPr>
        <w:widowControl w:val="0"/>
        <w:numPr>
          <w:ilvl w:val="1"/>
          <w:numId w:val="19"/>
        </w:numPr>
        <w:tabs>
          <w:tab w:val="left" w:pos="851"/>
        </w:tabs>
        <w:suppressAutoHyphens/>
        <w:overflowPunct w:val="0"/>
        <w:autoSpaceDE w:val="0"/>
        <w:autoSpaceDN w:val="0"/>
        <w:spacing w:after="0" w:line="276" w:lineRule="auto"/>
        <w:ind w:left="851" w:hanging="284"/>
        <w:textAlignment w:val="baseline"/>
        <w:rPr>
          <w:rFonts w:cs="Arial"/>
          <w:color w:val="000000"/>
          <w:sz w:val="24"/>
          <w:szCs w:val="24"/>
        </w:rPr>
      </w:pPr>
      <w:r w:rsidRPr="00B30EF4">
        <w:rPr>
          <w:rFonts w:cs="Arial"/>
          <w:color w:val="000000"/>
          <w:sz w:val="24"/>
          <w:szCs w:val="24"/>
        </w:rPr>
        <w:t>sensitive and thorough interviewing of the complainant to establish what has happened and who has been involved</w:t>
      </w:r>
    </w:p>
    <w:p w14:paraId="727EAF80" w14:textId="77777777" w:rsidR="00DB6916" w:rsidRPr="00B30EF4" w:rsidRDefault="00DB6916" w:rsidP="00DB6916">
      <w:pPr>
        <w:widowControl w:val="0"/>
        <w:numPr>
          <w:ilvl w:val="1"/>
          <w:numId w:val="19"/>
        </w:numPr>
        <w:tabs>
          <w:tab w:val="left" w:pos="851"/>
        </w:tabs>
        <w:suppressAutoHyphens/>
        <w:overflowPunct w:val="0"/>
        <w:autoSpaceDE w:val="0"/>
        <w:autoSpaceDN w:val="0"/>
        <w:spacing w:after="0" w:line="276" w:lineRule="auto"/>
        <w:ind w:left="851" w:hanging="284"/>
        <w:textAlignment w:val="baseline"/>
        <w:rPr>
          <w:rFonts w:cs="Arial"/>
          <w:color w:val="000000"/>
          <w:sz w:val="24"/>
          <w:szCs w:val="24"/>
        </w:rPr>
      </w:pPr>
      <w:r w:rsidRPr="00B30EF4">
        <w:rPr>
          <w:rFonts w:cs="Arial"/>
          <w:color w:val="000000"/>
          <w:sz w:val="24"/>
          <w:szCs w:val="24"/>
        </w:rPr>
        <w:t>interviewing staff and children/young people and other people relevant to the complaint</w:t>
      </w:r>
    </w:p>
    <w:p w14:paraId="011FAE73" w14:textId="77777777" w:rsidR="00DB6916" w:rsidRPr="00B30EF4" w:rsidRDefault="00DB6916" w:rsidP="00DB6916">
      <w:pPr>
        <w:widowControl w:val="0"/>
        <w:numPr>
          <w:ilvl w:val="1"/>
          <w:numId w:val="19"/>
        </w:numPr>
        <w:tabs>
          <w:tab w:val="left" w:pos="851"/>
        </w:tabs>
        <w:suppressAutoHyphens/>
        <w:overflowPunct w:val="0"/>
        <w:autoSpaceDE w:val="0"/>
        <w:autoSpaceDN w:val="0"/>
        <w:spacing w:after="0" w:line="276" w:lineRule="auto"/>
        <w:ind w:left="851" w:hanging="284"/>
        <w:textAlignment w:val="baseline"/>
        <w:rPr>
          <w:rFonts w:cs="Arial"/>
          <w:color w:val="000000"/>
          <w:sz w:val="24"/>
          <w:szCs w:val="24"/>
        </w:rPr>
      </w:pPr>
      <w:r w:rsidRPr="00B30EF4">
        <w:rPr>
          <w:rFonts w:cs="Arial"/>
          <w:color w:val="000000"/>
          <w:sz w:val="24"/>
          <w:szCs w:val="24"/>
        </w:rPr>
        <w:t>consideration of records and other relevant information</w:t>
      </w:r>
    </w:p>
    <w:p w14:paraId="37742973" w14:textId="77777777" w:rsidR="00DB6916" w:rsidRPr="00B30EF4" w:rsidRDefault="00DB6916" w:rsidP="00DB6916">
      <w:pPr>
        <w:widowControl w:val="0"/>
        <w:numPr>
          <w:ilvl w:val="1"/>
          <w:numId w:val="19"/>
        </w:numPr>
        <w:tabs>
          <w:tab w:val="left" w:pos="851"/>
        </w:tabs>
        <w:suppressAutoHyphens/>
        <w:overflowPunct w:val="0"/>
        <w:autoSpaceDE w:val="0"/>
        <w:autoSpaceDN w:val="0"/>
        <w:spacing w:after="0" w:line="276" w:lineRule="auto"/>
        <w:ind w:left="851" w:hanging="284"/>
        <w:textAlignment w:val="baseline"/>
        <w:rPr>
          <w:rFonts w:cs="Arial"/>
          <w:color w:val="000000"/>
          <w:sz w:val="24"/>
          <w:szCs w:val="24"/>
        </w:rPr>
      </w:pPr>
      <w:r w:rsidRPr="00B30EF4">
        <w:rPr>
          <w:rFonts w:cs="Arial"/>
          <w:color w:val="000000"/>
          <w:sz w:val="24"/>
          <w:szCs w:val="24"/>
        </w:rPr>
        <w:t>analysing information</w:t>
      </w:r>
    </w:p>
    <w:p w14:paraId="7E66F90A"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sz w:val="24"/>
          <w:szCs w:val="24"/>
        </w:rPr>
      </w:pPr>
      <w:r w:rsidRPr="00B30EF4">
        <w:rPr>
          <w:rFonts w:cs="Arial"/>
          <w:color w:val="000000"/>
          <w:sz w:val="24"/>
          <w:szCs w:val="24"/>
        </w:rPr>
        <w:t>liaising with the complainant and the complaints co-ordinator as appropriate to clarify what the complainant feels would put things right.</w:t>
      </w:r>
    </w:p>
    <w:p w14:paraId="4F6CFF40" w14:textId="77777777" w:rsidR="00DB6916" w:rsidRPr="00B30EF4" w:rsidRDefault="00DB6916" w:rsidP="00DB6916">
      <w:pPr>
        <w:spacing w:before="240" w:after="120"/>
        <w:rPr>
          <w:rFonts w:cs="Arial"/>
          <w:sz w:val="24"/>
          <w:szCs w:val="24"/>
        </w:rPr>
      </w:pPr>
      <w:r w:rsidRPr="00B30EF4">
        <w:rPr>
          <w:rFonts w:cs="Arial"/>
          <w:sz w:val="24"/>
          <w:szCs w:val="24"/>
        </w:rPr>
        <w:t>The investigator should:</w:t>
      </w:r>
    </w:p>
    <w:p w14:paraId="23891597"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sz w:val="24"/>
          <w:szCs w:val="24"/>
        </w:rPr>
      </w:pPr>
      <w:r w:rsidRPr="00B30EF4">
        <w:rPr>
          <w:rFonts w:cs="Arial"/>
          <w:sz w:val="24"/>
          <w:szCs w:val="24"/>
        </w:rPr>
        <w:t xml:space="preserve">conduct </w:t>
      </w:r>
      <w:r w:rsidRPr="00B30EF4">
        <w:rPr>
          <w:rFonts w:cs="Arial"/>
          <w:color w:val="000000"/>
          <w:sz w:val="24"/>
          <w:szCs w:val="24"/>
        </w:rPr>
        <w:t>interviews</w:t>
      </w:r>
      <w:r w:rsidRPr="00B30EF4">
        <w:rPr>
          <w:rFonts w:cs="Arial"/>
          <w:sz w:val="24"/>
          <w:szCs w:val="24"/>
        </w:rPr>
        <w:t xml:space="preserve"> with an open mind and be prepared to persist in the questioning</w:t>
      </w:r>
    </w:p>
    <w:p w14:paraId="5D0E0570"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sz w:val="24"/>
          <w:szCs w:val="24"/>
        </w:rPr>
      </w:pPr>
      <w:r w:rsidRPr="00B30EF4">
        <w:rPr>
          <w:rFonts w:cs="Arial"/>
          <w:sz w:val="24"/>
          <w:szCs w:val="24"/>
        </w:rPr>
        <w:t>keep notes of interviews or arrange for an independent note taker to record minutes of the meeting</w:t>
      </w:r>
    </w:p>
    <w:p w14:paraId="7DF393BE"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sz w:val="24"/>
          <w:szCs w:val="24"/>
        </w:rPr>
      </w:pPr>
      <w:r w:rsidRPr="00B30EF4">
        <w:rPr>
          <w:rFonts w:cs="Arial"/>
          <w:sz w:val="24"/>
          <w:szCs w:val="24"/>
        </w:rPr>
        <w:t>ensure that any papers produced during the investigation are kept securely pending any appeal</w:t>
      </w:r>
    </w:p>
    <w:p w14:paraId="0477DC1C"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be mindful of the timescales to respond</w:t>
      </w:r>
    </w:p>
    <w:p w14:paraId="0543C9DC"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prepare a comprehensive report for the headteacher or complaints committee that sets out the facts, identifies solutions and recommends courses of action to resolve problems.</w:t>
      </w:r>
      <w:r w:rsidRPr="00B30EF4">
        <w:rPr>
          <w:rFonts w:cs="Arial"/>
          <w:color w:val="000000"/>
          <w:sz w:val="24"/>
          <w:szCs w:val="24"/>
        </w:rPr>
        <w:br/>
      </w:r>
      <w:r w:rsidRPr="00B30EF4">
        <w:rPr>
          <w:rFonts w:cs="Arial"/>
          <w:color w:val="000000"/>
          <w:sz w:val="24"/>
          <w:szCs w:val="24"/>
        </w:rPr>
        <w:br/>
        <w:t>The headteacher or complaints committee will then determine whether to uphold or dismiss the complaint and communicate that decision to the complainant, providing the appropriate escalation details.</w:t>
      </w:r>
    </w:p>
    <w:p w14:paraId="14A3AC6E" w14:textId="77777777" w:rsidR="00DB6916" w:rsidRPr="00B30EF4" w:rsidRDefault="00DB6916" w:rsidP="00DB6916">
      <w:pPr>
        <w:keepNext/>
        <w:suppressAutoHyphens/>
        <w:autoSpaceDN w:val="0"/>
        <w:spacing w:before="240" w:after="240" w:line="240" w:lineRule="auto"/>
        <w:textAlignment w:val="baseline"/>
        <w:outlineLvl w:val="3"/>
        <w:rPr>
          <w:rFonts w:eastAsia="Times New Roman" w:cs="Arial"/>
          <w:b/>
          <w:bCs/>
          <w:color w:val="104F75"/>
          <w:sz w:val="24"/>
          <w:szCs w:val="24"/>
          <w:lang w:eastAsia="en-GB"/>
        </w:rPr>
      </w:pPr>
      <w:r w:rsidRPr="00B30EF4">
        <w:rPr>
          <w:rFonts w:eastAsia="Times New Roman" w:cs="Arial"/>
          <w:b/>
          <w:bCs/>
          <w:color w:val="104F75"/>
          <w:sz w:val="24"/>
          <w:szCs w:val="24"/>
          <w:lang w:eastAsia="en-GB"/>
        </w:rPr>
        <w:t xml:space="preserve">Complaints Co-ordinator </w:t>
      </w:r>
      <w:r w:rsidRPr="00B30EF4">
        <w:rPr>
          <w:rFonts w:eastAsia="Times New Roman" w:cs="Arial"/>
          <w:bCs/>
          <w:color w:val="104F75"/>
          <w:sz w:val="24"/>
          <w:szCs w:val="24"/>
          <w:lang w:eastAsia="en-GB"/>
        </w:rPr>
        <w:t xml:space="preserve">(this could be the headteacher / designated complaints governor or other staff member providing administrative support) </w:t>
      </w:r>
    </w:p>
    <w:p w14:paraId="661AB194" w14:textId="77777777" w:rsidR="00DB6916" w:rsidRPr="00B30EF4" w:rsidRDefault="00DB6916" w:rsidP="00DB6916">
      <w:pPr>
        <w:spacing w:after="120"/>
        <w:jc w:val="both"/>
        <w:rPr>
          <w:rFonts w:cs="Arial"/>
          <w:color w:val="000000"/>
          <w:sz w:val="24"/>
          <w:szCs w:val="24"/>
        </w:rPr>
      </w:pPr>
      <w:r w:rsidRPr="00B30EF4">
        <w:rPr>
          <w:rFonts w:cs="Arial"/>
          <w:color w:val="000000"/>
          <w:sz w:val="24"/>
          <w:szCs w:val="24"/>
        </w:rPr>
        <w:t>The complaints co-ordinator should:</w:t>
      </w:r>
    </w:p>
    <w:p w14:paraId="291B6EC2"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 xml:space="preserve">ensure that the complainant is fully updated at each stage of the procedure </w:t>
      </w:r>
    </w:p>
    <w:p w14:paraId="1C74C2D9"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liaise with staff members, headteacher, Chair of Governors, Clerk and LAs (if appropriate) to ensure the smooth running of the complaints procedure</w:t>
      </w:r>
    </w:p>
    <w:p w14:paraId="4663C56A"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 xml:space="preserve">be aware of issues regarding: </w:t>
      </w:r>
    </w:p>
    <w:p w14:paraId="7C995164" w14:textId="77777777" w:rsidR="00DB6916" w:rsidRPr="00B30EF4" w:rsidRDefault="00DB6916" w:rsidP="00DB6916">
      <w:pPr>
        <w:widowControl w:val="0"/>
        <w:numPr>
          <w:ilvl w:val="1"/>
          <w:numId w:val="18"/>
        </w:numPr>
        <w:tabs>
          <w:tab w:val="left" w:pos="851"/>
        </w:tabs>
        <w:suppressAutoHyphens/>
        <w:overflowPunct w:val="0"/>
        <w:autoSpaceDE w:val="0"/>
        <w:autoSpaceDN w:val="0"/>
        <w:spacing w:after="0" w:line="276" w:lineRule="auto"/>
        <w:ind w:left="851" w:hanging="284"/>
        <w:textAlignment w:val="baseline"/>
        <w:rPr>
          <w:rFonts w:cs="Arial"/>
          <w:color w:val="000000"/>
          <w:sz w:val="24"/>
          <w:szCs w:val="24"/>
        </w:rPr>
      </w:pPr>
      <w:r w:rsidRPr="00B30EF4">
        <w:rPr>
          <w:rFonts w:cs="Arial"/>
          <w:color w:val="000000"/>
          <w:sz w:val="24"/>
          <w:szCs w:val="24"/>
        </w:rPr>
        <w:t>sharing third party information</w:t>
      </w:r>
    </w:p>
    <w:p w14:paraId="20D45A06" w14:textId="77777777" w:rsidR="00DB6916" w:rsidRPr="00B30EF4" w:rsidRDefault="00DB6916" w:rsidP="00DB6916">
      <w:pPr>
        <w:widowControl w:val="0"/>
        <w:numPr>
          <w:ilvl w:val="1"/>
          <w:numId w:val="19"/>
        </w:numPr>
        <w:tabs>
          <w:tab w:val="left" w:pos="851"/>
        </w:tabs>
        <w:suppressAutoHyphens/>
        <w:overflowPunct w:val="0"/>
        <w:autoSpaceDE w:val="0"/>
        <w:autoSpaceDN w:val="0"/>
        <w:spacing w:after="0" w:line="276" w:lineRule="auto"/>
        <w:ind w:left="851" w:hanging="284"/>
        <w:textAlignment w:val="baseline"/>
        <w:rPr>
          <w:rFonts w:cs="Arial"/>
          <w:color w:val="000000"/>
          <w:sz w:val="24"/>
          <w:szCs w:val="24"/>
        </w:rPr>
      </w:pPr>
      <w:r w:rsidRPr="00B30EF4">
        <w:rPr>
          <w:rFonts w:cs="Arial"/>
          <w:color w:val="000000"/>
          <w:sz w:val="24"/>
          <w:szCs w:val="24"/>
        </w:rPr>
        <w:t>additional support. This may be needed by complainants when making a complaint including interpretation support or where the complainant is a child or young person</w:t>
      </w:r>
    </w:p>
    <w:p w14:paraId="0D8E52DA"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sz w:val="24"/>
          <w:szCs w:val="24"/>
        </w:rPr>
      </w:pPr>
      <w:r w:rsidRPr="00B30EF4">
        <w:rPr>
          <w:rFonts w:cs="Arial"/>
          <w:color w:val="000000"/>
          <w:sz w:val="24"/>
          <w:szCs w:val="24"/>
        </w:rPr>
        <w:t>keep records.</w:t>
      </w:r>
    </w:p>
    <w:p w14:paraId="280D314A" w14:textId="77777777" w:rsidR="00DB6916" w:rsidRPr="00B30EF4" w:rsidRDefault="00DB6916" w:rsidP="00DB6916">
      <w:pPr>
        <w:keepNext/>
        <w:suppressAutoHyphens/>
        <w:autoSpaceDN w:val="0"/>
        <w:spacing w:before="240" w:after="240" w:line="240" w:lineRule="auto"/>
        <w:textAlignment w:val="baseline"/>
        <w:outlineLvl w:val="2"/>
        <w:rPr>
          <w:rFonts w:eastAsia="Times New Roman" w:cs="Arial"/>
          <w:b/>
          <w:bCs/>
          <w:color w:val="104F75"/>
          <w:sz w:val="24"/>
          <w:szCs w:val="24"/>
          <w:lang w:eastAsia="en-GB"/>
        </w:rPr>
      </w:pPr>
      <w:r w:rsidRPr="00B30EF4">
        <w:rPr>
          <w:rFonts w:eastAsia="Times New Roman" w:cs="Arial"/>
          <w:b/>
          <w:bCs/>
          <w:color w:val="104F75"/>
          <w:sz w:val="24"/>
          <w:szCs w:val="24"/>
          <w:lang w:eastAsia="en-GB"/>
        </w:rPr>
        <w:t>Clerk to the Governing Body</w:t>
      </w:r>
    </w:p>
    <w:p w14:paraId="1D28B149" w14:textId="77777777" w:rsidR="00DB6916" w:rsidRPr="00B30EF4" w:rsidRDefault="00DB6916" w:rsidP="00DB6916">
      <w:pPr>
        <w:widowControl w:val="0"/>
        <w:overflowPunct w:val="0"/>
        <w:autoSpaceDE w:val="0"/>
        <w:spacing w:after="120"/>
        <w:rPr>
          <w:rFonts w:cs="Arial"/>
          <w:color w:val="000000"/>
          <w:sz w:val="24"/>
          <w:szCs w:val="24"/>
        </w:rPr>
      </w:pPr>
      <w:r w:rsidRPr="00B30EF4">
        <w:rPr>
          <w:rFonts w:cs="Arial"/>
          <w:color w:val="000000"/>
          <w:sz w:val="24"/>
          <w:szCs w:val="24"/>
        </w:rPr>
        <w:t>The Clerk is the contact point for the complainant and the committee and should:</w:t>
      </w:r>
    </w:p>
    <w:p w14:paraId="3D260959"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ensure that all people involved in the complaint procedure are aware of their legal rights and duties, including any under legislation relating to school / academy complaints, education law, the Equality Act 2010, the Freedom of Information Act 2000, the Data Protection Act (DPA) 2018 and the General Data Protection Regulations (GDPR)</w:t>
      </w:r>
    </w:p>
    <w:p w14:paraId="77416E46"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set the date, time and venue of the meeting, ensuring that the dates are convenient to all parties (if they are invited to attend) and that the venue and proceedings are accessible</w:t>
      </w:r>
    </w:p>
    <w:p w14:paraId="2430768E"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collate any written material relevant to the complaint (for example; stage 1 paperwork, school / academy and complainant submissions) and send it to the parties in advance of the meeting within an agreed timescale</w:t>
      </w:r>
    </w:p>
    <w:p w14:paraId="7240FAA0"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record the proceedings</w:t>
      </w:r>
    </w:p>
    <w:p w14:paraId="41DBD28C"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circulate the minutes of the meeting</w:t>
      </w:r>
    </w:p>
    <w:p w14:paraId="2929199B"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notify all parties of the committee’s decision.</w:t>
      </w:r>
    </w:p>
    <w:p w14:paraId="28C8137F" w14:textId="77777777" w:rsidR="00DB6916" w:rsidRPr="00B30EF4" w:rsidRDefault="00DB6916" w:rsidP="00DB6916">
      <w:pPr>
        <w:keepNext/>
        <w:suppressAutoHyphens/>
        <w:autoSpaceDN w:val="0"/>
        <w:spacing w:before="240" w:after="240" w:line="240" w:lineRule="auto"/>
        <w:textAlignment w:val="baseline"/>
        <w:outlineLvl w:val="2"/>
        <w:rPr>
          <w:rFonts w:eastAsia="Times New Roman" w:cs="Arial"/>
          <w:b/>
          <w:bCs/>
          <w:color w:val="104F75"/>
          <w:sz w:val="24"/>
          <w:szCs w:val="24"/>
          <w:lang w:eastAsia="en-GB"/>
        </w:rPr>
      </w:pPr>
      <w:r w:rsidRPr="00B30EF4">
        <w:rPr>
          <w:rFonts w:eastAsia="Times New Roman" w:cs="Arial"/>
          <w:b/>
          <w:bCs/>
          <w:color w:val="104F75"/>
          <w:sz w:val="24"/>
          <w:szCs w:val="24"/>
          <w:lang w:eastAsia="en-GB"/>
        </w:rPr>
        <w:t>Committee Chair</w:t>
      </w:r>
    </w:p>
    <w:p w14:paraId="1EA0ADDB" w14:textId="77777777" w:rsidR="00DB6916" w:rsidRPr="00B30EF4" w:rsidRDefault="00DB6916" w:rsidP="00DB6916">
      <w:pPr>
        <w:spacing w:after="0"/>
        <w:rPr>
          <w:rFonts w:cs="Arial"/>
          <w:color w:val="000000"/>
          <w:sz w:val="24"/>
          <w:szCs w:val="24"/>
        </w:rPr>
      </w:pPr>
      <w:r w:rsidRPr="00B30EF4">
        <w:rPr>
          <w:rFonts w:cs="Arial"/>
          <w:color w:val="000000"/>
          <w:sz w:val="24"/>
          <w:szCs w:val="24"/>
        </w:rPr>
        <w:t>The committee’s chair, who is nominated in advance of the complaint meeting, should ensure that:</w:t>
      </w:r>
      <w:r w:rsidRPr="00B30EF4">
        <w:rPr>
          <w:rFonts w:cs="Arial"/>
          <w:color w:val="000000"/>
          <w:sz w:val="24"/>
          <w:szCs w:val="24"/>
        </w:rPr>
        <w:br/>
      </w:r>
    </w:p>
    <w:p w14:paraId="153A5F50"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both parties are asked (via the Clerk) to provide any additional information relating to the complaint by a specified date in advance of the meeting</w:t>
      </w:r>
    </w:p>
    <w:p w14:paraId="7B672EBD"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the meeting is conducted in an informal manner, is not adversarial, and that, if all parties are invited to attend, everyone is treated with respect and courtesy</w:t>
      </w:r>
    </w:p>
    <w:p w14:paraId="40790F15"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complainants who may not be used to speaking at such a meeting are put at ease. This is particularly important if the complainant is a child/young person</w:t>
      </w:r>
    </w:p>
    <w:p w14:paraId="7F446D5F"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 xml:space="preserve">the remit of the committee is explained to the complainant </w:t>
      </w:r>
    </w:p>
    <w:p w14:paraId="7F24C00E"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 xml:space="preserve">written material is seen by everyone in attendance, provided it does not breach confidentiality or any individual’s rights to privacy under the DPA 2018 or GDPR. </w:t>
      </w:r>
    </w:p>
    <w:p w14:paraId="3FE8E4AD" w14:textId="77777777" w:rsidR="00DB6916" w:rsidRPr="00B30EF4" w:rsidRDefault="00DB6916" w:rsidP="00DB6916">
      <w:pPr>
        <w:widowControl w:val="0"/>
        <w:tabs>
          <w:tab w:val="left" w:pos="567"/>
        </w:tabs>
        <w:overflowPunct w:val="0"/>
        <w:autoSpaceDE w:val="0"/>
        <w:spacing w:after="0" w:line="276" w:lineRule="auto"/>
        <w:ind w:left="567"/>
        <w:rPr>
          <w:rFonts w:cs="Arial"/>
          <w:color w:val="000000"/>
          <w:sz w:val="24"/>
          <w:szCs w:val="24"/>
        </w:rPr>
      </w:pPr>
      <w:r w:rsidRPr="00B30EF4">
        <w:rPr>
          <w:rFonts w:cs="Arial"/>
          <w:color w:val="000000"/>
          <w:sz w:val="24"/>
          <w:szCs w:val="24"/>
        </w:rPr>
        <w:t xml:space="preserve">If a new issue arises it would be useful to give everyone the opportunity to consider and comment upon it; this may require a short adjournment of the meeting </w:t>
      </w:r>
    </w:p>
    <w:p w14:paraId="6499A9F8"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both the complainant and the school / academy are given the opportunity to make their case and seek clarity, either through written submissions ahead of the meeting or verbally in the meeting itself</w:t>
      </w:r>
    </w:p>
    <w:p w14:paraId="761A8939"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the issues are addressed</w:t>
      </w:r>
    </w:p>
    <w:p w14:paraId="730F52C1"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key findings of fact are made</w:t>
      </w:r>
    </w:p>
    <w:p w14:paraId="2DE6AA7A"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the committee is open-minded and acts independently</w:t>
      </w:r>
    </w:p>
    <w:p w14:paraId="0526E79C"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no member of the committee has an external interest in the outcome of the proceedings or any involvement in an earlier stage of the procedure</w:t>
      </w:r>
    </w:p>
    <w:p w14:paraId="4090049E"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 xml:space="preserve">the meeting is </w:t>
      </w:r>
      <w:proofErr w:type="spellStart"/>
      <w:r w:rsidRPr="00B30EF4">
        <w:rPr>
          <w:rFonts w:cs="Arial"/>
          <w:color w:val="000000"/>
          <w:sz w:val="24"/>
          <w:szCs w:val="24"/>
        </w:rPr>
        <w:t>minuted</w:t>
      </w:r>
      <w:proofErr w:type="spellEnd"/>
    </w:p>
    <w:p w14:paraId="700DFD08"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they liaise with the Clerk (and complaints co-ordinator, if the school / academy has one).</w:t>
      </w:r>
    </w:p>
    <w:p w14:paraId="63B121BA" w14:textId="77777777" w:rsidR="00DB6916" w:rsidRPr="00B30EF4" w:rsidRDefault="00DB6916" w:rsidP="00DB6916">
      <w:pPr>
        <w:keepNext/>
        <w:suppressAutoHyphens/>
        <w:autoSpaceDN w:val="0"/>
        <w:spacing w:before="240" w:after="240" w:line="240" w:lineRule="auto"/>
        <w:textAlignment w:val="baseline"/>
        <w:outlineLvl w:val="2"/>
        <w:rPr>
          <w:rFonts w:eastAsia="Times New Roman" w:cs="Arial"/>
          <w:b/>
          <w:bCs/>
          <w:color w:val="104F75"/>
          <w:sz w:val="24"/>
          <w:szCs w:val="24"/>
        </w:rPr>
      </w:pPr>
      <w:r w:rsidRPr="00B30EF4">
        <w:rPr>
          <w:rFonts w:eastAsia="Times New Roman" w:cs="Arial"/>
          <w:b/>
          <w:bCs/>
          <w:color w:val="104F75"/>
          <w:sz w:val="24"/>
          <w:szCs w:val="24"/>
        </w:rPr>
        <w:t>Committee Member</w:t>
      </w:r>
    </w:p>
    <w:p w14:paraId="1D67C64C" w14:textId="77777777" w:rsidR="00DB6916" w:rsidRPr="00B30EF4" w:rsidRDefault="00DB6916" w:rsidP="00DB6916">
      <w:pPr>
        <w:widowControl w:val="0"/>
        <w:overflowPunct w:val="0"/>
        <w:autoSpaceDE w:val="0"/>
        <w:spacing w:after="120" w:line="240" w:lineRule="auto"/>
        <w:rPr>
          <w:rFonts w:cs="Arial"/>
          <w:color w:val="000000"/>
          <w:sz w:val="24"/>
          <w:szCs w:val="24"/>
        </w:rPr>
      </w:pPr>
      <w:r w:rsidRPr="00B30EF4">
        <w:rPr>
          <w:rFonts w:cs="Arial"/>
          <w:color w:val="000000"/>
          <w:sz w:val="24"/>
          <w:szCs w:val="24"/>
        </w:rPr>
        <w:t>Committee members should be aware that:</w:t>
      </w:r>
    </w:p>
    <w:p w14:paraId="312F1067" w14:textId="77777777" w:rsidR="00DB6916" w:rsidRPr="00B30EF4" w:rsidRDefault="00DB6916" w:rsidP="00DB6916">
      <w:pPr>
        <w:widowControl w:val="0"/>
        <w:numPr>
          <w:ilvl w:val="0"/>
          <w:numId w:val="18"/>
        </w:numPr>
        <w:tabs>
          <w:tab w:val="left" w:pos="567"/>
          <w:tab w:val="left" w:pos="709"/>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the meeting must be independent and impartial, and should be seen to be so</w:t>
      </w:r>
    </w:p>
    <w:p w14:paraId="7594FB22" w14:textId="77777777" w:rsidR="00DB6916" w:rsidRPr="00B30EF4" w:rsidRDefault="00DB6916" w:rsidP="00DB6916">
      <w:pPr>
        <w:tabs>
          <w:tab w:val="left" w:pos="567"/>
          <w:tab w:val="left" w:pos="709"/>
        </w:tabs>
        <w:spacing w:after="0" w:line="276" w:lineRule="auto"/>
        <w:ind w:left="567"/>
        <w:rPr>
          <w:rFonts w:cs="Arial"/>
          <w:color w:val="000000"/>
          <w:sz w:val="24"/>
          <w:szCs w:val="24"/>
        </w:rPr>
      </w:pPr>
      <w:r w:rsidRPr="00B30EF4">
        <w:rPr>
          <w:rFonts w:cs="Arial"/>
          <w:color w:val="000000"/>
          <w:sz w:val="24"/>
          <w:szCs w:val="24"/>
        </w:rPr>
        <w:t xml:space="preserve">No governor may sit on the committee if they have had a prior involvement in the complaint or in the circumstances surrounding it. </w:t>
      </w:r>
    </w:p>
    <w:p w14:paraId="6F733EA3" w14:textId="77777777" w:rsidR="00DB6916" w:rsidRPr="00B30EF4" w:rsidRDefault="00DB6916" w:rsidP="00DB6916">
      <w:pPr>
        <w:widowControl w:val="0"/>
        <w:numPr>
          <w:ilvl w:val="0"/>
          <w:numId w:val="18"/>
        </w:numPr>
        <w:tabs>
          <w:tab w:val="left" w:pos="567"/>
          <w:tab w:val="left" w:pos="709"/>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 xml:space="preserve">the aim of the meeting should be to resolve the complaint and achieve reconciliation between the school / academy and the complainant </w:t>
      </w:r>
    </w:p>
    <w:p w14:paraId="3336D3A6" w14:textId="77777777" w:rsidR="00DB6916" w:rsidRPr="00B30EF4" w:rsidRDefault="00DB6916" w:rsidP="00DB6916">
      <w:pPr>
        <w:tabs>
          <w:tab w:val="left" w:pos="567"/>
          <w:tab w:val="left" w:pos="709"/>
        </w:tabs>
        <w:spacing w:after="0" w:line="276" w:lineRule="auto"/>
        <w:ind w:left="567"/>
        <w:rPr>
          <w:rFonts w:cs="Arial"/>
          <w:sz w:val="24"/>
          <w:szCs w:val="24"/>
        </w:rPr>
      </w:pPr>
      <w:r w:rsidRPr="00B30EF4">
        <w:rPr>
          <w:rFonts w:cs="Arial"/>
          <w:color w:val="000000"/>
          <w:sz w:val="24"/>
          <w:szCs w:val="24"/>
        </w:rPr>
        <w:t>We recognise that the complainant might not be satisfied with the outcome if the meeting does not find in their favour. It may only be possible to establish the facts and make recommendations.</w:t>
      </w:r>
    </w:p>
    <w:p w14:paraId="59625873" w14:textId="77777777" w:rsidR="00DB6916" w:rsidRPr="00B30EF4" w:rsidRDefault="00DB6916" w:rsidP="00DB6916">
      <w:pPr>
        <w:widowControl w:val="0"/>
        <w:numPr>
          <w:ilvl w:val="0"/>
          <w:numId w:val="18"/>
        </w:numPr>
        <w:tabs>
          <w:tab w:val="left" w:pos="567"/>
          <w:tab w:val="left" w:pos="709"/>
        </w:tabs>
        <w:suppressAutoHyphens/>
        <w:overflowPunct w:val="0"/>
        <w:autoSpaceDE w:val="0"/>
        <w:autoSpaceDN w:val="0"/>
        <w:spacing w:after="0" w:line="276" w:lineRule="auto"/>
        <w:ind w:left="567" w:hanging="283"/>
        <w:textAlignment w:val="baseline"/>
        <w:rPr>
          <w:rFonts w:cs="Arial"/>
          <w:color w:val="000000"/>
          <w:sz w:val="24"/>
          <w:szCs w:val="24"/>
        </w:rPr>
      </w:pPr>
      <w:r w:rsidRPr="00B30EF4">
        <w:rPr>
          <w:rFonts w:cs="Arial"/>
          <w:color w:val="000000"/>
          <w:sz w:val="24"/>
          <w:szCs w:val="24"/>
        </w:rPr>
        <w:t>many complainants will feel nervous and inhibited in a formal setting</w:t>
      </w:r>
    </w:p>
    <w:p w14:paraId="2CE8291E" w14:textId="77777777" w:rsidR="00DB6916" w:rsidRPr="00B30EF4" w:rsidRDefault="00DB6916" w:rsidP="00DB6916">
      <w:pPr>
        <w:tabs>
          <w:tab w:val="left" w:pos="567"/>
          <w:tab w:val="left" w:pos="709"/>
        </w:tabs>
        <w:spacing w:after="0" w:line="276" w:lineRule="auto"/>
        <w:ind w:left="567"/>
        <w:rPr>
          <w:rFonts w:cs="Arial"/>
          <w:color w:val="000000"/>
          <w:sz w:val="24"/>
          <w:szCs w:val="24"/>
        </w:rPr>
      </w:pPr>
      <w:r w:rsidRPr="00B30EF4">
        <w:rPr>
          <w:rFonts w:cs="Arial"/>
          <w:color w:val="000000"/>
          <w:sz w:val="24"/>
          <w:szCs w:val="24"/>
        </w:rPr>
        <w:t xml:space="preserve">Parents/carers often feel emotional when discussing an issue that affects their child. </w:t>
      </w:r>
    </w:p>
    <w:p w14:paraId="617E289B" w14:textId="77777777" w:rsidR="00DB6916" w:rsidRPr="00B30EF4" w:rsidRDefault="00DB6916" w:rsidP="00DB6916">
      <w:pPr>
        <w:widowControl w:val="0"/>
        <w:numPr>
          <w:ilvl w:val="0"/>
          <w:numId w:val="18"/>
        </w:numPr>
        <w:tabs>
          <w:tab w:val="left" w:pos="567"/>
          <w:tab w:val="left" w:pos="709"/>
        </w:tabs>
        <w:suppressAutoHyphens/>
        <w:overflowPunct w:val="0"/>
        <w:autoSpaceDE w:val="0"/>
        <w:autoSpaceDN w:val="0"/>
        <w:spacing w:after="0" w:line="276" w:lineRule="auto"/>
        <w:ind w:left="567" w:hanging="283"/>
        <w:textAlignment w:val="baseline"/>
        <w:rPr>
          <w:rFonts w:cs="Arial"/>
          <w:sz w:val="24"/>
          <w:szCs w:val="24"/>
        </w:rPr>
      </w:pPr>
      <w:r w:rsidRPr="00B30EF4">
        <w:rPr>
          <w:rFonts w:cs="Arial"/>
          <w:color w:val="000000"/>
          <w:sz w:val="24"/>
          <w:szCs w:val="24"/>
        </w:rPr>
        <w:t>extra care needs to be taken when the complainant is a child/young person</w:t>
      </w:r>
      <w:r w:rsidRPr="00B30EF4">
        <w:rPr>
          <w:rFonts w:cs="Arial"/>
          <w:sz w:val="24"/>
          <w:szCs w:val="24"/>
        </w:rPr>
        <w:t xml:space="preserve"> and present during all or part of the meeting</w:t>
      </w:r>
    </w:p>
    <w:p w14:paraId="3FE8B1CD" w14:textId="77777777" w:rsidR="00DB6916" w:rsidRPr="00B30EF4" w:rsidRDefault="00DB6916" w:rsidP="00DB6916">
      <w:pPr>
        <w:tabs>
          <w:tab w:val="left" w:pos="567"/>
          <w:tab w:val="left" w:pos="709"/>
        </w:tabs>
        <w:spacing w:after="0" w:line="276" w:lineRule="auto"/>
        <w:ind w:left="567"/>
        <w:rPr>
          <w:rFonts w:cs="Arial"/>
          <w:color w:val="000000"/>
          <w:sz w:val="24"/>
          <w:szCs w:val="24"/>
        </w:rPr>
      </w:pPr>
      <w:r w:rsidRPr="00B30EF4">
        <w:rPr>
          <w:rFonts w:cs="Arial"/>
          <w:color w:val="000000"/>
          <w:sz w:val="24"/>
          <w:szCs w:val="24"/>
        </w:rPr>
        <w:t xml:space="preserve">Careful consideration of the atmosphere and proceedings should ensure that the child/young person does not feel intimidated. </w:t>
      </w:r>
    </w:p>
    <w:p w14:paraId="5CF9EA1A" w14:textId="77777777" w:rsidR="00DB6916" w:rsidRPr="00B30EF4" w:rsidRDefault="00DB6916" w:rsidP="00DB6916">
      <w:pPr>
        <w:tabs>
          <w:tab w:val="left" w:pos="567"/>
          <w:tab w:val="left" w:pos="709"/>
        </w:tabs>
        <w:spacing w:after="0" w:line="276" w:lineRule="auto"/>
        <w:ind w:left="567"/>
        <w:rPr>
          <w:rFonts w:cs="Arial"/>
          <w:sz w:val="24"/>
          <w:szCs w:val="24"/>
        </w:rPr>
      </w:pPr>
      <w:r w:rsidRPr="00B30EF4">
        <w:rPr>
          <w:rFonts w:cs="Arial"/>
          <w:sz w:val="24"/>
          <w:szCs w:val="24"/>
        </w:rPr>
        <w:t xml:space="preserve">The committee should respect the views of the child/young person and give them equal consideration to those of adults. </w:t>
      </w:r>
    </w:p>
    <w:p w14:paraId="7A96BF1C" w14:textId="77777777" w:rsidR="00DB6916" w:rsidRPr="00B30EF4" w:rsidRDefault="00DB6916" w:rsidP="00DB6916">
      <w:pPr>
        <w:tabs>
          <w:tab w:val="left" w:pos="567"/>
          <w:tab w:val="left" w:pos="709"/>
        </w:tabs>
        <w:spacing w:after="0" w:line="276" w:lineRule="auto"/>
        <w:ind w:left="567"/>
        <w:rPr>
          <w:rFonts w:cs="Arial"/>
          <w:sz w:val="24"/>
          <w:szCs w:val="24"/>
        </w:rPr>
      </w:pPr>
      <w:r w:rsidRPr="00B30EF4">
        <w:rPr>
          <w:rFonts w:cs="Arial"/>
          <w:sz w:val="24"/>
          <w:szCs w:val="24"/>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042E82F2" w14:textId="77777777" w:rsidR="00DB6916" w:rsidRPr="00B30EF4" w:rsidRDefault="00DB6916" w:rsidP="00DB6916">
      <w:pPr>
        <w:tabs>
          <w:tab w:val="left" w:pos="567"/>
        </w:tabs>
        <w:spacing w:after="0" w:line="276" w:lineRule="auto"/>
        <w:ind w:left="567"/>
        <w:rPr>
          <w:rFonts w:cs="Arial"/>
          <w:sz w:val="24"/>
          <w:szCs w:val="24"/>
        </w:rPr>
      </w:pPr>
      <w:r w:rsidRPr="00B30EF4">
        <w:rPr>
          <w:rFonts w:cs="Arial"/>
          <w:sz w:val="24"/>
          <w:szCs w:val="24"/>
        </w:rPr>
        <w:t xml:space="preserve">However, the parent should be advised that agreement might not always be possible if the parent wishes the child/young person to attend a part of the meeting that the committee considers is not in the child/young person’s best interests. </w:t>
      </w:r>
    </w:p>
    <w:p w14:paraId="07623571" w14:textId="77777777" w:rsidR="00DB6916" w:rsidRPr="00B30EF4" w:rsidRDefault="00DB6916" w:rsidP="00DB6916">
      <w:pPr>
        <w:widowControl w:val="0"/>
        <w:numPr>
          <w:ilvl w:val="0"/>
          <w:numId w:val="18"/>
        </w:numPr>
        <w:tabs>
          <w:tab w:val="left" w:pos="360"/>
          <w:tab w:val="left" w:pos="567"/>
        </w:tabs>
        <w:suppressAutoHyphens/>
        <w:overflowPunct w:val="0"/>
        <w:autoSpaceDE w:val="0"/>
        <w:autoSpaceDN w:val="0"/>
        <w:spacing w:after="0" w:line="276" w:lineRule="auto"/>
        <w:ind w:left="567" w:hanging="283"/>
        <w:textAlignment w:val="baseline"/>
        <w:rPr>
          <w:rFonts w:cs="Arial"/>
          <w:sz w:val="24"/>
          <w:szCs w:val="24"/>
        </w:rPr>
      </w:pPr>
      <w:r w:rsidRPr="00B30EF4">
        <w:rPr>
          <w:rFonts w:cs="Arial"/>
          <w:sz w:val="24"/>
          <w:szCs w:val="24"/>
        </w:rPr>
        <w:t xml:space="preserve">the welfare of </w:t>
      </w:r>
      <w:r w:rsidRPr="00B30EF4">
        <w:rPr>
          <w:rFonts w:cs="Arial"/>
          <w:color w:val="000000"/>
          <w:sz w:val="24"/>
          <w:szCs w:val="24"/>
        </w:rPr>
        <w:t>the</w:t>
      </w:r>
      <w:r w:rsidRPr="00B30EF4">
        <w:rPr>
          <w:rFonts w:cs="Arial"/>
          <w:sz w:val="24"/>
          <w:szCs w:val="24"/>
        </w:rPr>
        <w:t xml:space="preserve"> child/young person is paramount.</w:t>
      </w:r>
    </w:p>
    <w:p w14:paraId="5DA8D404" w14:textId="77777777" w:rsidR="00DB6916" w:rsidRPr="00B30EF4" w:rsidRDefault="00DB6916" w:rsidP="00DB6916">
      <w:pPr>
        <w:rPr>
          <w:rFonts w:cs="Arial"/>
          <w:sz w:val="24"/>
          <w:szCs w:val="24"/>
          <w:u w:val="single"/>
          <w:lang w:val="en"/>
        </w:rPr>
      </w:pPr>
      <w:r w:rsidRPr="00B30EF4">
        <w:rPr>
          <w:rFonts w:cs="Arial"/>
          <w:sz w:val="24"/>
          <w:szCs w:val="24"/>
          <w:u w:val="single"/>
          <w:lang w:val="en"/>
        </w:rPr>
        <w:br w:type="page"/>
      </w:r>
    </w:p>
    <w:p w14:paraId="30DA7E7D" w14:textId="77777777" w:rsidR="00DB6916" w:rsidRPr="00B30EF4" w:rsidRDefault="00DB6916" w:rsidP="00DB6916">
      <w:pPr>
        <w:spacing w:after="0"/>
        <w:rPr>
          <w:b/>
          <w:sz w:val="28"/>
          <w:szCs w:val="28"/>
        </w:rPr>
      </w:pPr>
      <w:r w:rsidRPr="00B30EF4">
        <w:rPr>
          <w:b/>
          <w:sz w:val="28"/>
          <w:szCs w:val="28"/>
        </w:rPr>
        <w:t>PART 4:  Model Literature</w:t>
      </w:r>
    </w:p>
    <w:p w14:paraId="49333D81" w14:textId="77777777" w:rsidR="00DB6916" w:rsidRPr="00B30EF4" w:rsidRDefault="00DB6916" w:rsidP="00DB6916">
      <w:pPr>
        <w:spacing w:after="0"/>
        <w:rPr>
          <w:b/>
          <w:sz w:val="4"/>
          <w:szCs w:val="4"/>
        </w:rPr>
      </w:pPr>
    </w:p>
    <w:p w14:paraId="6E23A029" w14:textId="36DE4972" w:rsidR="00DB6916" w:rsidRPr="00E86DB1" w:rsidRDefault="00DB6916" w:rsidP="00C93EE8">
      <w:pPr>
        <w:pStyle w:val="ListParagraph"/>
        <w:numPr>
          <w:ilvl w:val="0"/>
          <w:numId w:val="76"/>
        </w:numPr>
        <w:spacing w:after="0"/>
        <w:rPr>
          <w:b/>
          <w:sz w:val="26"/>
          <w:szCs w:val="26"/>
        </w:rPr>
      </w:pPr>
      <w:r w:rsidRPr="00E86DB1">
        <w:rPr>
          <w:b/>
          <w:sz w:val="26"/>
          <w:szCs w:val="26"/>
        </w:rPr>
        <w:t>Model Text / Information for a ‘How to Complain’ leaflet</w:t>
      </w:r>
    </w:p>
    <w:p w14:paraId="0B133B89" w14:textId="77777777" w:rsidR="00DB6916" w:rsidRPr="00B30EF4" w:rsidRDefault="00DB6916" w:rsidP="00DB6916">
      <w:pPr>
        <w:spacing w:after="0"/>
        <w:rPr>
          <w:b/>
          <w:i/>
        </w:rPr>
      </w:pPr>
      <w:r w:rsidRPr="00B30EF4">
        <w:rPr>
          <w:noProof/>
          <w:bdr w:val="single" w:sz="4" w:space="0" w:color="auto"/>
          <w:shd w:val="pct15" w:color="auto" w:fill="auto"/>
          <w:lang w:eastAsia="en-GB"/>
        </w:rPr>
        <mc:AlternateContent>
          <mc:Choice Requires="wps">
            <w:drawing>
              <wp:anchor distT="45720" distB="45720" distL="114300" distR="114300" simplePos="0" relativeHeight="251661312" behindDoc="0" locked="0" layoutInCell="1" allowOverlap="1" wp14:anchorId="17CA1ADE" wp14:editId="3F3A33B4">
                <wp:simplePos x="0" y="0"/>
                <wp:positionH relativeFrom="margin">
                  <wp:posOffset>-197485</wp:posOffset>
                </wp:positionH>
                <wp:positionV relativeFrom="paragraph">
                  <wp:posOffset>399415</wp:posOffset>
                </wp:positionV>
                <wp:extent cx="6915150" cy="8524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8524875"/>
                        </a:xfrm>
                        <a:prstGeom prst="rect">
                          <a:avLst/>
                        </a:prstGeom>
                        <a:solidFill>
                          <a:srgbClr val="FFFFFF"/>
                        </a:solidFill>
                        <a:ln w="9525">
                          <a:solidFill>
                            <a:srgbClr val="000000"/>
                          </a:solidFill>
                          <a:miter lim="800000"/>
                          <a:headEnd/>
                          <a:tailEnd/>
                        </a:ln>
                      </wps:spPr>
                      <wps:txbx>
                        <w:txbxContent>
                          <w:p w14:paraId="2DEE10D3" w14:textId="77777777" w:rsidR="00645D12" w:rsidRPr="007132A0" w:rsidRDefault="00645D12" w:rsidP="00DB6916">
                            <w:pPr>
                              <w:jc w:val="center"/>
                              <w:rPr>
                                <w:b/>
                              </w:rPr>
                            </w:pPr>
                            <w:r w:rsidRPr="007132A0">
                              <w:rPr>
                                <w:b/>
                              </w:rPr>
                              <w:t>Concerns and Complaint about Schools / Academies</w:t>
                            </w:r>
                          </w:p>
                          <w:p w14:paraId="2108347D" w14:textId="77777777" w:rsidR="00645D12" w:rsidRPr="007132A0" w:rsidRDefault="00645D12" w:rsidP="00DB6916">
                            <w:pPr>
                              <w:spacing w:after="0"/>
                              <w:rPr>
                                <w:b/>
                                <w:sz w:val="20"/>
                                <w:szCs w:val="20"/>
                              </w:rPr>
                            </w:pPr>
                            <w:r w:rsidRPr="007132A0">
                              <w:rPr>
                                <w:b/>
                                <w:sz w:val="20"/>
                                <w:szCs w:val="20"/>
                              </w:rPr>
                              <w:t>If you have a concern or complaint</w:t>
                            </w:r>
                          </w:p>
                          <w:p w14:paraId="52D25DF9" w14:textId="77777777" w:rsidR="00645D12" w:rsidRPr="007132A0" w:rsidRDefault="00645D12" w:rsidP="00DB6916">
                            <w:pPr>
                              <w:rPr>
                                <w:sz w:val="20"/>
                                <w:szCs w:val="20"/>
                              </w:rPr>
                            </w:pPr>
                            <w:r w:rsidRPr="007132A0">
                              <w:rPr>
                                <w:sz w:val="20"/>
                                <w:szCs w:val="20"/>
                              </w:rPr>
                              <w:t>We would like you to tell us about it.  We welcome suggestions for improving our work in the school/academy.  Be assured that no matter what you want to tell us, our support and respect for you and your child in the school/academy will not be affected in any way.  Please tell us of your concern as soon as possible.  It is difficult for us to investigate properly an incident or problem which has happened some time ago.</w:t>
                            </w:r>
                          </w:p>
                          <w:p w14:paraId="6B6C0CFE" w14:textId="77777777" w:rsidR="00645D12" w:rsidRDefault="00645D12" w:rsidP="00DB6916">
                            <w:pPr>
                              <w:spacing w:after="0"/>
                              <w:rPr>
                                <w:sz w:val="20"/>
                                <w:szCs w:val="20"/>
                              </w:rPr>
                            </w:pPr>
                            <w:r w:rsidRPr="007132A0">
                              <w:rPr>
                                <w:b/>
                                <w:sz w:val="20"/>
                                <w:szCs w:val="20"/>
                              </w:rPr>
                              <w:t>What to do first:</w:t>
                            </w:r>
                          </w:p>
                          <w:p w14:paraId="2B3B6FED" w14:textId="77777777" w:rsidR="00645D12" w:rsidRDefault="00645D12" w:rsidP="00DB6916">
                            <w:pPr>
                              <w:spacing w:after="0"/>
                              <w:rPr>
                                <w:sz w:val="20"/>
                                <w:szCs w:val="20"/>
                              </w:rPr>
                            </w:pPr>
                            <w:r>
                              <w:rPr>
                                <w:sz w:val="20"/>
                                <w:szCs w:val="20"/>
                              </w:rPr>
                              <w:t>[</w:t>
                            </w:r>
                            <w:r w:rsidRPr="007132A0">
                              <w:rPr>
                                <w:i/>
                                <w:sz w:val="20"/>
                                <w:szCs w:val="20"/>
                              </w:rPr>
                              <w:t>For Primary Schools</w:t>
                            </w:r>
                            <w:r>
                              <w:rPr>
                                <w:sz w:val="20"/>
                                <w:szCs w:val="20"/>
                              </w:rPr>
                              <w:t>: Most concerns and complaints can be sorted out quickly by speaking with your child’s class teacher.]</w:t>
                            </w:r>
                          </w:p>
                          <w:p w14:paraId="2241901F" w14:textId="77777777" w:rsidR="00645D12" w:rsidRDefault="00645D12" w:rsidP="00DB6916">
                            <w:pPr>
                              <w:rPr>
                                <w:sz w:val="20"/>
                                <w:szCs w:val="20"/>
                              </w:rPr>
                            </w:pPr>
                            <w:r>
                              <w:rPr>
                                <w:sz w:val="20"/>
                                <w:szCs w:val="20"/>
                              </w:rPr>
                              <w:t>[</w:t>
                            </w:r>
                            <w:r w:rsidRPr="007132A0">
                              <w:rPr>
                                <w:i/>
                                <w:sz w:val="20"/>
                                <w:szCs w:val="20"/>
                              </w:rPr>
                              <w:t>For Secondary Schools:</w:t>
                            </w:r>
                            <w:r>
                              <w:rPr>
                                <w:sz w:val="20"/>
                                <w:szCs w:val="20"/>
                              </w:rPr>
                              <w:t xml:space="preserve"> Most concerns and complaints can be sorted out quickly by speaking with your child’s form tutor or head of year.]</w:t>
                            </w:r>
                          </w:p>
                          <w:p w14:paraId="4842B181" w14:textId="77777777" w:rsidR="00645D12" w:rsidRDefault="00645D12" w:rsidP="00DB6916">
                            <w:pPr>
                              <w:rPr>
                                <w:sz w:val="20"/>
                                <w:szCs w:val="20"/>
                              </w:rPr>
                            </w:pPr>
                            <w:r>
                              <w:rPr>
                                <w:sz w:val="20"/>
                                <w:szCs w:val="20"/>
                              </w:rPr>
                              <w:t>Any member of staff at the school / academy can help you and direct you to the most appropriate person to deal with your concern / complaint.  If you feel you have a complaint which you feel should be looked at by the headteacher/principal in the first instance you can make contact if you prefer.  It is usually best to discuss the problem face to face.  You may need an appointment to do this and you can make one by ringing or emailing the school/academy.  You can take a friend or relative to the appointment if you feel you would like to do so.</w:t>
                            </w:r>
                          </w:p>
                          <w:p w14:paraId="41A07D33" w14:textId="77777777" w:rsidR="00645D12" w:rsidRDefault="00645D12" w:rsidP="00DB6916">
                            <w:pPr>
                              <w:rPr>
                                <w:sz w:val="20"/>
                                <w:szCs w:val="20"/>
                              </w:rPr>
                            </w:pPr>
                            <w:r>
                              <w:rPr>
                                <w:sz w:val="20"/>
                                <w:szCs w:val="20"/>
                              </w:rPr>
                              <w:t>All staff will make every effort to resolve your issue informally.  They will make sure you understand what you feel went wrong, explain their actions to you and ask what resolution you require to put things right.  This does not mean that in every case the resolution will be as you wish but it will help both you and the school/academy to understand both sides and possibly help to prevent a similar problem arising again.</w:t>
                            </w:r>
                          </w:p>
                          <w:p w14:paraId="44EFF77A" w14:textId="77777777" w:rsidR="00645D12" w:rsidRDefault="00645D12" w:rsidP="00DB6916">
                            <w:pPr>
                              <w:spacing w:after="0"/>
                              <w:rPr>
                                <w:sz w:val="20"/>
                                <w:szCs w:val="20"/>
                              </w:rPr>
                            </w:pPr>
                            <w:r>
                              <w:rPr>
                                <w:b/>
                                <w:sz w:val="20"/>
                                <w:szCs w:val="20"/>
                              </w:rPr>
                              <w:t>What to do next:</w:t>
                            </w:r>
                          </w:p>
                          <w:p w14:paraId="44F5D704" w14:textId="77777777" w:rsidR="00645D12" w:rsidRDefault="00645D12" w:rsidP="00DB6916">
                            <w:pPr>
                              <w:rPr>
                                <w:sz w:val="20"/>
                                <w:szCs w:val="20"/>
                              </w:rPr>
                            </w:pPr>
                            <w:r>
                              <w:rPr>
                                <w:sz w:val="20"/>
                                <w:szCs w:val="20"/>
                              </w:rPr>
                              <w:t>If you are dissatisfied with the teacher’s response (or with the headteacher/principal’s initial reaction if already involved), you may wish to make a formal complaint to the headteacher/principal.  This should be made in writing using the form provided in the School/Academy Complaints Policy and Procedure.  A copy of this is available on the school/academy’s website.</w:t>
                            </w:r>
                          </w:p>
                          <w:p w14:paraId="26468A2C" w14:textId="77777777" w:rsidR="00645D12" w:rsidRDefault="00645D12" w:rsidP="00DB6916">
                            <w:pPr>
                              <w:rPr>
                                <w:sz w:val="20"/>
                                <w:szCs w:val="20"/>
                              </w:rPr>
                            </w:pPr>
                            <w:r>
                              <w:rPr>
                                <w:sz w:val="20"/>
                                <w:szCs w:val="20"/>
                              </w:rPr>
                              <w:t>If your complaint is about an action of the headteacher/principal personally, then you should refer your complaint to the Chair of the Governing Body; contact details can be obtained from the school office or website.</w:t>
                            </w:r>
                          </w:p>
                          <w:p w14:paraId="7B2F8C07" w14:textId="77777777" w:rsidR="00645D12" w:rsidRDefault="00645D12" w:rsidP="00DB6916">
                            <w:pPr>
                              <w:rPr>
                                <w:sz w:val="20"/>
                                <w:szCs w:val="20"/>
                              </w:rPr>
                            </w:pPr>
                            <w:r>
                              <w:rPr>
                                <w:sz w:val="20"/>
                                <w:szCs w:val="20"/>
                              </w:rPr>
                              <w:t>The headteacher/principal will ask to meet you for a discussion of the problem and try to resolve the matter informally.  Again, you may take a friend or relative to support if you wish.  If we are unable to resolve informally, the headteacher/principal (or suitable representative) will conduct a full investigation of the complaint and may interview members of staff or pupils involved.  You will receive a written response to your complaint.</w:t>
                            </w:r>
                          </w:p>
                          <w:p w14:paraId="6A1BE4C6" w14:textId="77777777" w:rsidR="00645D12" w:rsidRDefault="00645D12" w:rsidP="00DB6916">
                            <w:pPr>
                              <w:rPr>
                                <w:sz w:val="20"/>
                                <w:szCs w:val="20"/>
                              </w:rPr>
                            </w:pPr>
                            <w:r>
                              <w:rPr>
                                <w:sz w:val="20"/>
                                <w:szCs w:val="20"/>
                              </w:rPr>
                              <w:t>Most problems can be resolved by the end of this stage.</w:t>
                            </w:r>
                          </w:p>
                          <w:p w14:paraId="4B246010" w14:textId="77777777" w:rsidR="00645D12" w:rsidRDefault="00645D12" w:rsidP="00DB6916">
                            <w:pPr>
                              <w:spacing w:after="0"/>
                              <w:rPr>
                                <w:sz w:val="20"/>
                                <w:szCs w:val="20"/>
                              </w:rPr>
                            </w:pPr>
                            <w:r>
                              <w:rPr>
                                <w:b/>
                                <w:sz w:val="20"/>
                                <w:szCs w:val="20"/>
                              </w:rPr>
                              <w:t>If your complaint has not been resolved:</w:t>
                            </w:r>
                          </w:p>
                          <w:p w14:paraId="4D862160" w14:textId="77777777" w:rsidR="00645D12" w:rsidRDefault="00645D12" w:rsidP="00DB6916">
                            <w:pPr>
                              <w:rPr>
                                <w:sz w:val="20"/>
                                <w:szCs w:val="20"/>
                              </w:rPr>
                            </w:pPr>
                            <w:r>
                              <w:rPr>
                                <w:sz w:val="20"/>
                                <w:szCs w:val="20"/>
                              </w:rPr>
                              <w:t>If you are still not satisfied, you may wish to contact the Chair of the Governing Body to ask for a referral of your complaint to a panel of the governing body.  The complaint will be heard by a panel of governors who have no previous knowledge of the issue and who will be able to provide fresh assessment.  You will then be invited to attend and speak to the panel which the headteacher/principal will also attend.  The Complaints Policy and Procedure explains how these meetings operate.</w:t>
                            </w:r>
                          </w:p>
                          <w:p w14:paraId="2DBB385E" w14:textId="77777777" w:rsidR="00645D12" w:rsidRDefault="00645D12" w:rsidP="00DB6916">
                            <w:pPr>
                              <w:spacing w:after="0"/>
                              <w:rPr>
                                <w:b/>
                                <w:sz w:val="20"/>
                                <w:szCs w:val="20"/>
                              </w:rPr>
                            </w:pPr>
                            <w:r>
                              <w:rPr>
                                <w:b/>
                                <w:sz w:val="20"/>
                                <w:szCs w:val="20"/>
                              </w:rPr>
                              <w:t>Further action:</w:t>
                            </w:r>
                          </w:p>
                          <w:p w14:paraId="026E357C" w14:textId="77777777" w:rsidR="00645D12" w:rsidRDefault="00645D12" w:rsidP="00DB6916">
                            <w:pPr>
                              <w:spacing w:after="0"/>
                              <w:rPr>
                                <w:sz w:val="20"/>
                                <w:szCs w:val="20"/>
                              </w:rPr>
                            </w:pPr>
                            <w:r>
                              <w:rPr>
                                <w:sz w:val="20"/>
                                <w:szCs w:val="20"/>
                              </w:rPr>
                              <w:t xml:space="preserve">Complaints about the school/academy problems are almost always settled within the school/academy but in exceptional cases it may be possible to refer the problem to an outside body such as the Secretary of State for Education.  The Department of Education will expect the complaint to have been considered by the school governors first.  Complaints about academies are handled by the Education and Skills Funding Agency (ESFA) on behalf of the Secretary of State for Education.  There is more detail in the full Complaint Policy and Procedure, on the school’s website or via the Department for Education website at </w:t>
                            </w:r>
                            <w:hyperlink r:id="rId68" w:history="1">
                              <w:r w:rsidRPr="00EF2F25">
                                <w:rPr>
                                  <w:rStyle w:val="Hyperlink"/>
                                  <w:sz w:val="20"/>
                                  <w:szCs w:val="20"/>
                                </w:rPr>
                                <w:t>www.education.gov.uk/help/contactus</w:t>
                              </w:r>
                            </w:hyperlink>
                            <w:r>
                              <w:rPr>
                                <w:sz w:val="20"/>
                                <w:szCs w:val="20"/>
                              </w:rPr>
                              <w:t>.</w:t>
                            </w:r>
                          </w:p>
                          <w:p w14:paraId="59068686" w14:textId="77777777" w:rsidR="00645D12" w:rsidRPr="00E86DB1" w:rsidRDefault="00645D12" w:rsidP="00DB6916">
                            <w:pPr>
                              <w:spacing w:after="0"/>
                              <w:rPr>
                                <w:sz w:val="10"/>
                                <w:szCs w:val="10"/>
                              </w:rPr>
                            </w:pPr>
                          </w:p>
                          <w:p w14:paraId="6A63B086" w14:textId="77777777" w:rsidR="00645D12" w:rsidRPr="00EF2F25" w:rsidRDefault="00645D12" w:rsidP="00DB6916">
                            <w:pPr>
                              <w:spacing w:after="0"/>
                              <w:rPr>
                                <w:sz w:val="20"/>
                                <w:szCs w:val="20"/>
                              </w:rPr>
                            </w:pPr>
                            <w:r>
                              <w:rPr>
                                <w:sz w:val="20"/>
                                <w:szCs w:val="20"/>
                              </w:rPr>
                              <w:t xml:space="preserve">The school/academy’s Complaint Policy and Procedures can be found at </w:t>
                            </w:r>
                            <w:r w:rsidRPr="00D25440">
                              <w:rPr>
                                <w:sz w:val="20"/>
                                <w:szCs w:val="20"/>
                                <w:highlight w:val="yellow"/>
                              </w:rPr>
                              <w:t>www…………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A1ADE" id="_x0000_t202" coordsize="21600,21600" o:spt="202" path="m,l,21600r21600,l21600,xe">
                <v:stroke joinstyle="miter"/>
                <v:path gradientshapeok="t" o:connecttype="rect"/>
              </v:shapetype>
              <v:shape id="Text Box 2" o:spid="_x0000_s1026" type="#_x0000_t202" style="position:absolute;margin-left:-15.55pt;margin-top:31.45pt;width:544.5pt;height:67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">
                <v:textbox>
                  <w:txbxContent>
                    <w:p w14:paraId="2DEE10D3" w14:textId="77777777" w:rsidR="00645D12" w:rsidRPr="007132A0" w:rsidRDefault="00645D12" w:rsidP="00DB6916">
                      <w:pPr>
                        <w:jc w:val="center"/>
                        <w:rPr>
                          <w:b/>
                        </w:rPr>
                      </w:pPr>
                      <w:r w:rsidRPr="007132A0">
                        <w:rPr>
                          <w:b/>
                        </w:rPr>
                        <w:t>Concerns and Complaint about Schools / Academies</w:t>
                      </w:r>
                    </w:p>
                    <w:p w14:paraId="2108347D" w14:textId="77777777" w:rsidR="00645D12" w:rsidRPr="007132A0" w:rsidRDefault="00645D12" w:rsidP="00DB6916">
                      <w:pPr>
                        <w:spacing w:after="0"/>
                        <w:rPr>
                          <w:b/>
                          <w:sz w:val="20"/>
                          <w:szCs w:val="20"/>
                        </w:rPr>
                      </w:pPr>
                      <w:r w:rsidRPr="007132A0">
                        <w:rPr>
                          <w:b/>
                          <w:sz w:val="20"/>
                          <w:szCs w:val="20"/>
                        </w:rPr>
                        <w:t>If you have a concern or complaint</w:t>
                      </w:r>
                    </w:p>
                    <w:p w14:paraId="52D25DF9" w14:textId="77777777" w:rsidR="00645D12" w:rsidRPr="007132A0" w:rsidRDefault="00645D12" w:rsidP="00DB6916">
                      <w:pPr>
                        <w:rPr>
                          <w:sz w:val="20"/>
                          <w:szCs w:val="20"/>
                        </w:rPr>
                      </w:pPr>
                      <w:r w:rsidRPr="007132A0">
                        <w:rPr>
                          <w:sz w:val="20"/>
                          <w:szCs w:val="20"/>
                        </w:rPr>
                        <w:t>We would like you to tell us about it.  We welcome suggestions for improving our work in the school/academy.  Be assured that no matter what you want to tell us, our support and respect for you and your child in the school/academy will not be affected in any way.  Please tell us of your concern as soon as possible.  It is difficult for us to investigate properly an incident or problem which has happened some time ago.</w:t>
                      </w:r>
                    </w:p>
                    <w:p w14:paraId="6B6C0CFE" w14:textId="77777777" w:rsidR="00645D12" w:rsidRDefault="00645D12" w:rsidP="00DB6916">
                      <w:pPr>
                        <w:spacing w:after="0"/>
                        <w:rPr>
                          <w:sz w:val="20"/>
                          <w:szCs w:val="20"/>
                        </w:rPr>
                      </w:pPr>
                      <w:r w:rsidRPr="007132A0">
                        <w:rPr>
                          <w:b/>
                          <w:sz w:val="20"/>
                          <w:szCs w:val="20"/>
                        </w:rPr>
                        <w:t>What to do first:</w:t>
                      </w:r>
                    </w:p>
                    <w:p w14:paraId="2B3B6FED" w14:textId="77777777" w:rsidR="00645D12" w:rsidRDefault="00645D12" w:rsidP="00DB6916">
                      <w:pPr>
                        <w:spacing w:after="0"/>
                        <w:rPr>
                          <w:sz w:val="20"/>
                          <w:szCs w:val="20"/>
                        </w:rPr>
                      </w:pPr>
                      <w:r>
                        <w:rPr>
                          <w:sz w:val="20"/>
                          <w:szCs w:val="20"/>
                        </w:rPr>
                        <w:t>[</w:t>
                      </w:r>
                      <w:r w:rsidRPr="007132A0">
                        <w:rPr>
                          <w:i/>
                          <w:sz w:val="20"/>
                          <w:szCs w:val="20"/>
                        </w:rPr>
                        <w:t>For Primary Schools</w:t>
                      </w:r>
                      <w:r>
                        <w:rPr>
                          <w:sz w:val="20"/>
                          <w:szCs w:val="20"/>
                        </w:rPr>
                        <w:t>: Most concerns and complaints can be sorted out quickly by speaking with your child’s class teacher.]</w:t>
                      </w:r>
                    </w:p>
                    <w:p w14:paraId="2241901F" w14:textId="77777777" w:rsidR="00645D12" w:rsidRDefault="00645D12" w:rsidP="00DB6916">
                      <w:pPr>
                        <w:rPr>
                          <w:sz w:val="20"/>
                          <w:szCs w:val="20"/>
                        </w:rPr>
                      </w:pPr>
                      <w:r>
                        <w:rPr>
                          <w:sz w:val="20"/>
                          <w:szCs w:val="20"/>
                        </w:rPr>
                        <w:t>[</w:t>
                      </w:r>
                      <w:r w:rsidRPr="007132A0">
                        <w:rPr>
                          <w:i/>
                          <w:sz w:val="20"/>
                          <w:szCs w:val="20"/>
                        </w:rPr>
                        <w:t>For Secondary Schools:</w:t>
                      </w:r>
                      <w:r>
                        <w:rPr>
                          <w:sz w:val="20"/>
                          <w:szCs w:val="20"/>
                        </w:rPr>
                        <w:t xml:space="preserve"> Most concerns and complaints can be sorted out quickly by speaking with your child’s form tutor or head of year.]</w:t>
                      </w:r>
                    </w:p>
                    <w:p w14:paraId="4842B181" w14:textId="77777777" w:rsidR="00645D12" w:rsidRDefault="00645D12" w:rsidP="00DB6916">
                      <w:pPr>
                        <w:rPr>
                          <w:sz w:val="20"/>
                          <w:szCs w:val="20"/>
                        </w:rPr>
                      </w:pPr>
                      <w:r>
                        <w:rPr>
                          <w:sz w:val="20"/>
                          <w:szCs w:val="20"/>
                        </w:rPr>
                        <w:t>Any member of staff at the school / academy can help you and direct you to the most appropriate person to deal with your concern / complaint.  If you feel you have a complaint which you feel should be looked at by the headteacher/principal in the first instance you can make contact if you prefer.  It is usually best to discuss the problem face to face.  You may need an appointment to do this and you can make one by ringing or emailing the school/academy.  You can take a friend or relative to the appointment if you feel you would like to do so.</w:t>
                      </w:r>
                    </w:p>
                    <w:p w14:paraId="41A07D33" w14:textId="77777777" w:rsidR="00645D12" w:rsidRDefault="00645D12" w:rsidP="00DB6916">
                      <w:pPr>
                        <w:rPr>
                          <w:sz w:val="20"/>
                          <w:szCs w:val="20"/>
                        </w:rPr>
                      </w:pPr>
                      <w:r>
                        <w:rPr>
                          <w:sz w:val="20"/>
                          <w:szCs w:val="20"/>
                        </w:rPr>
                        <w:t>All staff will make every effort to resolve your issue informally.  They will make sure you understand what you feel went wrong, explain their actions to you and ask what resolution you require to put things right.  This does not mean that in every case the resolution will be as you wish but it will help both you and the school/academy to understand both sides and possibly help to prevent a similar problem arising again.</w:t>
                      </w:r>
                    </w:p>
                    <w:p w14:paraId="44EFF77A" w14:textId="77777777" w:rsidR="00645D12" w:rsidRDefault="00645D12" w:rsidP="00DB6916">
                      <w:pPr>
                        <w:spacing w:after="0"/>
                        <w:rPr>
                          <w:sz w:val="20"/>
                          <w:szCs w:val="20"/>
                        </w:rPr>
                      </w:pPr>
                      <w:r>
                        <w:rPr>
                          <w:b/>
                          <w:sz w:val="20"/>
                          <w:szCs w:val="20"/>
                        </w:rPr>
                        <w:t>What to do next:</w:t>
                      </w:r>
                    </w:p>
                    <w:p w14:paraId="44F5D704" w14:textId="77777777" w:rsidR="00645D12" w:rsidRDefault="00645D12" w:rsidP="00DB6916">
                      <w:pPr>
                        <w:rPr>
                          <w:sz w:val="20"/>
                          <w:szCs w:val="20"/>
                        </w:rPr>
                      </w:pPr>
                      <w:r>
                        <w:rPr>
                          <w:sz w:val="20"/>
                          <w:szCs w:val="20"/>
                        </w:rPr>
                        <w:t>If you are dissatisfied with the teacher’s response (or with the headteacher/principal’s initial reaction if already involved), you may wish to make a formal complaint to the headteacher/principal.  This should be made in writing using the form provided in the School/Academy Complaints Policy and Procedure.  A copy of this is available on the school/academy’s website.</w:t>
                      </w:r>
                    </w:p>
                    <w:p w14:paraId="26468A2C" w14:textId="77777777" w:rsidR="00645D12" w:rsidRDefault="00645D12" w:rsidP="00DB6916">
                      <w:pPr>
                        <w:rPr>
                          <w:sz w:val="20"/>
                          <w:szCs w:val="20"/>
                        </w:rPr>
                      </w:pPr>
                      <w:r>
                        <w:rPr>
                          <w:sz w:val="20"/>
                          <w:szCs w:val="20"/>
                        </w:rPr>
                        <w:t>If your complaint is about an action of the headteacher/principal personally, then you should refer your complaint to the Chair of the Governing Body; contact details can be obtained from the school office or website.</w:t>
                      </w:r>
                    </w:p>
                    <w:p w14:paraId="7B2F8C07" w14:textId="77777777" w:rsidR="00645D12" w:rsidRDefault="00645D12" w:rsidP="00DB6916">
                      <w:pPr>
                        <w:rPr>
                          <w:sz w:val="20"/>
                          <w:szCs w:val="20"/>
                        </w:rPr>
                      </w:pPr>
                      <w:r>
                        <w:rPr>
                          <w:sz w:val="20"/>
                          <w:szCs w:val="20"/>
                        </w:rPr>
                        <w:t>The headteacher/principal will ask to meet you for a discussion of the problem and try to resolve the matter informally.  Again, you may take a friend or relative to support if you wish.  If we are unable to resolve informally, the headteacher/principal (or suitable representative) will conduct a full investigation of the complaint and may interview members of staff or pupils involved.  You will receive a written response to your complaint.</w:t>
                      </w:r>
                    </w:p>
                    <w:p w14:paraId="6A1BE4C6" w14:textId="77777777" w:rsidR="00645D12" w:rsidRDefault="00645D12" w:rsidP="00DB6916">
                      <w:pPr>
                        <w:rPr>
                          <w:sz w:val="20"/>
                          <w:szCs w:val="20"/>
                        </w:rPr>
                      </w:pPr>
                      <w:r>
                        <w:rPr>
                          <w:sz w:val="20"/>
                          <w:szCs w:val="20"/>
                        </w:rPr>
                        <w:t>Most problems can be resolved by the end of this stage.</w:t>
                      </w:r>
                    </w:p>
                    <w:p w14:paraId="4B246010" w14:textId="77777777" w:rsidR="00645D12" w:rsidRDefault="00645D12" w:rsidP="00DB6916">
                      <w:pPr>
                        <w:spacing w:after="0"/>
                        <w:rPr>
                          <w:sz w:val="20"/>
                          <w:szCs w:val="20"/>
                        </w:rPr>
                      </w:pPr>
                      <w:r>
                        <w:rPr>
                          <w:b/>
                          <w:sz w:val="20"/>
                          <w:szCs w:val="20"/>
                        </w:rPr>
                        <w:t>If your complaint has not been resolved:</w:t>
                      </w:r>
                    </w:p>
                    <w:p w14:paraId="4D862160" w14:textId="77777777" w:rsidR="00645D12" w:rsidRDefault="00645D12" w:rsidP="00DB6916">
                      <w:pPr>
                        <w:rPr>
                          <w:sz w:val="20"/>
                          <w:szCs w:val="20"/>
                        </w:rPr>
                      </w:pPr>
                      <w:r>
                        <w:rPr>
                          <w:sz w:val="20"/>
                          <w:szCs w:val="20"/>
                        </w:rPr>
                        <w:t>If you are still not satisfied, you may wish to contact the Chair of the Governing Body to ask for a referral of your complaint to a panel of the governing body.  The complaint will be heard by a panel of governors who have no previous knowledge of the issue and who will be able to provide fresh assessment.  You will then be invited to attend and speak to the panel which the headteacher/principal will also attend.  The Complaints Policy and Procedure explains how these meetings operate.</w:t>
                      </w:r>
                    </w:p>
                    <w:p w14:paraId="2DBB385E" w14:textId="77777777" w:rsidR="00645D12" w:rsidRDefault="00645D12" w:rsidP="00DB6916">
                      <w:pPr>
                        <w:spacing w:after="0"/>
                        <w:rPr>
                          <w:b/>
                          <w:sz w:val="20"/>
                          <w:szCs w:val="20"/>
                        </w:rPr>
                      </w:pPr>
                      <w:r>
                        <w:rPr>
                          <w:b/>
                          <w:sz w:val="20"/>
                          <w:szCs w:val="20"/>
                        </w:rPr>
                        <w:t>Further action:</w:t>
                      </w:r>
                    </w:p>
                    <w:p w14:paraId="026E357C" w14:textId="77777777" w:rsidR="00645D12" w:rsidRDefault="00645D12" w:rsidP="00DB6916">
                      <w:pPr>
                        <w:spacing w:after="0"/>
                        <w:rPr>
                          <w:sz w:val="20"/>
                          <w:szCs w:val="20"/>
                        </w:rPr>
                      </w:pPr>
                      <w:r>
                        <w:rPr>
                          <w:sz w:val="20"/>
                          <w:szCs w:val="20"/>
                        </w:rPr>
                        <w:t xml:space="preserve">Complaints about the school/academy problems are almost always settled within the school/academy but in exceptional cases it may be possible to refer the problem to an outside body such as the Secretary of State for Education.  The Department of Education will expect the complaint to have been considered by the school governors first.  Complaints about academies are handled by the Education and Skills Funding Agency (ESFA) on behalf of the Secretary of State for Education.  There is more detail in the full Complaint Policy and Procedure, on the school’s website or via the Department for Education website at </w:t>
                      </w:r>
                      <w:hyperlink r:id="rId69" w:history="1">
                        <w:r w:rsidRPr="00EF2F25">
                          <w:rPr>
                            <w:rStyle w:val="Hyperlink"/>
                            <w:sz w:val="20"/>
                            <w:szCs w:val="20"/>
                          </w:rPr>
                          <w:t>www.education.gov.uk/help/contactus</w:t>
                        </w:r>
                      </w:hyperlink>
                      <w:r>
                        <w:rPr>
                          <w:sz w:val="20"/>
                          <w:szCs w:val="20"/>
                        </w:rPr>
                        <w:t>.</w:t>
                      </w:r>
                    </w:p>
                    <w:p w14:paraId="59068686" w14:textId="77777777" w:rsidR="00645D12" w:rsidRPr="00E86DB1" w:rsidRDefault="00645D12" w:rsidP="00DB6916">
                      <w:pPr>
                        <w:spacing w:after="0"/>
                        <w:rPr>
                          <w:sz w:val="10"/>
                          <w:szCs w:val="10"/>
                        </w:rPr>
                      </w:pPr>
                    </w:p>
                    <w:p w14:paraId="6A63B086" w14:textId="77777777" w:rsidR="00645D12" w:rsidRPr="00EF2F25" w:rsidRDefault="00645D12" w:rsidP="00DB6916">
                      <w:pPr>
                        <w:spacing w:after="0"/>
                        <w:rPr>
                          <w:sz w:val="20"/>
                          <w:szCs w:val="20"/>
                        </w:rPr>
                      </w:pPr>
                      <w:r>
                        <w:rPr>
                          <w:sz w:val="20"/>
                          <w:szCs w:val="20"/>
                        </w:rPr>
                        <w:t xml:space="preserve">The school/academy’s Complaint Policy and Procedures can be found at </w:t>
                      </w:r>
                      <w:r w:rsidRPr="00D25440">
                        <w:rPr>
                          <w:sz w:val="20"/>
                          <w:szCs w:val="20"/>
                          <w:highlight w:val="yellow"/>
                        </w:rPr>
                        <w:t>www…………</w:t>
                      </w:r>
                    </w:p>
                  </w:txbxContent>
                </v:textbox>
                <w10:wrap type="square" anchorx="margin"/>
              </v:shape>
            </w:pict>
          </mc:Fallback>
        </mc:AlternateContent>
      </w:r>
      <w:r w:rsidRPr="00B30EF4">
        <w:rPr>
          <w:b/>
          <w:i/>
          <w:bdr w:val="single" w:sz="4" w:space="0" w:color="auto"/>
          <w:shd w:val="pct15" w:color="auto" w:fill="auto"/>
        </w:rPr>
        <w:t xml:space="preserve">Suggestions for the text of a leaflet, to be modified to fit your particular school/academy and publicised. </w:t>
      </w:r>
    </w:p>
    <w:p w14:paraId="7BDFA359" w14:textId="45FC5CD3" w:rsidR="00DB6916" w:rsidRPr="00E86DB1" w:rsidRDefault="00DB6916" w:rsidP="00C93EE8">
      <w:pPr>
        <w:pStyle w:val="ListParagraph"/>
        <w:numPr>
          <w:ilvl w:val="0"/>
          <w:numId w:val="76"/>
        </w:numPr>
        <w:rPr>
          <w:b/>
          <w:sz w:val="28"/>
          <w:szCs w:val="28"/>
        </w:rPr>
      </w:pPr>
      <w:r w:rsidRPr="00E86DB1">
        <w:rPr>
          <w:b/>
          <w:sz w:val="28"/>
          <w:szCs w:val="28"/>
        </w:rPr>
        <w:t>Sample outcome of meeting</w:t>
      </w:r>
      <w:r w:rsidR="00E86DB1">
        <w:rPr>
          <w:b/>
          <w:sz w:val="28"/>
          <w:szCs w:val="28"/>
        </w:rPr>
        <w:t xml:space="preserve"> regarding informal discussion </w:t>
      </w:r>
    </w:p>
    <w:p w14:paraId="4D8A9075" w14:textId="77777777" w:rsidR="00DB6916" w:rsidRPr="00B30EF4" w:rsidRDefault="00DB6916" w:rsidP="00DB6916">
      <w:pPr>
        <w:rPr>
          <w:sz w:val="24"/>
          <w:szCs w:val="24"/>
        </w:rPr>
      </w:pPr>
    </w:p>
    <w:p w14:paraId="57D4AD8C"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p>
    <w:p w14:paraId="1512B3EC"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r w:rsidRPr="00B30EF4">
        <w:rPr>
          <w:sz w:val="24"/>
          <w:szCs w:val="24"/>
        </w:rPr>
        <w:t>Dear xxx,</w:t>
      </w:r>
    </w:p>
    <w:p w14:paraId="098D12F8"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p>
    <w:p w14:paraId="041D6A59"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r w:rsidRPr="00B30EF4">
        <w:rPr>
          <w:sz w:val="24"/>
          <w:szCs w:val="24"/>
        </w:rPr>
        <w:t xml:space="preserve">Thank you for meeting with me on </w:t>
      </w:r>
      <w:r w:rsidRPr="00B30EF4">
        <w:rPr>
          <w:sz w:val="24"/>
          <w:szCs w:val="24"/>
          <w:highlight w:val="yellow"/>
        </w:rPr>
        <w:t>xxx</w:t>
      </w:r>
      <w:r w:rsidRPr="00B30EF4">
        <w:rPr>
          <w:sz w:val="24"/>
          <w:szCs w:val="24"/>
        </w:rPr>
        <w:t xml:space="preserve">, to discuss your concerns regarding </w:t>
      </w:r>
      <w:proofErr w:type="spellStart"/>
      <w:r w:rsidRPr="00B30EF4">
        <w:rPr>
          <w:sz w:val="24"/>
          <w:szCs w:val="24"/>
          <w:highlight w:val="yellow"/>
        </w:rPr>
        <w:t>xxxxx</w:t>
      </w:r>
      <w:proofErr w:type="spellEnd"/>
    </w:p>
    <w:p w14:paraId="778578EC"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p>
    <w:p w14:paraId="567CF676"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r w:rsidRPr="00B30EF4">
        <w:rPr>
          <w:b/>
          <w:sz w:val="24"/>
          <w:szCs w:val="24"/>
        </w:rPr>
        <w:t>Option A):</w:t>
      </w:r>
      <w:r w:rsidRPr="00B30EF4">
        <w:rPr>
          <w:sz w:val="24"/>
          <w:szCs w:val="24"/>
        </w:rPr>
        <w:t xml:space="preserve"> ------------------------------------------------------------------------------------------------------------</w:t>
      </w:r>
    </w:p>
    <w:p w14:paraId="1307E91B"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r w:rsidRPr="00B30EF4">
        <w:rPr>
          <w:sz w:val="24"/>
          <w:szCs w:val="24"/>
        </w:rPr>
        <w:t>I am pleased that we reached a positive outcome and you are assured that the matter has/will be addressed.  We are always grateful for feedback, as this enables us to improve our school/academy and provide a better education service for our pupils and to our community.</w:t>
      </w:r>
    </w:p>
    <w:p w14:paraId="31867B4A"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p>
    <w:p w14:paraId="0F348E7E"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r w:rsidRPr="00B30EF4">
        <w:rPr>
          <w:sz w:val="24"/>
          <w:szCs w:val="24"/>
        </w:rPr>
        <w:t>The complaint has now been concluded.  However, should you have any concerns in the future, please do not hesitate to get back in touch.</w:t>
      </w:r>
    </w:p>
    <w:p w14:paraId="6E4B2B9F"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p>
    <w:p w14:paraId="54D56746"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r w:rsidRPr="00B30EF4">
        <w:rPr>
          <w:b/>
          <w:sz w:val="24"/>
          <w:szCs w:val="24"/>
        </w:rPr>
        <w:t>Option B):</w:t>
      </w:r>
      <w:r w:rsidRPr="00B30EF4">
        <w:rPr>
          <w:sz w:val="24"/>
          <w:szCs w:val="24"/>
        </w:rPr>
        <w:t xml:space="preserve"> ------------------------------------------------------------------------------------------------------------</w:t>
      </w:r>
    </w:p>
    <w:p w14:paraId="19E7D3A8"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r w:rsidRPr="00B30EF4">
        <w:rPr>
          <w:sz w:val="24"/>
          <w:szCs w:val="24"/>
        </w:rPr>
        <w:t xml:space="preserve">It is unfortunate that we were unable to resolve your concerns at our meeting on </w:t>
      </w:r>
      <w:proofErr w:type="spellStart"/>
      <w:r w:rsidRPr="00B30EF4">
        <w:rPr>
          <w:sz w:val="24"/>
          <w:szCs w:val="24"/>
          <w:highlight w:val="yellow"/>
        </w:rPr>
        <w:t>xxxxxx</w:t>
      </w:r>
      <w:proofErr w:type="spellEnd"/>
      <w:r w:rsidRPr="00B30EF4">
        <w:rPr>
          <w:sz w:val="24"/>
          <w:szCs w:val="24"/>
        </w:rPr>
        <w:t>.  As discussed, this matter is now being dealt with formally.</w:t>
      </w:r>
    </w:p>
    <w:p w14:paraId="6DAF84BB"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p>
    <w:p w14:paraId="0183FCB0"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r w:rsidRPr="00B30EF4">
        <w:rPr>
          <w:sz w:val="24"/>
          <w:szCs w:val="24"/>
        </w:rPr>
        <w:t>The complaint(s), as noted on your complaint form, will be investigated.</w:t>
      </w:r>
    </w:p>
    <w:p w14:paraId="3F819E11"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p>
    <w:p w14:paraId="6A99B982"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r w:rsidRPr="00B30EF4">
        <w:rPr>
          <w:b/>
          <w:sz w:val="24"/>
          <w:szCs w:val="24"/>
        </w:rPr>
        <w:t xml:space="preserve">Option B1: </w:t>
      </w:r>
      <w:r w:rsidRPr="00B30EF4">
        <w:rPr>
          <w:sz w:val="24"/>
          <w:szCs w:val="24"/>
        </w:rPr>
        <w:t xml:space="preserve">As agreed, we will meet on </w:t>
      </w:r>
      <w:proofErr w:type="spellStart"/>
      <w:r w:rsidRPr="00B30EF4">
        <w:rPr>
          <w:sz w:val="24"/>
          <w:szCs w:val="24"/>
          <w:highlight w:val="yellow"/>
        </w:rPr>
        <w:t>xxxx</w:t>
      </w:r>
      <w:proofErr w:type="spellEnd"/>
      <w:r w:rsidRPr="00B30EF4">
        <w:rPr>
          <w:sz w:val="24"/>
          <w:szCs w:val="24"/>
        </w:rPr>
        <w:t xml:space="preserve"> [within </w:t>
      </w:r>
      <w:r w:rsidRPr="00B30EF4">
        <w:rPr>
          <w:sz w:val="24"/>
          <w:szCs w:val="24"/>
          <w:highlight w:val="yellow"/>
        </w:rPr>
        <w:t>…</w:t>
      </w:r>
      <w:r w:rsidRPr="00B30EF4">
        <w:rPr>
          <w:sz w:val="24"/>
          <w:szCs w:val="24"/>
        </w:rPr>
        <w:t xml:space="preserve"> School days of complaint notice] to discuss the outcome of the investigation.  There may be the possibility of an earlier meeting, if the investigation is concluded sooner.</w:t>
      </w:r>
    </w:p>
    <w:p w14:paraId="266E9289"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p>
    <w:p w14:paraId="7AF8513B"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r w:rsidRPr="00B30EF4">
        <w:rPr>
          <w:b/>
          <w:sz w:val="24"/>
          <w:szCs w:val="24"/>
        </w:rPr>
        <w:t>Option B2</w:t>
      </w:r>
      <w:r w:rsidRPr="00B30EF4">
        <w:rPr>
          <w:sz w:val="24"/>
          <w:szCs w:val="24"/>
        </w:rPr>
        <w:t xml:space="preserve">: As discussed I will notify you of the investigation, in writing, within </w:t>
      </w:r>
      <w:r w:rsidRPr="00B30EF4">
        <w:rPr>
          <w:sz w:val="24"/>
          <w:szCs w:val="24"/>
          <w:highlight w:val="yellow"/>
        </w:rPr>
        <w:t>…</w:t>
      </w:r>
      <w:r w:rsidRPr="00B30EF4">
        <w:rPr>
          <w:sz w:val="24"/>
          <w:szCs w:val="24"/>
        </w:rPr>
        <w:t>school days.  (this option removes the possibility for discussion that might lead to resolution, if appropriate).</w:t>
      </w:r>
    </w:p>
    <w:p w14:paraId="23513EDE"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p>
    <w:p w14:paraId="7EE59CFE"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r w:rsidRPr="00B30EF4">
        <w:rPr>
          <w:sz w:val="24"/>
          <w:szCs w:val="24"/>
        </w:rPr>
        <w:t>In the meantime, if you have any queries regarding this process, please do contact me.  I have enclosed a copy of our complaints policy and procedures (if not already given).</w:t>
      </w:r>
    </w:p>
    <w:p w14:paraId="49C4AE04" w14:textId="77777777" w:rsidR="00DB6916" w:rsidRPr="00B30EF4" w:rsidRDefault="00DB6916" w:rsidP="00DB6916">
      <w:pPr>
        <w:pBdr>
          <w:top w:val="single" w:sz="4" w:space="1" w:color="auto"/>
          <w:left w:val="single" w:sz="4" w:space="4" w:color="auto"/>
          <w:bottom w:val="single" w:sz="4" w:space="1" w:color="auto"/>
          <w:right w:val="single" w:sz="4" w:space="4" w:color="auto"/>
        </w:pBdr>
        <w:rPr>
          <w:sz w:val="24"/>
          <w:szCs w:val="24"/>
        </w:rPr>
      </w:pPr>
    </w:p>
    <w:p w14:paraId="19549F1B" w14:textId="77777777" w:rsidR="00DB6916" w:rsidRPr="00B30EF4" w:rsidRDefault="00DB6916" w:rsidP="00DB6916">
      <w:pPr>
        <w:pBdr>
          <w:top w:val="single" w:sz="4" w:space="1" w:color="auto"/>
          <w:left w:val="single" w:sz="4" w:space="4" w:color="auto"/>
          <w:bottom w:val="single" w:sz="4" w:space="1" w:color="auto"/>
          <w:right w:val="single" w:sz="4" w:space="4" w:color="auto"/>
        </w:pBdr>
        <w:rPr>
          <w:sz w:val="24"/>
          <w:szCs w:val="24"/>
        </w:rPr>
      </w:pPr>
      <w:r w:rsidRPr="00B30EF4">
        <w:rPr>
          <w:sz w:val="24"/>
          <w:szCs w:val="24"/>
        </w:rPr>
        <w:t>Yours sincerely,</w:t>
      </w:r>
    </w:p>
    <w:p w14:paraId="5E688581" w14:textId="77777777" w:rsidR="00DB6916" w:rsidRPr="00B30EF4" w:rsidRDefault="00DB6916" w:rsidP="00DB6916">
      <w:pPr>
        <w:pBdr>
          <w:top w:val="single" w:sz="4" w:space="1" w:color="auto"/>
          <w:left w:val="single" w:sz="4" w:space="4" w:color="auto"/>
          <w:bottom w:val="single" w:sz="4" w:space="1" w:color="auto"/>
          <w:right w:val="single" w:sz="4" w:space="4" w:color="auto"/>
        </w:pBdr>
        <w:rPr>
          <w:sz w:val="24"/>
          <w:szCs w:val="24"/>
        </w:rPr>
      </w:pPr>
    </w:p>
    <w:p w14:paraId="6AD696A1" w14:textId="77777777" w:rsidR="00DB6916" w:rsidRPr="00B30EF4" w:rsidRDefault="00DB6916" w:rsidP="00DB6916">
      <w:pPr>
        <w:pBdr>
          <w:top w:val="single" w:sz="4" w:space="1" w:color="auto"/>
          <w:left w:val="single" w:sz="4" w:space="4" w:color="auto"/>
          <w:bottom w:val="single" w:sz="4" w:space="1" w:color="auto"/>
          <w:right w:val="single" w:sz="4" w:space="4" w:color="auto"/>
        </w:pBdr>
        <w:rPr>
          <w:sz w:val="24"/>
          <w:szCs w:val="24"/>
        </w:rPr>
      </w:pPr>
    </w:p>
    <w:p w14:paraId="455D867D" w14:textId="77777777" w:rsidR="00DB6916" w:rsidRPr="00B30EF4" w:rsidRDefault="00DB6916" w:rsidP="00DB6916">
      <w:pPr>
        <w:pBdr>
          <w:top w:val="single" w:sz="4" w:space="1" w:color="auto"/>
          <w:left w:val="single" w:sz="4" w:space="4" w:color="auto"/>
          <w:bottom w:val="single" w:sz="4" w:space="1" w:color="auto"/>
          <w:right w:val="single" w:sz="4" w:space="4" w:color="auto"/>
        </w:pBdr>
        <w:rPr>
          <w:sz w:val="24"/>
          <w:szCs w:val="24"/>
        </w:rPr>
      </w:pPr>
      <w:r w:rsidRPr="00B30EF4">
        <w:rPr>
          <w:sz w:val="24"/>
          <w:szCs w:val="24"/>
        </w:rPr>
        <w:t>Headteacher/Principal</w:t>
      </w:r>
    </w:p>
    <w:p w14:paraId="2FFD47BF" w14:textId="77777777" w:rsidR="00DB6916" w:rsidRPr="00B30EF4" w:rsidRDefault="00DB6916" w:rsidP="00DB6916">
      <w:pPr>
        <w:pBdr>
          <w:top w:val="single" w:sz="4" w:space="1" w:color="auto"/>
          <w:left w:val="single" w:sz="4" w:space="4" w:color="auto"/>
          <w:bottom w:val="single" w:sz="4" w:space="1" w:color="auto"/>
          <w:right w:val="single" w:sz="4" w:space="4" w:color="auto"/>
        </w:pBdr>
        <w:rPr>
          <w:sz w:val="24"/>
          <w:szCs w:val="24"/>
        </w:rPr>
      </w:pPr>
      <w:r w:rsidRPr="00B30EF4">
        <w:rPr>
          <w:sz w:val="24"/>
          <w:szCs w:val="24"/>
        </w:rPr>
        <w:t>Or Chair of Governing Board</w:t>
      </w:r>
    </w:p>
    <w:p w14:paraId="22B6382A" w14:textId="77777777" w:rsidR="00DB6916" w:rsidRPr="00B30EF4" w:rsidRDefault="00DB6916" w:rsidP="00DB6916">
      <w:pPr>
        <w:pBdr>
          <w:top w:val="single" w:sz="4" w:space="1" w:color="auto"/>
          <w:left w:val="single" w:sz="4" w:space="4" w:color="auto"/>
          <w:bottom w:val="single" w:sz="4" w:space="1" w:color="auto"/>
          <w:right w:val="single" w:sz="4" w:space="4" w:color="auto"/>
        </w:pBdr>
        <w:rPr>
          <w:sz w:val="24"/>
          <w:szCs w:val="24"/>
        </w:rPr>
      </w:pPr>
    </w:p>
    <w:p w14:paraId="43956B90" w14:textId="77777777" w:rsidR="00DB6916" w:rsidRPr="00B30EF4" w:rsidRDefault="00DB6916" w:rsidP="00DB6916">
      <w:pPr>
        <w:rPr>
          <w:sz w:val="24"/>
          <w:szCs w:val="24"/>
        </w:rPr>
      </w:pPr>
    </w:p>
    <w:p w14:paraId="564C5804" w14:textId="77777777" w:rsidR="00DB6916" w:rsidRPr="00B30EF4" w:rsidRDefault="00DB6916" w:rsidP="00DB6916">
      <w:pPr>
        <w:rPr>
          <w:sz w:val="24"/>
          <w:szCs w:val="24"/>
        </w:rPr>
      </w:pPr>
    </w:p>
    <w:p w14:paraId="49D97016" w14:textId="77777777" w:rsidR="00DB6916" w:rsidRPr="00B30EF4" w:rsidRDefault="00DB6916" w:rsidP="00DB6916">
      <w:pPr>
        <w:rPr>
          <w:sz w:val="24"/>
          <w:szCs w:val="24"/>
        </w:rPr>
      </w:pPr>
    </w:p>
    <w:p w14:paraId="35ADE5A4" w14:textId="77777777" w:rsidR="00DB6916" w:rsidRPr="00B30EF4" w:rsidRDefault="00DB6916" w:rsidP="00DB6916">
      <w:pPr>
        <w:rPr>
          <w:sz w:val="24"/>
          <w:szCs w:val="24"/>
        </w:rPr>
      </w:pPr>
    </w:p>
    <w:p w14:paraId="6B4FA2C3" w14:textId="77777777" w:rsidR="00DB6916" w:rsidRPr="00B30EF4" w:rsidRDefault="00DB6916" w:rsidP="00DB6916">
      <w:pPr>
        <w:rPr>
          <w:sz w:val="24"/>
          <w:szCs w:val="24"/>
        </w:rPr>
      </w:pPr>
    </w:p>
    <w:p w14:paraId="6923F90A" w14:textId="77777777" w:rsidR="00DB6916" w:rsidRPr="00E86DB1" w:rsidRDefault="00DB6916" w:rsidP="00C93EE8">
      <w:pPr>
        <w:pStyle w:val="ListParagraph"/>
        <w:numPr>
          <w:ilvl w:val="0"/>
          <w:numId w:val="76"/>
        </w:numPr>
        <w:rPr>
          <w:b/>
          <w:sz w:val="28"/>
          <w:szCs w:val="28"/>
        </w:rPr>
      </w:pPr>
      <w:r w:rsidRPr="00E86DB1">
        <w:rPr>
          <w:b/>
          <w:sz w:val="28"/>
          <w:szCs w:val="28"/>
        </w:rPr>
        <w:t>Outcome of Investigation Letter (assuming a meeting has taken place, if agreed as per above)</w:t>
      </w:r>
    </w:p>
    <w:p w14:paraId="2415EB8C" w14:textId="77777777" w:rsidR="00DB6916" w:rsidRPr="00B30EF4" w:rsidRDefault="00DB6916" w:rsidP="00DB6916">
      <w:pPr>
        <w:rPr>
          <w:sz w:val="24"/>
          <w:szCs w:val="24"/>
        </w:rPr>
      </w:pPr>
    </w:p>
    <w:p w14:paraId="77FA1773"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p>
    <w:p w14:paraId="50627C74"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r w:rsidRPr="00B30EF4">
        <w:rPr>
          <w:sz w:val="24"/>
          <w:szCs w:val="24"/>
        </w:rPr>
        <w:t>Dear xxx</w:t>
      </w:r>
    </w:p>
    <w:p w14:paraId="6D4D5AB6"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p>
    <w:p w14:paraId="4B9DD986"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r w:rsidRPr="00B30EF4">
        <w:rPr>
          <w:sz w:val="24"/>
          <w:szCs w:val="24"/>
        </w:rPr>
        <w:t xml:space="preserve">Further to my letter of </w:t>
      </w:r>
      <w:r w:rsidRPr="00B30EF4">
        <w:rPr>
          <w:sz w:val="24"/>
          <w:szCs w:val="24"/>
          <w:highlight w:val="yellow"/>
        </w:rPr>
        <w:t>xxx</w:t>
      </w:r>
      <w:r w:rsidRPr="00B30EF4">
        <w:rPr>
          <w:sz w:val="24"/>
          <w:szCs w:val="24"/>
        </w:rPr>
        <w:t>, I am pleased to confirm that the investigation has been concluded.</w:t>
      </w:r>
    </w:p>
    <w:p w14:paraId="01AEC89E"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p>
    <w:p w14:paraId="29530E32"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r w:rsidRPr="00B30EF4">
        <w:rPr>
          <w:sz w:val="24"/>
          <w:szCs w:val="24"/>
        </w:rPr>
        <w:t>The outcome of the investigation in relation to your complaint(s) is as follows:</w:t>
      </w:r>
    </w:p>
    <w:p w14:paraId="725461DD"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p>
    <w:p w14:paraId="2A3B59FE"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r w:rsidRPr="00B30EF4">
        <w:rPr>
          <w:b/>
          <w:sz w:val="24"/>
          <w:szCs w:val="24"/>
        </w:rPr>
        <w:t>Complaint 1:</w:t>
      </w:r>
      <w:r w:rsidRPr="00B30EF4">
        <w:rPr>
          <w:sz w:val="24"/>
          <w:szCs w:val="24"/>
        </w:rPr>
        <w:t xml:space="preserve"> [Description] was upheld/dismissed.  [if dismissed, why/if upheld, what is the schools response / what action will be taken] etc…</w:t>
      </w:r>
    </w:p>
    <w:p w14:paraId="41F81EBE"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r w:rsidRPr="00B30EF4">
        <w:rPr>
          <w:b/>
          <w:sz w:val="24"/>
          <w:szCs w:val="24"/>
        </w:rPr>
        <w:t>Complaint 2:</w:t>
      </w:r>
      <w:r w:rsidRPr="00B30EF4">
        <w:rPr>
          <w:sz w:val="24"/>
          <w:szCs w:val="24"/>
        </w:rPr>
        <w:t xml:space="preserve"> [Description] was upheld/dismissed.  [if dismissed, why/if upheld, what is the schools response / what action will be taken] etc…</w:t>
      </w:r>
    </w:p>
    <w:p w14:paraId="66C04513"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p>
    <w:p w14:paraId="7926D2E0"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r w:rsidRPr="00B30EF4">
        <w:rPr>
          <w:sz w:val="24"/>
          <w:szCs w:val="24"/>
        </w:rPr>
        <w:t>I am satisfied that the matter has been investigated thoroughly and that outcome(s) is appropriate.  I hope you will be reassured that this matter has been taken seriously and that your complaint has been thoroughly investigated.  However, if you are still dissatisfied, you may ask for your complaint to be reviewed by a panel of governors, which you will be invited to attend.</w:t>
      </w:r>
    </w:p>
    <w:p w14:paraId="6174C792"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p>
    <w:p w14:paraId="581910F7"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r w:rsidRPr="00B30EF4">
        <w:rPr>
          <w:sz w:val="24"/>
          <w:szCs w:val="24"/>
        </w:rPr>
        <w:t>The panel has the remit to review: how the complaint was handled, the suitability of the investigation undertaken and whether the outcome(s) was appropriate.  This stage does not involve a reinvestigation of the complaint.  The scope of the review is to consider only the original complaint.</w:t>
      </w:r>
    </w:p>
    <w:p w14:paraId="54ACC745"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p>
    <w:p w14:paraId="03657F5B"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r w:rsidRPr="00B30EF4">
        <w:rPr>
          <w:sz w:val="24"/>
          <w:szCs w:val="24"/>
        </w:rPr>
        <w:t xml:space="preserve">If you would like to request a review by the Governing Board, you must inform me, in writing within </w:t>
      </w:r>
      <w:r w:rsidRPr="00B30EF4">
        <w:rPr>
          <w:sz w:val="24"/>
          <w:szCs w:val="24"/>
          <w:highlight w:val="yellow"/>
        </w:rPr>
        <w:t>…</w:t>
      </w:r>
      <w:r w:rsidRPr="00B30EF4">
        <w:rPr>
          <w:sz w:val="24"/>
          <w:szCs w:val="24"/>
        </w:rPr>
        <w:t xml:space="preserve"> school days, otherwise the case will be closed.  You must also explain why you remain dissatisfied with the outcome of your complaint.</w:t>
      </w:r>
    </w:p>
    <w:p w14:paraId="67D37F01"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p>
    <w:p w14:paraId="37BC2500" w14:textId="77777777" w:rsidR="00DB6916" w:rsidRPr="00B30EF4" w:rsidRDefault="00DB6916" w:rsidP="00DB6916">
      <w:pPr>
        <w:pBdr>
          <w:top w:val="single" w:sz="4" w:space="1" w:color="auto"/>
          <w:left w:val="single" w:sz="4" w:space="4" w:color="auto"/>
          <w:bottom w:val="single" w:sz="4" w:space="1" w:color="auto"/>
          <w:right w:val="single" w:sz="4" w:space="4" w:color="auto"/>
        </w:pBdr>
        <w:spacing w:after="0" w:line="240" w:lineRule="auto"/>
        <w:rPr>
          <w:sz w:val="24"/>
          <w:szCs w:val="24"/>
        </w:rPr>
      </w:pPr>
      <w:r w:rsidRPr="00B30EF4">
        <w:rPr>
          <w:sz w:val="24"/>
          <w:szCs w:val="24"/>
        </w:rPr>
        <w:t>Yours sincerely,</w:t>
      </w:r>
    </w:p>
    <w:p w14:paraId="47E45075" w14:textId="77777777" w:rsidR="00DB6916" w:rsidRPr="00B30EF4" w:rsidRDefault="00DB6916" w:rsidP="00DB6916">
      <w:pPr>
        <w:pBdr>
          <w:top w:val="single" w:sz="4" w:space="1" w:color="auto"/>
          <w:left w:val="single" w:sz="4" w:space="4" w:color="auto"/>
          <w:bottom w:val="single" w:sz="4" w:space="1" w:color="auto"/>
          <w:right w:val="single" w:sz="4" w:space="4" w:color="auto"/>
        </w:pBdr>
        <w:rPr>
          <w:sz w:val="24"/>
          <w:szCs w:val="24"/>
        </w:rPr>
      </w:pPr>
    </w:p>
    <w:p w14:paraId="1CEF8215" w14:textId="77777777" w:rsidR="00DB6916" w:rsidRPr="00B30EF4" w:rsidRDefault="00DB6916" w:rsidP="00DB6916">
      <w:pPr>
        <w:pBdr>
          <w:top w:val="single" w:sz="4" w:space="1" w:color="auto"/>
          <w:left w:val="single" w:sz="4" w:space="4" w:color="auto"/>
          <w:bottom w:val="single" w:sz="4" w:space="1" w:color="auto"/>
          <w:right w:val="single" w:sz="4" w:space="4" w:color="auto"/>
        </w:pBdr>
        <w:rPr>
          <w:sz w:val="24"/>
          <w:szCs w:val="24"/>
        </w:rPr>
      </w:pPr>
    </w:p>
    <w:p w14:paraId="2B5E107C" w14:textId="77777777" w:rsidR="00DB6916" w:rsidRPr="00B30EF4" w:rsidRDefault="00DB6916" w:rsidP="00DB6916">
      <w:pPr>
        <w:pBdr>
          <w:top w:val="single" w:sz="4" w:space="1" w:color="auto"/>
          <w:left w:val="single" w:sz="4" w:space="4" w:color="auto"/>
          <w:bottom w:val="single" w:sz="4" w:space="1" w:color="auto"/>
          <w:right w:val="single" w:sz="4" w:space="4" w:color="auto"/>
        </w:pBdr>
        <w:rPr>
          <w:sz w:val="24"/>
          <w:szCs w:val="24"/>
        </w:rPr>
      </w:pPr>
      <w:r w:rsidRPr="00B30EF4">
        <w:rPr>
          <w:sz w:val="24"/>
          <w:szCs w:val="24"/>
        </w:rPr>
        <w:t>Headteacher/Principal</w:t>
      </w:r>
    </w:p>
    <w:p w14:paraId="52AB2902" w14:textId="77777777" w:rsidR="00DB6916" w:rsidRPr="00B30EF4" w:rsidRDefault="00DB6916" w:rsidP="00DB6916">
      <w:pPr>
        <w:pBdr>
          <w:top w:val="single" w:sz="4" w:space="1" w:color="auto"/>
          <w:left w:val="single" w:sz="4" w:space="4" w:color="auto"/>
          <w:bottom w:val="single" w:sz="4" w:space="1" w:color="auto"/>
          <w:right w:val="single" w:sz="4" w:space="4" w:color="auto"/>
        </w:pBdr>
        <w:rPr>
          <w:sz w:val="24"/>
          <w:szCs w:val="24"/>
        </w:rPr>
      </w:pPr>
      <w:r w:rsidRPr="00B30EF4">
        <w:rPr>
          <w:sz w:val="24"/>
          <w:szCs w:val="24"/>
        </w:rPr>
        <w:t>Or Chair of Governing Board</w:t>
      </w:r>
    </w:p>
    <w:p w14:paraId="0B5101E7" w14:textId="77777777" w:rsidR="00DB6916" w:rsidRPr="00B30EF4" w:rsidRDefault="00DB6916" w:rsidP="00DB6916">
      <w:pPr>
        <w:pBdr>
          <w:top w:val="single" w:sz="4" w:space="1" w:color="auto"/>
          <w:left w:val="single" w:sz="4" w:space="4" w:color="auto"/>
          <w:bottom w:val="single" w:sz="4" w:space="1" w:color="auto"/>
          <w:right w:val="single" w:sz="4" w:space="4" w:color="auto"/>
        </w:pBdr>
        <w:rPr>
          <w:sz w:val="24"/>
          <w:szCs w:val="24"/>
        </w:rPr>
      </w:pPr>
    </w:p>
    <w:p w14:paraId="3DC2BC08" w14:textId="77777777" w:rsidR="00DB6916" w:rsidRPr="00B30EF4" w:rsidRDefault="00DB6916" w:rsidP="00DB6916">
      <w:pPr>
        <w:rPr>
          <w:sz w:val="24"/>
          <w:szCs w:val="24"/>
        </w:rPr>
      </w:pPr>
    </w:p>
    <w:p w14:paraId="72B452D3" w14:textId="77777777" w:rsidR="00DB6916" w:rsidRPr="00B30EF4" w:rsidRDefault="00DB6916" w:rsidP="00DB6916">
      <w:pPr>
        <w:rPr>
          <w:sz w:val="24"/>
          <w:szCs w:val="24"/>
        </w:rPr>
      </w:pPr>
    </w:p>
    <w:p w14:paraId="0ADA5347" w14:textId="77777777" w:rsidR="00DB6916" w:rsidRPr="00B30EF4" w:rsidRDefault="00DB6916" w:rsidP="00DB6916">
      <w:pPr>
        <w:rPr>
          <w:sz w:val="24"/>
          <w:szCs w:val="24"/>
        </w:rPr>
      </w:pPr>
    </w:p>
    <w:p w14:paraId="74B9908C" w14:textId="77777777" w:rsidR="00DB6916" w:rsidRPr="00B30EF4" w:rsidRDefault="00DB6916" w:rsidP="00DB6916">
      <w:pPr>
        <w:rPr>
          <w:sz w:val="24"/>
          <w:szCs w:val="24"/>
        </w:rPr>
      </w:pPr>
    </w:p>
    <w:p w14:paraId="0DEB4F30" w14:textId="77777777" w:rsidR="00DB6916" w:rsidRPr="00B30EF4" w:rsidRDefault="00DB6916" w:rsidP="00DB6916">
      <w:pPr>
        <w:rPr>
          <w:sz w:val="24"/>
          <w:szCs w:val="24"/>
        </w:rPr>
      </w:pPr>
    </w:p>
    <w:p w14:paraId="17498F86" w14:textId="77777777" w:rsidR="00DB6916" w:rsidRPr="00B30EF4" w:rsidRDefault="00DB6916" w:rsidP="00DB6916">
      <w:pPr>
        <w:rPr>
          <w:sz w:val="24"/>
          <w:szCs w:val="24"/>
        </w:rPr>
      </w:pPr>
    </w:p>
    <w:p w14:paraId="7C13CC29" w14:textId="77777777" w:rsidR="00DB6916" w:rsidRPr="00B30EF4" w:rsidRDefault="00DB6916" w:rsidP="00DB6916">
      <w:pPr>
        <w:rPr>
          <w:sz w:val="24"/>
          <w:szCs w:val="24"/>
        </w:rPr>
      </w:pPr>
    </w:p>
    <w:p w14:paraId="1E8C41D9" w14:textId="77777777" w:rsidR="00DB6916" w:rsidRPr="00E86DB1" w:rsidRDefault="00DB6916" w:rsidP="00C93EE8">
      <w:pPr>
        <w:pStyle w:val="ListParagraph"/>
        <w:numPr>
          <w:ilvl w:val="0"/>
          <w:numId w:val="76"/>
        </w:numPr>
        <w:rPr>
          <w:b/>
          <w:sz w:val="28"/>
          <w:szCs w:val="28"/>
        </w:rPr>
      </w:pPr>
      <w:r w:rsidRPr="00E86DB1">
        <w:rPr>
          <w:b/>
          <w:sz w:val="28"/>
          <w:szCs w:val="28"/>
        </w:rPr>
        <w:t>Typical Agenda for reviewing complaints</w:t>
      </w:r>
    </w:p>
    <w:p w14:paraId="05C6EC8A" w14:textId="77777777" w:rsidR="00DB6916" w:rsidRPr="00B30EF4" w:rsidRDefault="00DB6916" w:rsidP="00DB6916">
      <w:pPr>
        <w:rPr>
          <w:b/>
          <w:sz w:val="24"/>
          <w:szCs w:val="24"/>
        </w:rPr>
      </w:pPr>
      <w:r w:rsidRPr="00B30EF4">
        <w:rPr>
          <w:b/>
          <w:noProof/>
          <w:sz w:val="24"/>
          <w:szCs w:val="24"/>
          <w:lang w:eastAsia="en-GB"/>
        </w:rPr>
        <mc:AlternateContent>
          <mc:Choice Requires="wps">
            <w:drawing>
              <wp:anchor distT="45720" distB="45720" distL="114300" distR="114300" simplePos="0" relativeHeight="251662336" behindDoc="0" locked="0" layoutInCell="1" allowOverlap="1" wp14:anchorId="178ED2A0" wp14:editId="5D330948">
                <wp:simplePos x="0" y="0"/>
                <wp:positionH relativeFrom="margin">
                  <wp:align>left</wp:align>
                </wp:positionH>
                <wp:positionV relativeFrom="paragraph">
                  <wp:posOffset>307340</wp:posOffset>
                </wp:positionV>
                <wp:extent cx="5762625" cy="67532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753225"/>
                        </a:xfrm>
                        <a:prstGeom prst="rect">
                          <a:avLst/>
                        </a:prstGeom>
                        <a:solidFill>
                          <a:srgbClr val="FFFFFF"/>
                        </a:solidFill>
                        <a:ln w="9525">
                          <a:solidFill>
                            <a:srgbClr val="000000"/>
                          </a:solidFill>
                          <a:miter lim="800000"/>
                          <a:headEnd/>
                          <a:tailEnd/>
                        </a:ln>
                      </wps:spPr>
                      <wps:txbx>
                        <w:txbxContent>
                          <w:p w14:paraId="0D780077" w14:textId="77777777" w:rsidR="00645D12" w:rsidRDefault="00645D12" w:rsidP="00DB6916">
                            <w:pPr>
                              <w:rPr>
                                <w:b/>
                                <w:sz w:val="24"/>
                                <w:szCs w:val="24"/>
                              </w:rPr>
                            </w:pPr>
                          </w:p>
                          <w:p w14:paraId="4FB68B67" w14:textId="77777777" w:rsidR="00645D12" w:rsidRPr="00831915" w:rsidRDefault="00645D12" w:rsidP="00DB6916">
                            <w:pPr>
                              <w:rPr>
                                <w:b/>
                                <w:sz w:val="24"/>
                                <w:szCs w:val="24"/>
                              </w:rPr>
                            </w:pPr>
                            <w:r w:rsidRPr="00831915">
                              <w:rPr>
                                <w:b/>
                                <w:sz w:val="24"/>
                                <w:szCs w:val="24"/>
                              </w:rPr>
                              <w:t>A: Introductions and confirmation of process</w:t>
                            </w:r>
                          </w:p>
                          <w:p w14:paraId="290ED4C6" w14:textId="77777777" w:rsidR="00645D12" w:rsidRPr="00831915" w:rsidRDefault="00645D12" w:rsidP="00DB6916">
                            <w:pPr>
                              <w:pStyle w:val="ListParagraph"/>
                              <w:numPr>
                                <w:ilvl w:val="0"/>
                                <w:numId w:val="73"/>
                              </w:numPr>
                              <w:rPr>
                                <w:sz w:val="24"/>
                                <w:szCs w:val="24"/>
                              </w:rPr>
                            </w:pPr>
                            <w:r w:rsidRPr="00831915">
                              <w:rPr>
                                <w:sz w:val="24"/>
                                <w:szCs w:val="24"/>
                              </w:rPr>
                              <w:t xml:space="preserve">Welcome </w:t>
                            </w:r>
                          </w:p>
                          <w:p w14:paraId="3905680D" w14:textId="77777777" w:rsidR="00645D12" w:rsidRPr="00831915" w:rsidRDefault="00645D12" w:rsidP="00DB6916">
                            <w:pPr>
                              <w:pStyle w:val="ListParagraph"/>
                              <w:numPr>
                                <w:ilvl w:val="0"/>
                                <w:numId w:val="73"/>
                              </w:numPr>
                              <w:rPr>
                                <w:sz w:val="24"/>
                                <w:szCs w:val="24"/>
                              </w:rPr>
                            </w:pPr>
                            <w:r w:rsidRPr="00831915">
                              <w:rPr>
                                <w:sz w:val="24"/>
                                <w:szCs w:val="24"/>
                              </w:rPr>
                              <w:t>Apologies</w:t>
                            </w:r>
                          </w:p>
                          <w:p w14:paraId="1F759670" w14:textId="77777777" w:rsidR="00645D12" w:rsidRPr="00831915" w:rsidRDefault="00645D12" w:rsidP="00DB6916">
                            <w:pPr>
                              <w:pStyle w:val="ListParagraph"/>
                              <w:numPr>
                                <w:ilvl w:val="0"/>
                                <w:numId w:val="73"/>
                              </w:numPr>
                              <w:rPr>
                                <w:sz w:val="24"/>
                                <w:szCs w:val="24"/>
                              </w:rPr>
                            </w:pPr>
                            <w:r w:rsidRPr="00831915">
                              <w:rPr>
                                <w:sz w:val="24"/>
                                <w:szCs w:val="24"/>
                              </w:rPr>
                              <w:t>Consider declaration of interests</w:t>
                            </w:r>
                          </w:p>
                          <w:p w14:paraId="7D1906BF" w14:textId="77777777" w:rsidR="00645D12" w:rsidRPr="00831915" w:rsidRDefault="00645D12" w:rsidP="00DB6916">
                            <w:pPr>
                              <w:pStyle w:val="ListParagraph"/>
                              <w:numPr>
                                <w:ilvl w:val="0"/>
                                <w:numId w:val="73"/>
                              </w:numPr>
                              <w:rPr>
                                <w:sz w:val="24"/>
                                <w:szCs w:val="24"/>
                              </w:rPr>
                            </w:pPr>
                            <w:r w:rsidRPr="00831915">
                              <w:rPr>
                                <w:sz w:val="24"/>
                                <w:szCs w:val="24"/>
                              </w:rPr>
                              <w:t>To confirm the order of the procedure and process and roles of individuals</w:t>
                            </w:r>
                          </w:p>
                          <w:p w14:paraId="4424D934" w14:textId="77777777" w:rsidR="00645D12" w:rsidRPr="00831915" w:rsidRDefault="00645D12" w:rsidP="00DB6916">
                            <w:pPr>
                              <w:rPr>
                                <w:b/>
                                <w:sz w:val="24"/>
                                <w:szCs w:val="24"/>
                              </w:rPr>
                            </w:pPr>
                          </w:p>
                          <w:p w14:paraId="54AD77A1" w14:textId="77777777" w:rsidR="00645D12" w:rsidRPr="00831915" w:rsidRDefault="00645D12" w:rsidP="00DB6916">
                            <w:pPr>
                              <w:rPr>
                                <w:b/>
                                <w:sz w:val="24"/>
                                <w:szCs w:val="24"/>
                              </w:rPr>
                            </w:pPr>
                            <w:r w:rsidRPr="00831915">
                              <w:rPr>
                                <w:b/>
                                <w:sz w:val="24"/>
                                <w:szCs w:val="24"/>
                              </w:rPr>
                              <w:t>B: Presentation of complainant’s case</w:t>
                            </w:r>
                          </w:p>
                          <w:p w14:paraId="1DD3503B" w14:textId="77777777" w:rsidR="00645D12" w:rsidRPr="00831915" w:rsidRDefault="00645D12" w:rsidP="00DB6916">
                            <w:pPr>
                              <w:pStyle w:val="ListParagraph"/>
                              <w:numPr>
                                <w:ilvl w:val="0"/>
                                <w:numId w:val="73"/>
                              </w:numPr>
                              <w:rPr>
                                <w:sz w:val="24"/>
                                <w:szCs w:val="24"/>
                              </w:rPr>
                            </w:pPr>
                            <w:r w:rsidRPr="00831915">
                              <w:rPr>
                                <w:sz w:val="24"/>
                                <w:szCs w:val="24"/>
                              </w:rPr>
                              <w:t>Presentation of information by the complainant (including witnesses)</w:t>
                            </w:r>
                          </w:p>
                          <w:p w14:paraId="4EB99AC2" w14:textId="77777777" w:rsidR="00645D12" w:rsidRPr="00831915" w:rsidRDefault="00645D12" w:rsidP="00DB6916">
                            <w:pPr>
                              <w:pStyle w:val="ListParagraph"/>
                              <w:numPr>
                                <w:ilvl w:val="0"/>
                                <w:numId w:val="73"/>
                              </w:numPr>
                              <w:rPr>
                                <w:sz w:val="24"/>
                                <w:szCs w:val="24"/>
                              </w:rPr>
                            </w:pPr>
                            <w:r w:rsidRPr="00831915">
                              <w:rPr>
                                <w:sz w:val="24"/>
                                <w:szCs w:val="24"/>
                              </w:rPr>
                              <w:t>Questions on matters of fact by others</w:t>
                            </w:r>
                          </w:p>
                          <w:p w14:paraId="4172EE93" w14:textId="77777777" w:rsidR="00645D12" w:rsidRPr="00831915" w:rsidRDefault="00645D12" w:rsidP="00DB6916">
                            <w:pPr>
                              <w:pStyle w:val="ListParagraph"/>
                              <w:numPr>
                                <w:ilvl w:val="0"/>
                                <w:numId w:val="73"/>
                              </w:numPr>
                              <w:rPr>
                                <w:sz w:val="24"/>
                                <w:szCs w:val="24"/>
                              </w:rPr>
                            </w:pPr>
                            <w:r w:rsidRPr="00831915">
                              <w:rPr>
                                <w:sz w:val="24"/>
                                <w:szCs w:val="24"/>
                              </w:rPr>
                              <w:t>Questions on matters of fact by the review panel</w:t>
                            </w:r>
                          </w:p>
                          <w:p w14:paraId="71375F08" w14:textId="77777777" w:rsidR="00645D12" w:rsidRPr="00831915" w:rsidRDefault="00645D12" w:rsidP="00DB6916">
                            <w:pPr>
                              <w:pStyle w:val="ListParagraph"/>
                              <w:rPr>
                                <w:sz w:val="24"/>
                                <w:szCs w:val="24"/>
                              </w:rPr>
                            </w:pPr>
                          </w:p>
                          <w:p w14:paraId="7445A9BE" w14:textId="77777777" w:rsidR="00645D12" w:rsidRPr="00831915" w:rsidRDefault="00645D12" w:rsidP="00DB6916">
                            <w:pPr>
                              <w:pStyle w:val="ListParagraph"/>
                              <w:rPr>
                                <w:sz w:val="24"/>
                                <w:szCs w:val="24"/>
                              </w:rPr>
                            </w:pPr>
                          </w:p>
                          <w:p w14:paraId="2F8DD755" w14:textId="77777777" w:rsidR="00645D12" w:rsidRPr="00831915" w:rsidRDefault="00645D12" w:rsidP="00DB6916">
                            <w:pPr>
                              <w:rPr>
                                <w:b/>
                                <w:sz w:val="24"/>
                                <w:szCs w:val="24"/>
                              </w:rPr>
                            </w:pPr>
                            <w:r w:rsidRPr="00831915">
                              <w:rPr>
                                <w:b/>
                                <w:sz w:val="24"/>
                                <w:szCs w:val="24"/>
                              </w:rPr>
                              <w:t>C: Presentation of Information by the Headteacher / Principal / Governor</w:t>
                            </w:r>
                          </w:p>
                          <w:p w14:paraId="6F8AB4B6" w14:textId="77777777" w:rsidR="00645D12" w:rsidRPr="00831915" w:rsidRDefault="00645D12" w:rsidP="00DB6916">
                            <w:pPr>
                              <w:pStyle w:val="ListParagraph"/>
                              <w:numPr>
                                <w:ilvl w:val="0"/>
                                <w:numId w:val="73"/>
                              </w:numPr>
                              <w:rPr>
                                <w:sz w:val="24"/>
                                <w:szCs w:val="24"/>
                              </w:rPr>
                            </w:pPr>
                            <w:r w:rsidRPr="00831915">
                              <w:rPr>
                                <w:sz w:val="24"/>
                                <w:szCs w:val="24"/>
                              </w:rPr>
                              <w:t>Presentation of information by the headteacher/principal/chair of governors (including witnesses and investigator)</w:t>
                            </w:r>
                          </w:p>
                          <w:p w14:paraId="3743AC58" w14:textId="77777777" w:rsidR="00645D12" w:rsidRPr="00831915" w:rsidRDefault="00645D12" w:rsidP="00DB6916">
                            <w:pPr>
                              <w:pStyle w:val="ListParagraph"/>
                              <w:numPr>
                                <w:ilvl w:val="0"/>
                                <w:numId w:val="73"/>
                              </w:numPr>
                              <w:rPr>
                                <w:sz w:val="24"/>
                                <w:szCs w:val="24"/>
                              </w:rPr>
                            </w:pPr>
                            <w:r w:rsidRPr="00831915">
                              <w:rPr>
                                <w:sz w:val="24"/>
                                <w:szCs w:val="24"/>
                              </w:rPr>
                              <w:t>Questions on matters of fact by others</w:t>
                            </w:r>
                          </w:p>
                          <w:p w14:paraId="3A377A1F" w14:textId="77777777" w:rsidR="00645D12" w:rsidRPr="00831915" w:rsidRDefault="00645D12" w:rsidP="00DB6916">
                            <w:pPr>
                              <w:pStyle w:val="ListParagraph"/>
                              <w:numPr>
                                <w:ilvl w:val="0"/>
                                <w:numId w:val="73"/>
                              </w:numPr>
                              <w:rPr>
                                <w:sz w:val="24"/>
                                <w:szCs w:val="24"/>
                              </w:rPr>
                            </w:pPr>
                            <w:r w:rsidRPr="00831915">
                              <w:rPr>
                                <w:sz w:val="24"/>
                                <w:szCs w:val="24"/>
                              </w:rPr>
                              <w:t>Questions on matters of fact by the review panel</w:t>
                            </w:r>
                          </w:p>
                          <w:p w14:paraId="7D54BC0B" w14:textId="77777777" w:rsidR="00645D12" w:rsidRPr="00831915" w:rsidRDefault="00645D12" w:rsidP="00DB6916">
                            <w:pPr>
                              <w:pStyle w:val="ListParagraph"/>
                              <w:rPr>
                                <w:sz w:val="24"/>
                                <w:szCs w:val="24"/>
                              </w:rPr>
                            </w:pPr>
                          </w:p>
                          <w:p w14:paraId="36BEE875" w14:textId="77777777" w:rsidR="00645D12" w:rsidRPr="00831915" w:rsidRDefault="00645D12" w:rsidP="00DB6916">
                            <w:pPr>
                              <w:rPr>
                                <w:b/>
                                <w:sz w:val="24"/>
                                <w:szCs w:val="24"/>
                              </w:rPr>
                            </w:pPr>
                            <w:r w:rsidRPr="00831915">
                              <w:rPr>
                                <w:b/>
                                <w:sz w:val="24"/>
                                <w:szCs w:val="24"/>
                              </w:rPr>
                              <w:t>D: Summing up</w:t>
                            </w:r>
                          </w:p>
                          <w:p w14:paraId="54E8B116" w14:textId="77777777" w:rsidR="00645D12" w:rsidRPr="00831915" w:rsidRDefault="00645D12" w:rsidP="00DB6916">
                            <w:pPr>
                              <w:pStyle w:val="ListParagraph"/>
                              <w:numPr>
                                <w:ilvl w:val="0"/>
                                <w:numId w:val="73"/>
                              </w:numPr>
                              <w:rPr>
                                <w:sz w:val="24"/>
                                <w:szCs w:val="24"/>
                              </w:rPr>
                            </w:pPr>
                            <w:r w:rsidRPr="00831915">
                              <w:rPr>
                                <w:sz w:val="24"/>
                                <w:szCs w:val="24"/>
                              </w:rPr>
                              <w:t>Summing up by the headteacher / principal /chair of governors</w:t>
                            </w:r>
                          </w:p>
                          <w:p w14:paraId="7DDE77FF" w14:textId="77777777" w:rsidR="00645D12" w:rsidRPr="00831915" w:rsidRDefault="00645D12" w:rsidP="00DB6916">
                            <w:pPr>
                              <w:pStyle w:val="ListParagraph"/>
                              <w:numPr>
                                <w:ilvl w:val="0"/>
                                <w:numId w:val="73"/>
                              </w:numPr>
                              <w:rPr>
                                <w:sz w:val="24"/>
                                <w:szCs w:val="24"/>
                              </w:rPr>
                            </w:pPr>
                            <w:r w:rsidRPr="00831915">
                              <w:rPr>
                                <w:sz w:val="24"/>
                                <w:szCs w:val="24"/>
                              </w:rPr>
                              <w:t>Summing up by the complainant</w:t>
                            </w:r>
                          </w:p>
                          <w:p w14:paraId="5AAE7E20" w14:textId="77777777" w:rsidR="00645D12" w:rsidRPr="00831915" w:rsidRDefault="00645D12" w:rsidP="00DB6916">
                            <w:pPr>
                              <w:pStyle w:val="ListParagraph"/>
                              <w:rPr>
                                <w:sz w:val="24"/>
                                <w:szCs w:val="24"/>
                              </w:rPr>
                            </w:pPr>
                          </w:p>
                          <w:p w14:paraId="732981A4" w14:textId="77777777" w:rsidR="00645D12" w:rsidRPr="00831915" w:rsidRDefault="00645D12" w:rsidP="00DB6916">
                            <w:pPr>
                              <w:rPr>
                                <w:b/>
                                <w:sz w:val="24"/>
                                <w:szCs w:val="24"/>
                              </w:rPr>
                            </w:pPr>
                            <w:r w:rsidRPr="00831915">
                              <w:rPr>
                                <w:b/>
                                <w:sz w:val="24"/>
                                <w:szCs w:val="24"/>
                              </w:rPr>
                              <w:t>E: Decision making</w:t>
                            </w:r>
                          </w:p>
                          <w:p w14:paraId="1A5F5FA0" w14:textId="77777777" w:rsidR="00645D12" w:rsidRPr="00831915" w:rsidRDefault="00645D12" w:rsidP="00DB6916">
                            <w:pPr>
                              <w:pStyle w:val="ListParagraph"/>
                              <w:numPr>
                                <w:ilvl w:val="0"/>
                                <w:numId w:val="73"/>
                              </w:numPr>
                              <w:ind w:hanging="436"/>
                              <w:rPr>
                                <w:sz w:val="24"/>
                                <w:szCs w:val="24"/>
                              </w:rPr>
                            </w:pPr>
                            <w:r w:rsidRPr="00831915">
                              <w:rPr>
                                <w:sz w:val="24"/>
                                <w:szCs w:val="24"/>
                              </w:rPr>
                              <w:t xml:space="preserve">Everyone except the panel members and the clerk will withdraw.  The panel will decide on the outcome and a record of the reasons for the decision will be taken. </w:t>
                            </w:r>
                          </w:p>
                          <w:p w14:paraId="57E43818" w14:textId="77777777" w:rsidR="00645D12" w:rsidRPr="00831915" w:rsidRDefault="00645D12" w:rsidP="00DB6916">
                            <w:pPr>
                              <w:pStyle w:val="ListParagraph"/>
                              <w:rPr>
                                <w:sz w:val="24"/>
                                <w:szCs w:val="24"/>
                              </w:rPr>
                            </w:pPr>
                          </w:p>
                          <w:p w14:paraId="6948C8AF" w14:textId="77777777" w:rsidR="00645D12" w:rsidRPr="00831915" w:rsidRDefault="00645D12" w:rsidP="00DB6916">
                            <w:pPr>
                              <w:pStyle w:val="ListParagraph"/>
                              <w:rPr>
                                <w:sz w:val="24"/>
                                <w:szCs w:val="24"/>
                              </w:rPr>
                            </w:pPr>
                          </w:p>
                          <w:p w14:paraId="2847C4DB" w14:textId="77777777" w:rsidR="00645D12" w:rsidRPr="00831915" w:rsidRDefault="00645D12" w:rsidP="00DB6916">
                            <w:pPr>
                              <w:pStyle w:val="ListParagraph"/>
                              <w:rPr>
                                <w:sz w:val="24"/>
                                <w:szCs w:val="24"/>
                              </w:rPr>
                            </w:pPr>
                          </w:p>
                          <w:p w14:paraId="6457D2E2" w14:textId="77777777" w:rsidR="00645D12" w:rsidRPr="00F26502" w:rsidRDefault="00645D12" w:rsidP="00DB6916">
                            <w:pPr>
                              <w:pStyle w:val="ListParagraph"/>
                            </w:pPr>
                          </w:p>
                          <w:p w14:paraId="18421354" w14:textId="77777777" w:rsidR="00645D12" w:rsidRDefault="00645D12" w:rsidP="00DB69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ED2A0" id="_x0000_s1027" type="#_x0000_t202" style="position:absolute;margin-left:0;margin-top:24.2pt;width:453.75pt;height:531.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">
                <v:textbox>
                  <w:txbxContent>
                    <w:p w14:paraId="0D780077" w14:textId="77777777" w:rsidR="00645D12" w:rsidRDefault="00645D12" w:rsidP="00DB6916">
                      <w:pPr>
                        <w:rPr>
                          <w:b/>
                          <w:sz w:val="24"/>
                          <w:szCs w:val="24"/>
                        </w:rPr>
                      </w:pPr>
                    </w:p>
                    <w:p w14:paraId="4FB68B67" w14:textId="77777777" w:rsidR="00645D12" w:rsidRPr="00831915" w:rsidRDefault="00645D12" w:rsidP="00DB6916">
                      <w:pPr>
                        <w:rPr>
                          <w:b/>
                          <w:sz w:val="24"/>
                          <w:szCs w:val="24"/>
                        </w:rPr>
                      </w:pPr>
                      <w:r w:rsidRPr="00831915">
                        <w:rPr>
                          <w:b/>
                          <w:sz w:val="24"/>
                          <w:szCs w:val="24"/>
                        </w:rPr>
                        <w:t>A: Introductions and confirmation of process</w:t>
                      </w:r>
                    </w:p>
                    <w:p w14:paraId="290ED4C6" w14:textId="77777777" w:rsidR="00645D12" w:rsidRPr="00831915" w:rsidRDefault="00645D12" w:rsidP="00DB6916">
                      <w:pPr>
                        <w:pStyle w:val="ListParagraph"/>
                        <w:numPr>
                          <w:ilvl w:val="0"/>
                          <w:numId w:val="73"/>
                        </w:numPr>
                        <w:rPr>
                          <w:sz w:val="24"/>
                          <w:szCs w:val="24"/>
                        </w:rPr>
                      </w:pPr>
                      <w:r w:rsidRPr="00831915">
                        <w:rPr>
                          <w:sz w:val="24"/>
                          <w:szCs w:val="24"/>
                        </w:rPr>
                        <w:t xml:space="preserve">Welcome </w:t>
                      </w:r>
                    </w:p>
                    <w:p w14:paraId="3905680D" w14:textId="77777777" w:rsidR="00645D12" w:rsidRPr="00831915" w:rsidRDefault="00645D12" w:rsidP="00DB6916">
                      <w:pPr>
                        <w:pStyle w:val="ListParagraph"/>
                        <w:numPr>
                          <w:ilvl w:val="0"/>
                          <w:numId w:val="73"/>
                        </w:numPr>
                        <w:rPr>
                          <w:sz w:val="24"/>
                          <w:szCs w:val="24"/>
                        </w:rPr>
                      </w:pPr>
                      <w:r w:rsidRPr="00831915">
                        <w:rPr>
                          <w:sz w:val="24"/>
                          <w:szCs w:val="24"/>
                        </w:rPr>
                        <w:t>Apologies</w:t>
                      </w:r>
                    </w:p>
                    <w:p w14:paraId="1F759670" w14:textId="77777777" w:rsidR="00645D12" w:rsidRPr="00831915" w:rsidRDefault="00645D12" w:rsidP="00DB6916">
                      <w:pPr>
                        <w:pStyle w:val="ListParagraph"/>
                        <w:numPr>
                          <w:ilvl w:val="0"/>
                          <w:numId w:val="73"/>
                        </w:numPr>
                        <w:rPr>
                          <w:sz w:val="24"/>
                          <w:szCs w:val="24"/>
                        </w:rPr>
                      </w:pPr>
                      <w:r w:rsidRPr="00831915">
                        <w:rPr>
                          <w:sz w:val="24"/>
                          <w:szCs w:val="24"/>
                        </w:rPr>
                        <w:t>Consider declaration of interests</w:t>
                      </w:r>
                    </w:p>
                    <w:p w14:paraId="7D1906BF" w14:textId="77777777" w:rsidR="00645D12" w:rsidRPr="00831915" w:rsidRDefault="00645D12" w:rsidP="00DB6916">
                      <w:pPr>
                        <w:pStyle w:val="ListParagraph"/>
                        <w:numPr>
                          <w:ilvl w:val="0"/>
                          <w:numId w:val="73"/>
                        </w:numPr>
                        <w:rPr>
                          <w:sz w:val="24"/>
                          <w:szCs w:val="24"/>
                        </w:rPr>
                      </w:pPr>
                      <w:r w:rsidRPr="00831915">
                        <w:rPr>
                          <w:sz w:val="24"/>
                          <w:szCs w:val="24"/>
                        </w:rPr>
                        <w:t>To confirm the order of the procedure and process and roles of individuals</w:t>
                      </w:r>
                    </w:p>
                    <w:p w14:paraId="4424D934" w14:textId="77777777" w:rsidR="00645D12" w:rsidRPr="00831915" w:rsidRDefault="00645D12" w:rsidP="00DB6916">
                      <w:pPr>
                        <w:rPr>
                          <w:b/>
                          <w:sz w:val="24"/>
                          <w:szCs w:val="24"/>
                        </w:rPr>
                      </w:pPr>
                    </w:p>
                    <w:p w14:paraId="54AD77A1" w14:textId="77777777" w:rsidR="00645D12" w:rsidRPr="00831915" w:rsidRDefault="00645D12" w:rsidP="00DB6916">
                      <w:pPr>
                        <w:rPr>
                          <w:b/>
                          <w:sz w:val="24"/>
                          <w:szCs w:val="24"/>
                        </w:rPr>
                      </w:pPr>
                      <w:r w:rsidRPr="00831915">
                        <w:rPr>
                          <w:b/>
                          <w:sz w:val="24"/>
                          <w:szCs w:val="24"/>
                        </w:rPr>
                        <w:t>B: Presentation of complainant’s case</w:t>
                      </w:r>
                    </w:p>
                    <w:p w14:paraId="1DD3503B" w14:textId="77777777" w:rsidR="00645D12" w:rsidRPr="00831915" w:rsidRDefault="00645D12" w:rsidP="00DB6916">
                      <w:pPr>
                        <w:pStyle w:val="ListParagraph"/>
                        <w:numPr>
                          <w:ilvl w:val="0"/>
                          <w:numId w:val="73"/>
                        </w:numPr>
                        <w:rPr>
                          <w:sz w:val="24"/>
                          <w:szCs w:val="24"/>
                        </w:rPr>
                      </w:pPr>
                      <w:r w:rsidRPr="00831915">
                        <w:rPr>
                          <w:sz w:val="24"/>
                          <w:szCs w:val="24"/>
                        </w:rPr>
                        <w:t>Presentation of information by the complainant (including witnesses)</w:t>
                      </w:r>
                    </w:p>
                    <w:p w14:paraId="4EB99AC2" w14:textId="77777777" w:rsidR="00645D12" w:rsidRPr="00831915" w:rsidRDefault="00645D12" w:rsidP="00DB6916">
                      <w:pPr>
                        <w:pStyle w:val="ListParagraph"/>
                        <w:numPr>
                          <w:ilvl w:val="0"/>
                          <w:numId w:val="73"/>
                        </w:numPr>
                        <w:rPr>
                          <w:sz w:val="24"/>
                          <w:szCs w:val="24"/>
                        </w:rPr>
                      </w:pPr>
                      <w:r w:rsidRPr="00831915">
                        <w:rPr>
                          <w:sz w:val="24"/>
                          <w:szCs w:val="24"/>
                        </w:rPr>
                        <w:t>Questions on matters of fact by others</w:t>
                      </w:r>
                    </w:p>
                    <w:p w14:paraId="4172EE93" w14:textId="77777777" w:rsidR="00645D12" w:rsidRPr="00831915" w:rsidRDefault="00645D12" w:rsidP="00DB6916">
                      <w:pPr>
                        <w:pStyle w:val="ListParagraph"/>
                        <w:numPr>
                          <w:ilvl w:val="0"/>
                          <w:numId w:val="73"/>
                        </w:numPr>
                        <w:rPr>
                          <w:sz w:val="24"/>
                          <w:szCs w:val="24"/>
                        </w:rPr>
                      </w:pPr>
                      <w:r w:rsidRPr="00831915">
                        <w:rPr>
                          <w:sz w:val="24"/>
                          <w:szCs w:val="24"/>
                        </w:rPr>
                        <w:t>Questions on matters of fact by the review panel</w:t>
                      </w:r>
                    </w:p>
                    <w:p w14:paraId="71375F08" w14:textId="77777777" w:rsidR="00645D12" w:rsidRPr="00831915" w:rsidRDefault="00645D12" w:rsidP="00DB6916">
                      <w:pPr>
                        <w:pStyle w:val="ListParagraph"/>
                        <w:rPr>
                          <w:sz w:val="24"/>
                          <w:szCs w:val="24"/>
                        </w:rPr>
                      </w:pPr>
                    </w:p>
                    <w:p w14:paraId="7445A9BE" w14:textId="77777777" w:rsidR="00645D12" w:rsidRPr="00831915" w:rsidRDefault="00645D12" w:rsidP="00DB6916">
                      <w:pPr>
                        <w:pStyle w:val="ListParagraph"/>
                        <w:rPr>
                          <w:sz w:val="24"/>
                          <w:szCs w:val="24"/>
                        </w:rPr>
                      </w:pPr>
                    </w:p>
                    <w:p w14:paraId="2F8DD755" w14:textId="77777777" w:rsidR="00645D12" w:rsidRPr="00831915" w:rsidRDefault="00645D12" w:rsidP="00DB6916">
                      <w:pPr>
                        <w:rPr>
                          <w:b/>
                          <w:sz w:val="24"/>
                          <w:szCs w:val="24"/>
                        </w:rPr>
                      </w:pPr>
                      <w:r w:rsidRPr="00831915">
                        <w:rPr>
                          <w:b/>
                          <w:sz w:val="24"/>
                          <w:szCs w:val="24"/>
                        </w:rPr>
                        <w:t>C: Presentation of Information by the Headteacher / Principal / Governor</w:t>
                      </w:r>
                    </w:p>
                    <w:p w14:paraId="6F8AB4B6" w14:textId="77777777" w:rsidR="00645D12" w:rsidRPr="00831915" w:rsidRDefault="00645D12" w:rsidP="00DB6916">
                      <w:pPr>
                        <w:pStyle w:val="ListParagraph"/>
                        <w:numPr>
                          <w:ilvl w:val="0"/>
                          <w:numId w:val="73"/>
                        </w:numPr>
                        <w:rPr>
                          <w:sz w:val="24"/>
                          <w:szCs w:val="24"/>
                        </w:rPr>
                      </w:pPr>
                      <w:r w:rsidRPr="00831915">
                        <w:rPr>
                          <w:sz w:val="24"/>
                          <w:szCs w:val="24"/>
                        </w:rPr>
                        <w:t>Presentation of information by the headteacher/principal/chair of governors (including witnesses and investigator)</w:t>
                      </w:r>
                    </w:p>
                    <w:p w14:paraId="3743AC58" w14:textId="77777777" w:rsidR="00645D12" w:rsidRPr="00831915" w:rsidRDefault="00645D12" w:rsidP="00DB6916">
                      <w:pPr>
                        <w:pStyle w:val="ListParagraph"/>
                        <w:numPr>
                          <w:ilvl w:val="0"/>
                          <w:numId w:val="73"/>
                        </w:numPr>
                        <w:rPr>
                          <w:sz w:val="24"/>
                          <w:szCs w:val="24"/>
                        </w:rPr>
                      </w:pPr>
                      <w:r w:rsidRPr="00831915">
                        <w:rPr>
                          <w:sz w:val="24"/>
                          <w:szCs w:val="24"/>
                        </w:rPr>
                        <w:t>Questions on matters of fact by others</w:t>
                      </w:r>
                    </w:p>
                    <w:p w14:paraId="3A377A1F" w14:textId="77777777" w:rsidR="00645D12" w:rsidRPr="00831915" w:rsidRDefault="00645D12" w:rsidP="00DB6916">
                      <w:pPr>
                        <w:pStyle w:val="ListParagraph"/>
                        <w:numPr>
                          <w:ilvl w:val="0"/>
                          <w:numId w:val="73"/>
                        </w:numPr>
                        <w:rPr>
                          <w:sz w:val="24"/>
                          <w:szCs w:val="24"/>
                        </w:rPr>
                      </w:pPr>
                      <w:r w:rsidRPr="00831915">
                        <w:rPr>
                          <w:sz w:val="24"/>
                          <w:szCs w:val="24"/>
                        </w:rPr>
                        <w:t>Questions on matters of fact by the review panel</w:t>
                      </w:r>
                    </w:p>
                    <w:p w14:paraId="7D54BC0B" w14:textId="77777777" w:rsidR="00645D12" w:rsidRPr="00831915" w:rsidRDefault="00645D12" w:rsidP="00DB6916">
                      <w:pPr>
                        <w:pStyle w:val="ListParagraph"/>
                        <w:rPr>
                          <w:sz w:val="24"/>
                          <w:szCs w:val="24"/>
                        </w:rPr>
                      </w:pPr>
                    </w:p>
                    <w:p w14:paraId="36BEE875" w14:textId="77777777" w:rsidR="00645D12" w:rsidRPr="00831915" w:rsidRDefault="00645D12" w:rsidP="00DB6916">
                      <w:pPr>
                        <w:rPr>
                          <w:b/>
                          <w:sz w:val="24"/>
                          <w:szCs w:val="24"/>
                        </w:rPr>
                      </w:pPr>
                      <w:r w:rsidRPr="00831915">
                        <w:rPr>
                          <w:b/>
                          <w:sz w:val="24"/>
                          <w:szCs w:val="24"/>
                        </w:rPr>
                        <w:t>D: Summing up</w:t>
                      </w:r>
                    </w:p>
                    <w:p w14:paraId="54E8B116" w14:textId="77777777" w:rsidR="00645D12" w:rsidRPr="00831915" w:rsidRDefault="00645D12" w:rsidP="00DB6916">
                      <w:pPr>
                        <w:pStyle w:val="ListParagraph"/>
                        <w:numPr>
                          <w:ilvl w:val="0"/>
                          <w:numId w:val="73"/>
                        </w:numPr>
                        <w:rPr>
                          <w:sz w:val="24"/>
                          <w:szCs w:val="24"/>
                        </w:rPr>
                      </w:pPr>
                      <w:r w:rsidRPr="00831915">
                        <w:rPr>
                          <w:sz w:val="24"/>
                          <w:szCs w:val="24"/>
                        </w:rPr>
                        <w:t>Summing up by the headteacher / principal /chair of governors</w:t>
                      </w:r>
                    </w:p>
                    <w:p w14:paraId="7DDE77FF" w14:textId="77777777" w:rsidR="00645D12" w:rsidRPr="00831915" w:rsidRDefault="00645D12" w:rsidP="00DB6916">
                      <w:pPr>
                        <w:pStyle w:val="ListParagraph"/>
                        <w:numPr>
                          <w:ilvl w:val="0"/>
                          <w:numId w:val="73"/>
                        </w:numPr>
                        <w:rPr>
                          <w:sz w:val="24"/>
                          <w:szCs w:val="24"/>
                        </w:rPr>
                      </w:pPr>
                      <w:r w:rsidRPr="00831915">
                        <w:rPr>
                          <w:sz w:val="24"/>
                          <w:szCs w:val="24"/>
                        </w:rPr>
                        <w:t>Summing up by the complainant</w:t>
                      </w:r>
                    </w:p>
                    <w:p w14:paraId="5AAE7E20" w14:textId="77777777" w:rsidR="00645D12" w:rsidRPr="00831915" w:rsidRDefault="00645D12" w:rsidP="00DB6916">
                      <w:pPr>
                        <w:pStyle w:val="ListParagraph"/>
                        <w:rPr>
                          <w:sz w:val="24"/>
                          <w:szCs w:val="24"/>
                        </w:rPr>
                      </w:pPr>
                    </w:p>
                    <w:p w14:paraId="732981A4" w14:textId="77777777" w:rsidR="00645D12" w:rsidRPr="00831915" w:rsidRDefault="00645D12" w:rsidP="00DB6916">
                      <w:pPr>
                        <w:rPr>
                          <w:b/>
                          <w:sz w:val="24"/>
                          <w:szCs w:val="24"/>
                        </w:rPr>
                      </w:pPr>
                      <w:r w:rsidRPr="00831915">
                        <w:rPr>
                          <w:b/>
                          <w:sz w:val="24"/>
                          <w:szCs w:val="24"/>
                        </w:rPr>
                        <w:t>E: Decision making</w:t>
                      </w:r>
                    </w:p>
                    <w:p w14:paraId="1A5F5FA0" w14:textId="77777777" w:rsidR="00645D12" w:rsidRPr="00831915" w:rsidRDefault="00645D12" w:rsidP="00DB6916">
                      <w:pPr>
                        <w:pStyle w:val="ListParagraph"/>
                        <w:numPr>
                          <w:ilvl w:val="0"/>
                          <w:numId w:val="73"/>
                        </w:numPr>
                        <w:ind w:hanging="436"/>
                        <w:rPr>
                          <w:sz w:val="24"/>
                          <w:szCs w:val="24"/>
                        </w:rPr>
                      </w:pPr>
                      <w:r w:rsidRPr="00831915">
                        <w:rPr>
                          <w:sz w:val="24"/>
                          <w:szCs w:val="24"/>
                        </w:rPr>
                        <w:t xml:space="preserve">Everyone except the panel members and the clerk will withdraw.  The panel will decide on the outcome and a record of the reasons for the decision will be taken. </w:t>
                      </w:r>
                    </w:p>
                    <w:p w14:paraId="57E43818" w14:textId="77777777" w:rsidR="00645D12" w:rsidRPr="00831915" w:rsidRDefault="00645D12" w:rsidP="00DB6916">
                      <w:pPr>
                        <w:pStyle w:val="ListParagraph"/>
                        <w:rPr>
                          <w:sz w:val="24"/>
                          <w:szCs w:val="24"/>
                        </w:rPr>
                      </w:pPr>
                    </w:p>
                    <w:p w14:paraId="6948C8AF" w14:textId="77777777" w:rsidR="00645D12" w:rsidRPr="00831915" w:rsidRDefault="00645D12" w:rsidP="00DB6916">
                      <w:pPr>
                        <w:pStyle w:val="ListParagraph"/>
                        <w:rPr>
                          <w:sz w:val="24"/>
                          <w:szCs w:val="24"/>
                        </w:rPr>
                      </w:pPr>
                    </w:p>
                    <w:p w14:paraId="2847C4DB" w14:textId="77777777" w:rsidR="00645D12" w:rsidRPr="00831915" w:rsidRDefault="00645D12" w:rsidP="00DB6916">
                      <w:pPr>
                        <w:pStyle w:val="ListParagraph"/>
                        <w:rPr>
                          <w:sz w:val="24"/>
                          <w:szCs w:val="24"/>
                        </w:rPr>
                      </w:pPr>
                    </w:p>
                    <w:p w14:paraId="6457D2E2" w14:textId="77777777" w:rsidR="00645D12" w:rsidRPr="00F26502" w:rsidRDefault="00645D12" w:rsidP="00DB6916">
                      <w:pPr>
                        <w:pStyle w:val="ListParagraph"/>
                      </w:pPr>
                    </w:p>
                    <w:p w14:paraId="18421354" w14:textId="77777777" w:rsidR="00645D12" w:rsidRDefault="00645D12" w:rsidP="00DB6916"/>
                  </w:txbxContent>
                </v:textbox>
                <w10:wrap type="square" anchorx="margin"/>
              </v:shape>
            </w:pict>
          </mc:Fallback>
        </mc:AlternateContent>
      </w:r>
    </w:p>
    <w:p w14:paraId="3B6D2148" w14:textId="77777777" w:rsidR="00DB6916" w:rsidRPr="00B30EF4" w:rsidRDefault="00DB6916" w:rsidP="00DB6916">
      <w:pPr>
        <w:rPr>
          <w:sz w:val="24"/>
          <w:szCs w:val="24"/>
        </w:rPr>
      </w:pPr>
    </w:p>
    <w:p w14:paraId="64A29501" w14:textId="77777777" w:rsidR="00DB6916" w:rsidRPr="00B30EF4" w:rsidRDefault="00DB6916" w:rsidP="00DB6916">
      <w:pPr>
        <w:rPr>
          <w:sz w:val="24"/>
          <w:szCs w:val="24"/>
        </w:rPr>
      </w:pPr>
    </w:p>
    <w:p w14:paraId="4C3B3D00" w14:textId="77777777" w:rsidR="00DB6916" w:rsidRPr="00B30EF4" w:rsidRDefault="00DB6916" w:rsidP="00DB6916">
      <w:pPr>
        <w:rPr>
          <w:sz w:val="24"/>
          <w:szCs w:val="24"/>
        </w:rPr>
      </w:pPr>
    </w:p>
    <w:p w14:paraId="17A00996" w14:textId="77777777" w:rsidR="00DB6916" w:rsidRPr="00B30EF4" w:rsidRDefault="00DB6916" w:rsidP="00DB6916">
      <w:pPr>
        <w:rPr>
          <w:sz w:val="24"/>
          <w:szCs w:val="24"/>
        </w:rPr>
      </w:pPr>
    </w:p>
    <w:p w14:paraId="719C7823" w14:textId="77777777" w:rsidR="00DB6916" w:rsidRPr="00B30EF4" w:rsidRDefault="00DB6916" w:rsidP="00DB6916">
      <w:pPr>
        <w:rPr>
          <w:b/>
          <w:sz w:val="24"/>
          <w:szCs w:val="24"/>
        </w:rPr>
      </w:pPr>
    </w:p>
    <w:p w14:paraId="1AB9BCD8" w14:textId="77777777" w:rsidR="00DB6916" w:rsidRPr="00B30EF4" w:rsidRDefault="00DB6916" w:rsidP="00DB6916">
      <w:pPr>
        <w:rPr>
          <w:sz w:val="24"/>
          <w:szCs w:val="24"/>
        </w:rPr>
      </w:pPr>
    </w:p>
    <w:p w14:paraId="628E741F" w14:textId="77777777" w:rsidR="00DB6916" w:rsidRPr="00B30EF4" w:rsidRDefault="00DB6916" w:rsidP="00DB6916">
      <w:pPr>
        <w:rPr>
          <w:rFonts w:cs="Arial"/>
          <w:sz w:val="24"/>
          <w:szCs w:val="24"/>
          <w:u w:val="single"/>
          <w:lang w:val="en"/>
        </w:rPr>
      </w:pPr>
    </w:p>
    <w:p w14:paraId="0E09B84F" w14:textId="77777777" w:rsidR="00DB6916" w:rsidRPr="00B30EF4" w:rsidRDefault="00DB6916" w:rsidP="00DB6916">
      <w:pPr>
        <w:spacing w:line="276" w:lineRule="auto"/>
        <w:rPr>
          <w:rFonts w:cs="Arial"/>
          <w:sz w:val="24"/>
          <w:szCs w:val="24"/>
        </w:rPr>
      </w:pPr>
    </w:p>
    <w:p w14:paraId="25F06985" w14:textId="77777777" w:rsidR="00DB6916" w:rsidRPr="00B30EF4" w:rsidRDefault="00DB6916" w:rsidP="00DB6916">
      <w:pPr>
        <w:spacing w:after="0" w:line="276" w:lineRule="auto"/>
        <w:rPr>
          <w:rFonts w:cs="Arial"/>
          <w:sz w:val="24"/>
          <w:szCs w:val="24"/>
        </w:rPr>
      </w:pPr>
    </w:p>
    <w:p w14:paraId="3D0A266F" w14:textId="77777777" w:rsidR="00DB6916" w:rsidRPr="00B30EF4" w:rsidRDefault="00DB6916" w:rsidP="00DB6916">
      <w:pPr>
        <w:spacing w:after="0" w:line="276" w:lineRule="auto"/>
        <w:jc w:val="both"/>
        <w:rPr>
          <w:rFonts w:cs="Arial"/>
          <w:sz w:val="24"/>
          <w:szCs w:val="24"/>
        </w:rPr>
      </w:pPr>
    </w:p>
    <w:p w14:paraId="497139FA" w14:textId="77777777" w:rsidR="00DB6916" w:rsidRDefault="00DB6916" w:rsidP="00DB6916"/>
    <w:p w14:paraId="46728C54" w14:textId="4862FFB1" w:rsidR="00874F76" w:rsidRDefault="00874F76">
      <w:pPr>
        <w:rPr>
          <w:rFonts w:cs="Arial"/>
          <w:sz w:val="24"/>
          <w:szCs w:val="24"/>
        </w:rPr>
      </w:pPr>
      <w:r>
        <w:rPr>
          <w:rFonts w:cs="Arial"/>
          <w:sz w:val="24"/>
          <w:szCs w:val="24"/>
        </w:rPr>
        <w:br w:type="page"/>
      </w:r>
    </w:p>
    <w:p w14:paraId="0CD40BBF" w14:textId="0FC3857D" w:rsidR="00874F76" w:rsidRPr="00874F76" w:rsidRDefault="00874F76" w:rsidP="00C93EE8">
      <w:pPr>
        <w:pStyle w:val="ListParagraph"/>
        <w:numPr>
          <w:ilvl w:val="0"/>
          <w:numId w:val="76"/>
        </w:numPr>
        <w:rPr>
          <w:rFonts w:cs="Arial"/>
          <w:b/>
          <w:bCs/>
          <w:sz w:val="28"/>
          <w:szCs w:val="28"/>
        </w:rPr>
      </w:pPr>
      <w:r w:rsidRPr="00874F76">
        <w:rPr>
          <w:rFonts w:cs="Arial"/>
          <w:b/>
          <w:bCs/>
          <w:sz w:val="28"/>
          <w:szCs w:val="28"/>
        </w:rPr>
        <w:t>Checklist of Actions for a Stage Four Complaint</w:t>
      </w:r>
    </w:p>
    <w:p w14:paraId="3DD34F04" w14:textId="77777777" w:rsidR="00874F76" w:rsidRPr="00874F76" w:rsidRDefault="00874F76" w:rsidP="00874F76">
      <w:pPr>
        <w:rPr>
          <w:rFonts w:cs="Arial"/>
          <w:b/>
          <w:bCs/>
          <w:sz w:val="24"/>
          <w:szCs w:val="24"/>
        </w:rPr>
      </w:pPr>
    </w:p>
    <w:p w14:paraId="6E8B21DE" w14:textId="77777777" w:rsidR="00874F76" w:rsidRPr="00874F76" w:rsidRDefault="00874F76" w:rsidP="00874F76">
      <w:pPr>
        <w:rPr>
          <w:rFonts w:cs="Arial"/>
          <w:b/>
          <w:sz w:val="24"/>
          <w:szCs w:val="24"/>
        </w:rPr>
      </w:pPr>
      <w:r w:rsidRPr="00874F76">
        <w:rPr>
          <w:rFonts w:cs="Arial"/>
          <w:b/>
          <w:sz w:val="24"/>
          <w:szCs w:val="24"/>
        </w:rPr>
        <w:t>Complaint from …………………………………………… Date …………………</w:t>
      </w:r>
    </w:p>
    <w:p w14:paraId="6A9F448C" w14:textId="77777777" w:rsidR="00874F76" w:rsidRPr="00874F76" w:rsidRDefault="00874F76" w:rsidP="00874F76">
      <w:pPr>
        <w:rPr>
          <w:rFonts w:cs="Arial"/>
          <w:b/>
          <w:sz w:val="24"/>
          <w:szCs w:val="24"/>
        </w:rPr>
      </w:pPr>
    </w:p>
    <w:p w14:paraId="7B159548" w14:textId="77777777" w:rsidR="00874F76" w:rsidRPr="00874F76" w:rsidRDefault="00874F76" w:rsidP="00874F76">
      <w:pPr>
        <w:rPr>
          <w:rFonts w:cs="Arial"/>
          <w:b/>
          <w:sz w:val="24"/>
          <w:szCs w:val="24"/>
        </w:rPr>
      </w:pPr>
      <w:r w:rsidRPr="00874F76">
        <w:rPr>
          <w:rFonts w:cs="Arial"/>
          <w:b/>
          <w:sz w:val="24"/>
          <w:szCs w:val="24"/>
        </w:rPr>
        <w:t>Upon receipt of a Stage Four Complaint Form:</w:t>
      </w:r>
    </w:p>
    <w:p w14:paraId="060CF6FA" w14:textId="77777777" w:rsidR="00874F76" w:rsidRPr="00874F76" w:rsidRDefault="00874F76" w:rsidP="00874F76">
      <w:pPr>
        <w:rPr>
          <w:rFonts w:cs="Arial"/>
          <w:b/>
          <w:sz w:val="24"/>
          <w:szCs w:val="24"/>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3"/>
        <w:gridCol w:w="1891"/>
        <w:gridCol w:w="1565"/>
      </w:tblGrid>
      <w:tr w:rsidR="00874F76" w:rsidRPr="00874F76" w14:paraId="070D7F69" w14:textId="77777777" w:rsidTr="00645D12">
        <w:trPr>
          <w:trHeight w:val="610"/>
        </w:trPr>
        <w:tc>
          <w:tcPr>
            <w:tcW w:w="6893" w:type="dxa"/>
            <w:shd w:val="clear" w:color="auto" w:fill="D9E2F3" w:themeFill="accent5" w:themeFillTint="33"/>
            <w:vAlign w:val="center"/>
          </w:tcPr>
          <w:p w14:paraId="3A6B8633" w14:textId="77777777" w:rsidR="00874F76" w:rsidRPr="00874F76" w:rsidRDefault="00874F76" w:rsidP="00874F76">
            <w:pPr>
              <w:rPr>
                <w:rFonts w:cs="Arial"/>
                <w:b/>
                <w:bCs/>
                <w:sz w:val="24"/>
                <w:szCs w:val="24"/>
                <w:u w:val="single"/>
              </w:rPr>
            </w:pPr>
            <w:r w:rsidRPr="00874F76">
              <w:rPr>
                <w:rFonts w:cs="Arial"/>
                <w:b/>
                <w:bCs/>
                <w:sz w:val="24"/>
                <w:szCs w:val="24"/>
                <w:u w:val="single"/>
              </w:rPr>
              <w:t>Tasks</w:t>
            </w:r>
          </w:p>
        </w:tc>
        <w:tc>
          <w:tcPr>
            <w:tcW w:w="1891" w:type="dxa"/>
            <w:shd w:val="clear" w:color="auto" w:fill="D9E2F3" w:themeFill="accent5" w:themeFillTint="33"/>
            <w:vAlign w:val="center"/>
          </w:tcPr>
          <w:p w14:paraId="4A0820E7" w14:textId="77777777" w:rsidR="00874F76" w:rsidRPr="00874F76" w:rsidRDefault="00874F76" w:rsidP="00874F76">
            <w:pPr>
              <w:rPr>
                <w:rFonts w:cs="Arial"/>
                <w:b/>
                <w:bCs/>
                <w:sz w:val="24"/>
                <w:szCs w:val="24"/>
                <w:u w:val="single"/>
              </w:rPr>
            </w:pPr>
            <w:r w:rsidRPr="00874F76">
              <w:rPr>
                <w:rFonts w:cs="Arial"/>
                <w:b/>
                <w:bCs/>
                <w:sz w:val="24"/>
                <w:szCs w:val="24"/>
                <w:u w:val="single"/>
              </w:rPr>
              <w:t>Person responsible</w:t>
            </w:r>
          </w:p>
        </w:tc>
        <w:tc>
          <w:tcPr>
            <w:tcW w:w="1565" w:type="dxa"/>
            <w:shd w:val="clear" w:color="auto" w:fill="D9E2F3" w:themeFill="accent5" w:themeFillTint="33"/>
            <w:vAlign w:val="center"/>
          </w:tcPr>
          <w:p w14:paraId="34E3179C" w14:textId="77777777" w:rsidR="00874F76" w:rsidRPr="00874F76" w:rsidRDefault="00874F76" w:rsidP="00874F76">
            <w:pPr>
              <w:rPr>
                <w:rFonts w:cs="Arial"/>
                <w:b/>
                <w:bCs/>
                <w:sz w:val="24"/>
                <w:szCs w:val="24"/>
                <w:u w:val="single"/>
              </w:rPr>
            </w:pPr>
            <w:r w:rsidRPr="00874F76">
              <w:rPr>
                <w:rFonts w:cs="Arial"/>
                <w:b/>
                <w:bCs/>
                <w:sz w:val="24"/>
                <w:szCs w:val="24"/>
                <w:u w:val="single"/>
              </w:rPr>
              <w:t>Date completed</w:t>
            </w:r>
          </w:p>
        </w:tc>
      </w:tr>
      <w:tr w:rsidR="00874F76" w:rsidRPr="00874F76" w14:paraId="701AE5DE" w14:textId="77777777" w:rsidTr="00645D12">
        <w:trPr>
          <w:trHeight w:val="610"/>
        </w:trPr>
        <w:tc>
          <w:tcPr>
            <w:tcW w:w="6893" w:type="dxa"/>
          </w:tcPr>
          <w:p w14:paraId="2BDD9A6A" w14:textId="77777777" w:rsidR="00874F76" w:rsidRPr="00874F76" w:rsidRDefault="00874F76" w:rsidP="00874F76">
            <w:pPr>
              <w:rPr>
                <w:rFonts w:cs="Arial"/>
                <w:sz w:val="24"/>
                <w:szCs w:val="24"/>
              </w:rPr>
            </w:pPr>
            <w:r w:rsidRPr="00874F76">
              <w:rPr>
                <w:rFonts w:cs="Arial"/>
                <w:sz w:val="24"/>
                <w:szCs w:val="24"/>
              </w:rPr>
              <w:t>Clarify whether the complaint has exhausted the earlier stages of the Complaints Procedure.</w:t>
            </w:r>
          </w:p>
        </w:tc>
        <w:tc>
          <w:tcPr>
            <w:tcW w:w="1891" w:type="dxa"/>
          </w:tcPr>
          <w:p w14:paraId="6F79A1FB" w14:textId="77777777" w:rsidR="00874F76" w:rsidRPr="00874F76" w:rsidRDefault="00874F76" w:rsidP="00874F76">
            <w:pPr>
              <w:rPr>
                <w:rFonts w:cs="Arial"/>
                <w:sz w:val="24"/>
                <w:szCs w:val="24"/>
              </w:rPr>
            </w:pPr>
            <w:r w:rsidRPr="00874F76">
              <w:rPr>
                <w:rFonts w:cs="Arial"/>
                <w:sz w:val="24"/>
                <w:szCs w:val="24"/>
              </w:rPr>
              <w:t>Chair of Governors</w:t>
            </w:r>
          </w:p>
        </w:tc>
        <w:tc>
          <w:tcPr>
            <w:tcW w:w="1565" w:type="dxa"/>
          </w:tcPr>
          <w:p w14:paraId="28481358" w14:textId="77777777" w:rsidR="00874F76" w:rsidRPr="00874F76" w:rsidRDefault="00874F76" w:rsidP="00874F76">
            <w:pPr>
              <w:rPr>
                <w:rFonts w:cs="Arial"/>
                <w:sz w:val="24"/>
                <w:szCs w:val="24"/>
              </w:rPr>
            </w:pPr>
          </w:p>
        </w:tc>
      </w:tr>
      <w:tr w:rsidR="00874F76" w:rsidRPr="00874F76" w14:paraId="1EDB5CD3" w14:textId="77777777" w:rsidTr="00645D12">
        <w:trPr>
          <w:trHeight w:val="610"/>
        </w:trPr>
        <w:tc>
          <w:tcPr>
            <w:tcW w:w="6893" w:type="dxa"/>
          </w:tcPr>
          <w:p w14:paraId="52F159C0" w14:textId="77777777" w:rsidR="00874F76" w:rsidRPr="00874F76" w:rsidRDefault="00874F76" w:rsidP="00874F76">
            <w:pPr>
              <w:rPr>
                <w:rFonts w:cs="Arial"/>
                <w:sz w:val="24"/>
                <w:szCs w:val="24"/>
              </w:rPr>
            </w:pPr>
            <w:r w:rsidRPr="00874F76">
              <w:rPr>
                <w:rFonts w:cs="Arial"/>
                <w:sz w:val="24"/>
                <w:szCs w:val="24"/>
              </w:rPr>
              <w:t xml:space="preserve">Acknowledge receipt of the Stage Four complaint Form within 5 school days. </w:t>
            </w:r>
          </w:p>
        </w:tc>
        <w:tc>
          <w:tcPr>
            <w:tcW w:w="1891" w:type="dxa"/>
          </w:tcPr>
          <w:p w14:paraId="100D0E5E" w14:textId="77777777" w:rsidR="00874F76" w:rsidRPr="00874F76" w:rsidRDefault="00874F76" w:rsidP="00874F76">
            <w:pPr>
              <w:rPr>
                <w:rFonts w:cs="Arial"/>
                <w:sz w:val="24"/>
                <w:szCs w:val="24"/>
              </w:rPr>
            </w:pPr>
            <w:r w:rsidRPr="00874F76">
              <w:rPr>
                <w:rFonts w:cs="Arial"/>
                <w:sz w:val="24"/>
                <w:szCs w:val="24"/>
              </w:rPr>
              <w:t>School</w:t>
            </w:r>
          </w:p>
        </w:tc>
        <w:tc>
          <w:tcPr>
            <w:tcW w:w="1565" w:type="dxa"/>
          </w:tcPr>
          <w:p w14:paraId="5FECEA0A" w14:textId="77777777" w:rsidR="00874F76" w:rsidRPr="00874F76" w:rsidRDefault="00874F76" w:rsidP="00874F76">
            <w:pPr>
              <w:rPr>
                <w:rFonts w:cs="Arial"/>
                <w:sz w:val="24"/>
                <w:szCs w:val="24"/>
              </w:rPr>
            </w:pPr>
          </w:p>
        </w:tc>
      </w:tr>
      <w:tr w:rsidR="00874F76" w:rsidRPr="00874F76" w14:paraId="0E26D021" w14:textId="77777777" w:rsidTr="00645D12">
        <w:trPr>
          <w:trHeight w:val="610"/>
        </w:trPr>
        <w:tc>
          <w:tcPr>
            <w:tcW w:w="6893" w:type="dxa"/>
          </w:tcPr>
          <w:p w14:paraId="6084C04D" w14:textId="77777777" w:rsidR="00874F76" w:rsidRPr="00874F76" w:rsidRDefault="00874F76" w:rsidP="00874F76">
            <w:pPr>
              <w:rPr>
                <w:rFonts w:cs="Arial"/>
                <w:i/>
                <w:sz w:val="24"/>
                <w:szCs w:val="24"/>
              </w:rPr>
            </w:pPr>
            <w:r w:rsidRPr="00874F76">
              <w:rPr>
                <w:rFonts w:cs="Arial"/>
                <w:sz w:val="24"/>
                <w:szCs w:val="24"/>
              </w:rPr>
              <w:t>Inform the Headteacher that a Stage Four complaint has been received.</w:t>
            </w:r>
          </w:p>
        </w:tc>
        <w:tc>
          <w:tcPr>
            <w:tcW w:w="1891" w:type="dxa"/>
          </w:tcPr>
          <w:p w14:paraId="5FD225E8" w14:textId="77777777" w:rsidR="00874F76" w:rsidRPr="00874F76" w:rsidRDefault="00874F76" w:rsidP="00874F76">
            <w:pPr>
              <w:rPr>
                <w:rFonts w:cs="Arial"/>
                <w:sz w:val="24"/>
                <w:szCs w:val="24"/>
              </w:rPr>
            </w:pPr>
            <w:r w:rsidRPr="00874F76">
              <w:rPr>
                <w:rFonts w:cs="Arial"/>
                <w:sz w:val="24"/>
                <w:szCs w:val="24"/>
              </w:rPr>
              <w:t>Chair of Governors</w:t>
            </w:r>
          </w:p>
        </w:tc>
        <w:tc>
          <w:tcPr>
            <w:tcW w:w="1565" w:type="dxa"/>
          </w:tcPr>
          <w:p w14:paraId="1C05309E" w14:textId="77777777" w:rsidR="00874F76" w:rsidRPr="00874F76" w:rsidRDefault="00874F76" w:rsidP="00874F76">
            <w:pPr>
              <w:rPr>
                <w:rFonts w:cs="Arial"/>
                <w:sz w:val="24"/>
                <w:szCs w:val="24"/>
              </w:rPr>
            </w:pPr>
          </w:p>
        </w:tc>
      </w:tr>
      <w:tr w:rsidR="00874F76" w:rsidRPr="00874F76" w14:paraId="15C6A2E2" w14:textId="77777777" w:rsidTr="00645D12">
        <w:trPr>
          <w:trHeight w:val="610"/>
        </w:trPr>
        <w:tc>
          <w:tcPr>
            <w:tcW w:w="6893" w:type="dxa"/>
          </w:tcPr>
          <w:p w14:paraId="020B3458" w14:textId="77777777" w:rsidR="00874F76" w:rsidRPr="00874F76" w:rsidRDefault="00874F76" w:rsidP="00874F76">
            <w:pPr>
              <w:rPr>
                <w:rFonts w:cs="Arial"/>
                <w:sz w:val="24"/>
                <w:szCs w:val="24"/>
              </w:rPr>
            </w:pPr>
            <w:r w:rsidRPr="00874F76">
              <w:rPr>
                <w:rFonts w:cs="Arial"/>
                <w:sz w:val="24"/>
                <w:szCs w:val="24"/>
              </w:rPr>
              <w:t>Arrange a Panel of Governors that are able to consider the case impartially and to be perceived as such by all parties.  Governors with prior knowledge of the case must not be on the Panel.  Governors employed at the school should also not be on the Panel.</w:t>
            </w:r>
          </w:p>
        </w:tc>
        <w:tc>
          <w:tcPr>
            <w:tcW w:w="1891" w:type="dxa"/>
          </w:tcPr>
          <w:p w14:paraId="02E3C9D9" w14:textId="77777777" w:rsidR="00874F76" w:rsidRPr="00874F76" w:rsidRDefault="00874F76" w:rsidP="00874F76">
            <w:pPr>
              <w:rPr>
                <w:rFonts w:cs="Arial"/>
                <w:sz w:val="24"/>
                <w:szCs w:val="24"/>
              </w:rPr>
            </w:pPr>
            <w:r w:rsidRPr="00874F76">
              <w:rPr>
                <w:rFonts w:cs="Arial"/>
                <w:sz w:val="24"/>
                <w:szCs w:val="24"/>
              </w:rPr>
              <w:t>Chair of Governors</w:t>
            </w:r>
          </w:p>
        </w:tc>
        <w:tc>
          <w:tcPr>
            <w:tcW w:w="1565" w:type="dxa"/>
          </w:tcPr>
          <w:p w14:paraId="77C32DF2" w14:textId="77777777" w:rsidR="00874F76" w:rsidRPr="00874F76" w:rsidRDefault="00874F76" w:rsidP="00874F76">
            <w:pPr>
              <w:rPr>
                <w:rFonts w:cs="Arial"/>
                <w:sz w:val="24"/>
                <w:szCs w:val="24"/>
              </w:rPr>
            </w:pPr>
          </w:p>
        </w:tc>
      </w:tr>
      <w:tr w:rsidR="00874F76" w:rsidRPr="00874F76" w14:paraId="6F62BFE1" w14:textId="77777777" w:rsidTr="00645D12">
        <w:trPr>
          <w:trHeight w:val="610"/>
        </w:trPr>
        <w:tc>
          <w:tcPr>
            <w:tcW w:w="6893" w:type="dxa"/>
          </w:tcPr>
          <w:p w14:paraId="006381C3" w14:textId="77777777" w:rsidR="00874F76" w:rsidRPr="00874F76" w:rsidRDefault="00874F76" w:rsidP="00874F76">
            <w:pPr>
              <w:rPr>
                <w:rFonts w:cs="Arial"/>
                <w:sz w:val="24"/>
                <w:szCs w:val="24"/>
              </w:rPr>
            </w:pPr>
            <w:r w:rsidRPr="00874F76">
              <w:rPr>
                <w:rFonts w:cs="Arial"/>
                <w:sz w:val="24"/>
                <w:szCs w:val="24"/>
              </w:rPr>
              <w:t>Determine whether an initial meeting is required to prepare for the hearing and, if so, set a date for this.</w:t>
            </w:r>
          </w:p>
        </w:tc>
        <w:tc>
          <w:tcPr>
            <w:tcW w:w="1891" w:type="dxa"/>
          </w:tcPr>
          <w:p w14:paraId="0475B829" w14:textId="77777777" w:rsidR="00874F76" w:rsidRPr="00874F76" w:rsidRDefault="00874F76" w:rsidP="00874F76">
            <w:pPr>
              <w:rPr>
                <w:rFonts w:cs="Arial"/>
                <w:sz w:val="24"/>
                <w:szCs w:val="24"/>
              </w:rPr>
            </w:pPr>
            <w:r w:rsidRPr="00874F76">
              <w:rPr>
                <w:rFonts w:cs="Arial"/>
                <w:sz w:val="24"/>
                <w:szCs w:val="24"/>
              </w:rPr>
              <w:t>Chair of the Panel</w:t>
            </w:r>
          </w:p>
        </w:tc>
        <w:tc>
          <w:tcPr>
            <w:tcW w:w="1565" w:type="dxa"/>
          </w:tcPr>
          <w:p w14:paraId="3326B7B7" w14:textId="77777777" w:rsidR="00874F76" w:rsidRPr="00874F76" w:rsidRDefault="00874F76" w:rsidP="00874F76">
            <w:pPr>
              <w:rPr>
                <w:rFonts w:cs="Arial"/>
                <w:sz w:val="24"/>
                <w:szCs w:val="24"/>
              </w:rPr>
            </w:pPr>
          </w:p>
        </w:tc>
      </w:tr>
    </w:tbl>
    <w:p w14:paraId="3A6810F0" w14:textId="77777777" w:rsidR="00874F76" w:rsidRPr="00874F76" w:rsidRDefault="00874F76" w:rsidP="00874F76">
      <w:pPr>
        <w:rPr>
          <w:rFonts w:cs="Arial"/>
          <w:b/>
          <w:sz w:val="24"/>
          <w:szCs w:val="24"/>
        </w:rPr>
      </w:pPr>
    </w:p>
    <w:p w14:paraId="455EA286" w14:textId="77777777" w:rsidR="00874F76" w:rsidRPr="00874F76" w:rsidRDefault="00874F76" w:rsidP="00874F76">
      <w:pPr>
        <w:rPr>
          <w:rFonts w:cs="Arial"/>
          <w:b/>
          <w:sz w:val="24"/>
          <w:szCs w:val="24"/>
        </w:rPr>
      </w:pPr>
      <w:r w:rsidRPr="00874F76">
        <w:rPr>
          <w:rFonts w:cs="Arial"/>
          <w:b/>
          <w:sz w:val="24"/>
          <w:szCs w:val="24"/>
        </w:rPr>
        <w:br w:type="page"/>
      </w:r>
    </w:p>
    <w:p w14:paraId="5A8DD8A1" w14:textId="77777777" w:rsidR="00874F76" w:rsidRPr="00874F76" w:rsidRDefault="00874F76" w:rsidP="00874F76">
      <w:pPr>
        <w:rPr>
          <w:rFonts w:cs="Arial"/>
          <w:b/>
          <w:sz w:val="24"/>
          <w:szCs w:val="24"/>
        </w:rPr>
      </w:pPr>
    </w:p>
    <w:p w14:paraId="0EBC6C30" w14:textId="77777777" w:rsidR="00874F76" w:rsidRPr="00874F76" w:rsidRDefault="00874F76" w:rsidP="00874F76">
      <w:pPr>
        <w:rPr>
          <w:rFonts w:cs="Arial"/>
          <w:b/>
          <w:sz w:val="24"/>
          <w:szCs w:val="24"/>
        </w:rPr>
      </w:pPr>
      <w:r w:rsidRPr="00874F76">
        <w:rPr>
          <w:rFonts w:cs="Arial"/>
          <w:b/>
          <w:sz w:val="24"/>
          <w:szCs w:val="24"/>
        </w:rPr>
        <w:t>Preparing for the hearing:</w:t>
      </w:r>
    </w:p>
    <w:tbl>
      <w:tblPr>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9"/>
        <w:gridCol w:w="1933"/>
        <w:gridCol w:w="1586"/>
      </w:tblGrid>
      <w:tr w:rsidR="00874F76" w:rsidRPr="00874F76" w14:paraId="2F2B54E4" w14:textId="77777777" w:rsidTr="00645D12">
        <w:trPr>
          <w:trHeight w:val="567"/>
        </w:trPr>
        <w:tc>
          <w:tcPr>
            <w:tcW w:w="3326" w:type="pct"/>
            <w:shd w:val="clear" w:color="auto" w:fill="D9E2F3" w:themeFill="accent5" w:themeFillTint="33"/>
            <w:vAlign w:val="center"/>
          </w:tcPr>
          <w:p w14:paraId="6D8F1CCA" w14:textId="77777777" w:rsidR="00874F76" w:rsidRPr="00874F76" w:rsidRDefault="00874F76" w:rsidP="00874F76">
            <w:pPr>
              <w:rPr>
                <w:rFonts w:cs="Arial"/>
                <w:b/>
                <w:bCs/>
                <w:sz w:val="24"/>
                <w:szCs w:val="24"/>
                <w:u w:val="single"/>
              </w:rPr>
            </w:pPr>
            <w:r w:rsidRPr="00874F76">
              <w:rPr>
                <w:rFonts w:cs="Arial"/>
                <w:b/>
                <w:bCs/>
                <w:sz w:val="24"/>
                <w:szCs w:val="24"/>
                <w:u w:val="single"/>
              </w:rPr>
              <w:t>Tasks</w:t>
            </w:r>
          </w:p>
        </w:tc>
        <w:tc>
          <w:tcPr>
            <w:tcW w:w="919" w:type="pct"/>
            <w:shd w:val="clear" w:color="auto" w:fill="D9E2F3" w:themeFill="accent5" w:themeFillTint="33"/>
            <w:vAlign w:val="center"/>
          </w:tcPr>
          <w:p w14:paraId="265069CB" w14:textId="77777777" w:rsidR="00874F76" w:rsidRPr="00874F76" w:rsidRDefault="00874F76" w:rsidP="00874F76">
            <w:pPr>
              <w:rPr>
                <w:rFonts w:cs="Arial"/>
                <w:b/>
                <w:bCs/>
                <w:sz w:val="24"/>
                <w:szCs w:val="24"/>
                <w:u w:val="single"/>
              </w:rPr>
            </w:pPr>
            <w:r w:rsidRPr="00874F76">
              <w:rPr>
                <w:rFonts w:cs="Arial"/>
                <w:b/>
                <w:bCs/>
                <w:sz w:val="24"/>
                <w:szCs w:val="24"/>
                <w:u w:val="single"/>
              </w:rPr>
              <w:t>Person responsible</w:t>
            </w:r>
          </w:p>
        </w:tc>
        <w:tc>
          <w:tcPr>
            <w:tcW w:w="754" w:type="pct"/>
            <w:shd w:val="clear" w:color="auto" w:fill="D9E2F3" w:themeFill="accent5" w:themeFillTint="33"/>
            <w:vAlign w:val="center"/>
          </w:tcPr>
          <w:p w14:paraId="75F766B0" w14:textId="77777777" w:rsidR="00874F76" w:rsidRPr="00874F76" w:rsidRDefault="00874F76" w:rsidP="00874F76">
            <w:pPr>
              <w:rPr>
                <w:rFonts w:cs="Arial"/>
                <w:b/>
                <w:bCs/>
                <w:sz w:val="24"/>
                <w:szCs w:val="24"/>
                <w:u w:val="single"/>
              </w:rPr>
            </w:pPr>
            <w:r w:rsidRPr="00874F76">
              <w:rPr>
                <w:rFonts w:cs="Arial"/>
                <w:b/>
                <w:bCs/>
                <w:sz w:val="24"/>
                <w:szCs w:val="24"/>
                <w:u w:val="single"/>
              </w:rPr>
              <w:t>Date completed</w:t>
            </w:r>
          </w:p>
        </w:tc>
      </w:tr>
      <w:tr w:rsidR="00874F76" w:rsidRPr="00874F76" w14:paraId="56A61BA3" w14:textId="77777777" w:rsidTr="00645D12">
        <w:trPr>
          <w:trHeight w:val="567"/>
        </w:trPr>
        <w:tc>
          <w:tcPr>
            <w:tcW w:w="3326" w:type="pct"/>
          </w:tcPr>
          <w:p w14:paraId="2C64787C" w14:textId="77777777" w:rsidR="00874F76" w:rsidRPr="00874F76" w:rsidRDefault="00874F76" w:rsidP="00874F76">
            <w:pPr>
              <w:rPr>
                <w:rFonts w:cs="Arial"/>
                <w:sz w:val="24"/>
                <w:szCs w:val="24"/>
              </w:rPr>
            </w:pPr>
            <w:r w:rsidRPr="00874F76">
              <w:rPr>
                <w:rFonts w:cs="Arial"/>
                <w:sz w:val="24"/>
                <w:szCs w:val="24"/>
              </w:rPr>
              <w:t xml:space="preserve">Notify the complainant, the Headteacher and any witnesses invited to the meeting of the date of the hearing. </w:t>
            </w:r>
          </w:p>
          <w:p w14:paraId="256EF5BB" w14:textId="77777777" w:rsidR="00874F76" w:rsidRPr="00874F76" w:rsidRDefault="00874F76" w:rsidP="00874F76">
            <w:pPr>
              <w:rPr>
                <w:rFonts w:cs="Arial"/>
                <w:sz w:val="24"/>
                <w:szCs w:val="24"/>
              </w:rPr>
            </w:pPr>
            <w:r w:rsidRPr="00874F76">
              <w:rPr>
                <w:rFonts w:cs="Arial"/>
                <w:sz w:val="24"/>
                <w:szCs w:val="24"/>
              </w:rPr>
              <w:t xml:space="preserve">The complainant, the Headteacher and any witnesses (including any members of staff) should be given the right to be accompanied by a friend or representative. </w:t>
            </w:r>
          </w:p>
          <w:p w14:paraId="2CD5C1C1" w14:textId="77777777" w:rsidR="00874F76" w:rsidRPr="00874F76" w:rsidRDefault="00874F76" w:rsidP="00874F76">
            <w:pPr>
              <w:rPr>
                <w:rFonts w:cs="Arial"/>
                <w:b/>
                <w:sz w:val="24"/>
                <w:szCs w:val="24"/>
              </w:rPr>
            </w:pPr>
            <w:r w:rsidRPr="00874F76">
              <w:rPr>
                <w:rFonts w:cs="Arial"/>
                <w:b/>
                <w:sz w:val="24"/>
                <w:szCs w:val="24"/>
              </w:rPr>
              <w:t xml:space="preserve">N.B. : </w:t>
            </w:r>
          </w:p>
          <w:p w14:paraId="1F76D325" w14:textId="77777777" w:rsidR="00874F76" w:rsidRPr="00874F76" w:rsidRDefault="00874F76" w:rsidP="00C93EE8">
            <w:pPr>
              <w:numPr>
                <w:ilvl w:val="0"/>
                <w:numId w:val="83"/>
              </w:numPr>
              <w:rPr>
                <w:rFonts w:cs="Arial"/>
                <w:sz w:val="24"/>
                <w:szCs w:val="24"/>
              </w:rPr>
            </w:pPr>
            <w:r w:rsidRPr="00874F76">
              <w:rPr>
                <w:rFonts w:cs="Arial"/>
                <w:b/>
                <w:sz w:val="24"/>
                <w:szCs w:val="24"/>
              </w:rPr>
              <w:t xml:space="preserve">No child may be requested to attend without written parental permission.  </w:t>
            </w:r>
          </w:p>
          <w:p w14:paraId="2C8EF79A" w14:textId="77777777" w:rsidR="00874F76" w:rsidRPr="00874F76" w:rsidRDefault="00874F76" w:rsidP="00C93EE8">
            <w:pPr>
              <w:numPr>
                <w:ilvl w:val="0"/>
                <w:numId w:val="81"/>
              </w:numPr>
              <w:rPr>
                <w:rFonts w:cs="Arial"/>
                <w:sz w:val="24"/>
                <w:szCs w:val="24"/>
              </w:rPr>
            </w:pPr>
            <w:r w:rsidRPr="00874F76">
              <w:rPr>
                <w:rFonts w:cs="Arial"/>
                <w:b/>
                <w:sz w:val="24"/>
                <w:szCs w:val="24"/>
              </w:rPr>
              <w:t>The Committee cannot insist on anyone attending a hearing except for the Headteacher</w:t>
            </w:r>
            <w:r w:rsidRPr="00874F76">
              <w:rPr>
                <w:rFonts w:cs="Arial"/>
                <w:i/>
                <w:sz w:val="24"/>
                <w:szCs w:val="24"/>
              </w:rPr>
              <w:t xml:space="preserve">. </w:t>
            </w:r>
          </w:p>
          <w:p w14:paraId="03BD9B87" w14:textId="77777777" w:rsidR="00874F76" w:rsidRPr="00874F76" w:rsidRDefault="00874F76" w:rsidP="00C93EE8">
            <w:pPr>
              <w:numPr>
                <w:ilvl w:val="0"/>
                <w:numId w:val="81"/>
              </w:numPr>
              <w:rPr>
                <w:rFonts w:cs="Arial"/>
                <w:sz w:val="24"/>
                <w:szCs w:val="24"/>
              </w:rPr>
            </w:pPr>
            <w:r w:rsidRPr="00874F76">
              <w:rPr>
                <w:rFonts w:cs="Arial"/>
                <w:b/>
                <w:sz w:val="24"/>
                <w:szCs w:val="24"/>
              </w:rPr>
              <w:t xml:space="preserve">Complainants cannot insist that a witness attends.  </w:t>
            </w:r>
          </w:p>
        </w:tc>
        <w:tc>
          <w:tcPr>
            <w:tcW w:w="919" w:type="pct"/>
          </w:tcPr>
          <w:p w14:paraId="1C042F96" w14:textId="77777777" w:rsidR="00874F76" w:rsidRPr="00874F76" w:rsidRDefault="00874F76" w:rsidP="00874F76">
            <w:pPr>
              <w:rPr>
                <w:rFonts w:cs="Arial"/>
                <w:sz w:val="24"/>
                <w:szCs w:val="24"/>
              </w:rPr>
            </w:pPr>
            <w:r w:rsidRPr="00874F76">
              <w:rPr>
                <w:rFonts w:cs="Arial"/>
                <w:sz w:val="24"/>
                <w:szCs w:val="24"/>
              </w:rPr>
              <w:t>Chair of the Panel</w:t>
            </w:r>
          </w:p>
        </w:tc>
        <w:tc>
          <w:tcPr>
            <w:tcW w:w="754" w:type="pct"/>
          </w:tcPr>
          <w:p w14:paraId="67A2410A" w14:textId="77777777" w:rsidR="00874F76" w:rsidRPr="00874F76" w:rsidRDefault="00874F76" w:rsidP="00874F76">
            <w:pPr>
              <w:rPr>
                <w:rFonts w:cs="Arial"/>
                <w:sz w:val="24"/>
                <w:szCs w:val="24"/>
              </w:rPr>
            </w:pPr>
          </w:p>
        </w:tc>
      </w:tr>
      <w:tr w:rsidR="00874F76" w:rsidRPr="00874F76" w14:paraId="5F3E7D81" w14:textId="77777777" w:rsidTr="00645D12">
        <w:trPr>
          <w:trHeight w:val="567"/>
        </w:trPr>
        <w:tc>
          <w:tcPr>
            <w:tcW w:w="3326" w:type="pct"/>
          </w:tcPr>
          <w:p w14:paraId="3D7F117C" w14:textId="77777777" w:rsidR="00874F76" w:rsidRPr="00874F76" w:rsidRDefault="00874F76" w:rsidP="00874F76">
            <w:pPr>
              <w:rPr>
                <w:rFonts w:cs="Arial"/>
                <w:sz w:val="24"/>
                <w:szCs w:val="24"/>
              </w:rPr>
            </w:pPr>
            <w:r w:rsidRPr="00874F76">
              <w:rPr>
                <w:rFonts w:cs="Arial"/>
                <w:sz w:val="24"/>
                <w:szCs w:val="24"/>
              </w:rPr>
              <w:t xml:space="preserve">Write to any member of staff named in the complaint to offer them an opportunity to attend the hearing.  They may be accompanied by a friend or representative.  You may not wish to use them as a witness but they have a right to attend if they wish.  </w:t>
            </w:r>
          </w:p>
        </w:tc>
        <w:tc>
          <w:tcPr>
            <w:tcW w:w="919" w:type="pct"/>
          </w:tcPr>
          <w:p w14:paraId="4ECE90A5" w14:textId="77777777" w:rsidR="00874F76" w:rsidRPr="00874F76" w:rsidRDefault="00874F76" w:rsidP="00874F76">
            <w:pPr>
              <w:rPr>
                <w:rFonts w:cs="Arial"/>
                <w:sz w:val="24"/>
                <w:szCs w:val="24"/>
              </w:rPr>
            </w:pPr>
            <w:r w:rsidRPr="00874F76">
              <w:rPr>
                <w:rFonts w:cs="Arial"/>
                <w:sz w:val="24"/>
                <w:szCs w:val="24"/>
              </w:rPr>
              <w:t>Chair of the Panel</w:t>
            </w:r>
          </w:p>
        </w:tc>
        <w:tc>
          <w:tcPr>
            <w:tcW w:w="754" w:type="pct"/>
          </w:tcPr>
          <w:p w14:paraId="658FF889" w14:textId="77777777" w:rsidR="00874F76" w:rsidRPr="00874F76" w:rsidRDefault="00874F76" w:rsidP="00874F76">
            <w:pPr>
              <w:rPr>
                <w:rFonts w:cs="Arial"/>
                <w:sz w:val="24"/>
                <w:szCs w:val="24"/>
              </w:rPr>
            </w:pPr>
          </w:p>
        </w:tc>
      </w:tr>
      <w:tr w:rsidR="00874F76" w:rsidRPr="00874F76" w14:paraId="7F71FA30" w14:textId="77777777" w:rsidTr="00645D12">
        <w:trPr>
          <w:trHeight w:val="567"/>
        </w:trPr>
        <w:tc>
          <w:tcPr>
            <w:tcW w:w="3326" w:type="pct"/>
          </w:tcPr>
          <w:p w14:paraId="7B61A09E" w14:textId="77777777" w:rsidR="00874F76" w:rsidRPr="00874F76" w:rsidRDefault="00874F76" w:rsidP="00874F76">
            <w:pPr>
              <w:rPr>
                <w:rFonts w:cs="Arial"/>
                <w:i/>
                <w:sz w:val="24"/>
                <w:szCs w:val="24"/>
              </w:rPr>
            </w:pPr>
            <w:r w:rsidRPr="00874F76">
              <w:rPr>
                <w:rFonts w:cs="Arial"/>
                <w:sz w:val="24"/>
                <w:szCs w:val="24"/>
              </w:rPr>
              <w:t xml:space="preserve">Ensure there is an appropriate meeting room to conduct the hearing. </w:t>
            </w:r>
          </w:p>
        </w:tc>
        <w:tc>
          <w:tcPr>
            <w:tcW w:w="919" w:type="pct"/>
          </w:tcPr>
          <w:p w14:paraId="6B5BB6AC" w14:textId="77777777" w:rsidR="00874F76" w:rsidRPr="00874F76" w:rsidRDefault="00874F76" w:rsidP="00874F76">
            <w:pPr>
              <w:rPr>
                <w:rFonts w:cs="Arial"/>
                <w:sz w:val="24"/>
                <w:szCs w:val="24"/>
              </w:rPr>
            </w:pPr>
            <w:r w:rsidRPr="00874F76">
              <w:rPr>
                <w:rFonts w:cs="Arial"/>
                <w:sz w:val="24"/>
                <w:szCs w:val="24"/>
              </w:rPr>
              <w:t>Chair of the Panel</w:t>
            </w:r>
          </w:p>
        </w:tc>
        <w:tc>
          <w:tcPr>
            <w:tcW w:w="754" w:type="pct"/>
          </w:tcPr>
          <w:p w14:paraId="387BC644" w14:textId="77777777" w:rsidR="00874F76" w:rsidRPr="00874F76" w:rsidRDefault="00874F76" w:rsidP="00874F76">
            <w:pPr>
              <w:rPr>
                <w:rFonts w:cs="Arial"/>
                <w:sz w:val="24"/>
                <w:szCs w:val="24"/>
              </w:rPr>
            </w:pPr>
          </w:p>
        </w:tc>
      </w:tr>
      <w:tr w:rsidR="00874F76" w:rsidRPr="00874F76" w14:paraId="7812A74B" w14:textId="77777777" w:rsidTr="00645D12">
        <w:trPr>
          <w:trHeight w:val="567"/>
        </w:trPr>
        <w:tc>
          <w:tcPr>
            <w:tcW w:w="3326" w:type="pct"/>
          </w:tcPr>
          <w:p w14:paraId="5297FB52" w14:textId="77777777" w:rsidR="00874F76" w:rsidRPr="00874F76" w:rsidRDefault="00874F76" w:rsidP="00874F76">
            <w:pPr>
              <w:rPr>
                <w:rFonts w:cs="Arial"/>
                <w:i/>
                <w:sz w:val="24"/>
                <w:szCs w:val="24"/>
              </w:rPr>
            </w:pPr>
            <w:r w:rsidRPr="00874F76">
              <w:rPr>
                <w:rFonts w:cs="Arial"/>
                <w:sz w:val="24"/>
                <w:szCs w:val="24"/>
              </w:rPr>
              <w:t>Ensure there are appropriate areas where complainants, the Headteacher and any witnesses will wait.</w:t>
            </w:r>
          </w:p>
        </w:tc>
        <w:tc>
          <w:tcPr>
            <w:tcW w:w="919" w:type="pct"/>
          </w:tcPr>
          <w:p w14:paraId="2B916A9B" w14:textId="77777777" w:rsidR="00874F76" w:rsidRPr="00874F76" w:rsidRDefault="00874F76" w:rsidP="00874F76">
            <w:pPr>
              <w:rPr>
                <w:rFonts w:cs="Arial"/>
                <w:sz w:val="24"/>
                <w:szCs w:val="24"/>
              </w:rPr>
            </w:pPr>
            <w:r w:rsidRPr="00874F76">
              <w:rPr>
                <w:rFonts w:cs="Arial"/>
                <w:sz w:val="24"/>
                <w:szCs w:val="24"/>
              </w:rPr>
              <w:t>Chair of the Panel</w:t>
            </w:r>
          </w:p>
        </w:tc>
        <w:tc>
          <w:tcPr>
            <w:tcW w:w="754" w:type="pct"/>
          </w:tcPr>
          <w:p w14:paraId="04B392C8" w14:textId="77777777" w:rsidR="00874F76" w:rsidRPr="00874F76" w:rsidRDefault="00874F76" w:rsidP="00874F76">
            <w:pPr>
              <w:rPr>
                <w:rFonts w:cs="Arial"/>
                <w:sz w:val="24"/>
                <w:szCs w:val="24"/>
              </w:rPr>
            </w:pPr>
          </w:p>
        </w:tc>
      </w:tr>
      <w:tr w:rsidR="00874F76" w:rsidRPr="00874F76" w14:paraId="13BEFB45" w14:textId="77777777" w:rsidTr="00645D12">
        <w:trPr>
          <w:trHeight w:val="567"/>
        </w:trPr>
        <w:tc>
          <w:tcPr>
            <w:tcW w:w="3326" w:type="pct"/>
          </w:tcPr>
          <w:p w14:paraId="7EA8E1A0" w14:textId="77777777" w:rsidR="00874F76" w:rsidRPr="00874F76" w:rsidRDefault="00874F76" w:rsidP="00874F76">
            <w:pPr>
              <w:rPr>
                <w:rFonts w:cs="Arial"/>
                <w:i/>
                <w:sz w:val="24"/>
                <w:szCs w:val="24"/>
              </w:rPr>
            </w:pPr>
            <w:r w:rsidRPr="00874F76">
              <w:rPr>
                <w:rFonts w:cs="Arial"/>
                <w:sz w:val="24"/>
                <w:szCs w:val="24"/>
              </w:rPr>
              <w:t>Organise someone to take notes and draft minutes.</w:t>
            </w:r>
          </w:p>
        </w:tc>
        <w:tc>
          <w:tcPr>
            <w:tcW w:w="919" w:type="pct"/>
          </w:tcPr>
          <w:p w14:paraId="2FE4C138" w14:textId="77777777" w:rsidR="00874F76" w:rsidRPr="00874F76" w:rsidRDefault="00874F76" w:rsidP="00874F76">
            <w:pPr>
              <w:rPr>
                <w:rFonts w:cs="Arial"/>
                <w:sz w:val="24"/>
                <w:szCs w:val="24"/>
              </w:rPr>
            </w:pPr>
            <w:r w:rsidRPr="00874F76">
              <w:rPr>
                <w:rFonts w:cs="Arial"/>
                <w:sz w:val="24"/>
                <w:szCs w:val="24"/>
              </w:rPr>
              <w:t>Chair of the Panel</w:t>
            </w:r>
          </w:p>
        </w:tc>
        <w:tc>
          <w:tcPr>
            <w:tcW w:w="754" w:type="pct"/>
          </w:tcPr>
          <w:p w14:paraId="75D55230" w14:textId="77777777" w:rsidR="00874F76" w:rsidRPr="00874F76" w:rsidRDefault="00874F76" w:rsidP="00874F76">
            <w:pPr>
              <w:rPr>
                <w:rFonts w:cs="Arial"/>
                <w:sz w:val="24"/>
                <w:szCs w:val="24"/>
              </w:rPr>
            </w:pPr>
          </w:p>
        </w:tc>
      </w:tr>
      <w:tr w:rsidR="00874F76" w:rsidRPr="00874F76" w14:paraId="22732727" w14:textId="77777777" w:rsidTr="00645D12">
        <w:trPr>
          <w:trHeight w:val="567"/>
        </w:trPr>
        <w:tc>
          <w:tcPr>
            <w:tcW w:w="3326" w:type="pct"/>
          </w:tcPr>
          <w:p w14:paraId="20BA350C" w14:textId="77777777" w:rsidR="00874F76" w:rsidRPr="00874F76" w:rsidRDefault="00874F76" w:rsidP="00874F76">
            <w:pPr>
              <w:rPr>
                <w:rFonts w:cs="Arial"/>
                <w:i/>
                <w:sz w:val="24"/>
                <w:szCs w:val="24"/>
              </w:rPr>
            </w:pPr>
            <w:r w:rsidRPr="00874F76">
              <w:rPr>
                <w:rFonts w:cs="Arial"/>
                <w:sz w:val="24"/>
                <w:szCs w:val="24"/>
              </w:rPr>
              <w:t xml:space="preserve">Prepare questions the Panel needs to ask. </w:t>
            </w:r>
          </w:p>
        </w:tc>
        <w:tc>
          <w:tcPr>
            <w:tcW w:w="919" w:type="pct"/>
          </w:tcPr>
          <w:p w14:paraId="2291E2EE" w14:textId="77777777" w:rsidR="00874F76" w:rsidRPr="00874F76" w:rsidRDefault="00874F76" w:rsidP="00874F76">
            <w:pPr>
              <w:rPr>
                <w:rFonts w:cs="Arial"/>
                <w:sz w:val="24"/>
                <w:szCs w:val="24"/>
              </w:rPr>
            </w:pPr>
            <w:r w:rsidRPr="00874F76">
              <w:rPr>
                <w:rFonts w:cs="Arial"/>
                <w:sz w:val="24"/>
                <w:szCs w:val="24"/>
              </w:rPr>
              <w:t>Chair of the Panel</w:t>
            </w:r>
          </w:p>
        </w:tc>
        <w:tc>
          <w:tcPr>
            <w:tcW w:w="754" w:type="pct"/>
          </w:tcPr>
          <w:p w14:paraId="51BB8892" w14:textId="77777777" w:rsidR="00874F76" w:rsidRPr="00874F76" w:rsidRDefault="00874F76" w:rsidP="00874F76">
            <w:pPr>
              <w:rPr>
                <w:rFonts w:cs="Arial"/>
                <w:sz w:val="24"/>
                <w:szCs w:val="24"/>
              </w:rPr>
            </w:pPr>
          </w:p>
        </w:tc>
      </w:tr>
      <w:tr w:rsidR="00874F76" w:rsidRPr="00874F76" w14:paraId="71CC436B" w14:textId="77777777" w:rsidTr="00645D12">
        <w:trPr>
          <w:cantSplit/>
          <w:trHeight w:val="567"/>
        </w:trPr>
        <w:tc>
          <w:tcPr>
            <w:tcW w:w="3326" w:type="pct"/>
            <w:tcBorders>
              <w:bottom w:val="single" w:sz="4" w:space="0" w:color="auto"/>
            </w:tcBorders>
          </w:tcPr>
          <w:p w14:paraId="36B1BC0A" w14:textId="77777777" w:rsidR="00874F76" w:rsidRPr="00874F76" w:rsidRDefault="00874F76" w:rsidP="00874F76">
            <w:pPr>
              <w:rPr>
                <w:rFonts w:cs="Arial"/>
                <w:i/>
                <w:sz w:val="24"/>
                <w:szCs w:val="24"/>
              </w:rPr>
            </w:pPr>
            <w:r w:rsidRPr="00874F76">
              <w:rPr>
                <w:rFonts w:cs="Arial"/>
                <w:sz w:val="24"/>
                <w:szCs w:val="24"/>
              </w:rPr>
              <w:t>Agree format of the meeting.</w:t>
            </w:r>
          </w:p>
        </w:tc>
        <w:tc>
          <w:tcPr>
            <w:tcW w:w="919" w:type="pct"/>
            <w:tcBorders>
              <w:bottom w:val="single" w:sz="4" w:space="0" w:color="auto"/>
            </w:tcBorders>
          </w:tcPr>
          <w:p w14:paraId="5B87A04D" w14:textId="77777777" w:rsidR="00874F76" w:rsidRPr="00874F76" w:rsidRDefault="00874F76" w:rsidP="00874F76">
            <w:pPr>
              <w:rPr>
                <w:rFonts w:cs="Arial"/>
                <w:sz w:val="24"/>
                <w:szCs w:val="24"/>
              </w:rPr>
            </w:pPr>
            <w:r w:rsidRPr="00874F76">
              <w:rPr>
                <w:rFonts w:cs="Arial"/>
                <w:sz w:val="24"/>
                <w:szCs w:val="24"/>
              </w:rPr>
              <w:t>The Panel.</w:t>
            </w:r>
          </w:p>
        </w:tc>
        <w:tc>
          <w:tcPr>
            <w:tcW w:w="754" w:type="pct"/>
            <w:tcBorders>
              <w:bottom w:val="single" w:sz="4" w:space="0" w:color="auto"/>
            </w:tcBorders>
          </w:tcPr>
          <w:p w14:paraId="7D1D8D8D" w14:textId="77777777" w:rsidR="00874F76" w:rsidRPr="00874F76" w:rsidRDefault="00874F76" w:rsidP="00874F76">
            <w:pPr>
              <w:rPr>
                <w:rFonts w:cs="Arial"/>
                <w:sz w:val="24"/>
                <w:szCs w:val="24"/>
              </w:rPr>
            </w:pPr>
          </w:p>
        </w:tc>
      </w:tr>
    </w:tbl>
    <w:p w14:paraId="444360F9" w14:textId="77777777" w:rsidR="00874F76" w:rsidRPr="00874F76" w:rsidRDefault="00874F76" w:rsidP="00874F76">
      <w:pPr>
        <w:rPr>
          <w:rFonts w:cs="Arial"/>
          <w:b/>
          <w:sz w:val="24"/>
          <w:szCs w:val="24"/>
        </w:rPr>
      </w:pPr>
    </w:p>
    <w:p w14:paraId="67EC0918" w14:textId="77777777" w:rsidR="00874F76" w:rsidRPr="00874F76" w:rsidRDefault="00874F76" w:rsidP="00874F76">
      <w:pPr>
        <w:rPr>
          <w:rFonts w:cs="Arial"/>
          <w:b/>
          <w:sz w:val="24"/>
          <w:szCs w:val="24"/>
        </w:rPr>
      </w:pPr>
      <w:r w:rsidRPr="00874F76">
        <w:rPr>
          <w:rFonts w:cs="Arial"/>
          <w:b/>
          <w:sz w:val="24"/>
          <w:szCs w:val="24"/>
        </w:rPr>
        <w:br w:type="page"/>
      </w:r>
    </w:p>
    <w:p w14:paraId="6525D959" w14:textId="77777777" w:rsidR="00874F76" w:rsidRPr="00874F76" w:rsidRDefault="00874F76" w:rsidP="00874F76">
      <w:pPr>
        <w:rPr>
          <w:rFonts w:cs="Arial"/>
          <w:b/>
          <w:sz w:val="24"/>
          <w:szCs w:val="24"/>
        </w:rPr>
      </w:pPr>
      <w:r w:rsidRPr="00874F76">
        <w:rPr>
          <w:rFonts w:cs="Arial"/>
          <w:b/>
          <w:sz w:val="24"/>
          <w:szCs w:val="24"/>
        </w:rPr>
        <w:t>At the Complaints Panel’s first meeting:</w:t>
      </w:r>
    </w:p>
    <w:tbl>
      <w:tblPr>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9"/>
        <w:gridCol w:w="1933"/>
        <w:gridCol w:w="1586"/>
      </w:tblGrid>
      <w:tr w:rsidR="00874F76" w:rsidRPr="00874F76" w14:paraId="2FB51EDD" w14:textId="77777777" w:rsidTr="00645D12">
        <w:trPr>
          <w:trHeight w:val="567"/>
        </w:trPr>
        <w:tc>
          <w:tcPr>
            <w:tcW w:w="3326" w:type="pct"/>
            <w:shd w:val="clear" w:color="auto" w:fill="D9E2F3" w:themeFill="accent5" w:themeFillTint="33"/>
            <w:vAlign w:val="center"/>
          </w:tcPr>
          <w:p w14:paraId="7810204B" w14:textId="77777777" w:rsidR="00874F76" w:rsidRPr="00874F76" w:rsidRDefault="00874F76" w:rsidP="00874F76">
            <w:pPr>
              <w:rPr>
                <w:rFonts w:cs="Arial"/>
                <w:sz w:val="24"/>
                <w:szCs w:val="24"/>
              </w:rPr>
            </w:pPr>
            <w:r w:rsidRPr="00874F76">
              <w:rPr>
                <w:rFonts w:cs="Arial"/>
                <w:b/>
                <w:bCs/>
                <w:sz w:val="24"/>
                <w:szCs w:val="24"/>
                <w:u w:val="single"/>
              </w:rPr>
              <w:t>Tasks</w:t>
            </w:r>
          </w:p>
        </w:tc>
        <w:tc>
          <w:tcPr>
            <w:tcW w:w="919" w:type="pct"/>
            <w:shd w:val="clear" w:color="auto" w:fill="D9E2F3" w:themeFill="accent5" w:themeFillTint="33"/>
            <w:vAlign w:val="center"/>
          </w:tcPr>
          <w:p w14:paraId="1DB3CBD8" w14:textId="77777777" w:rsidR="00874F76" w:rsidRPr="00874F76" w:rsidRDefault="00874F76" w:rsidP="00874F76">
            <w:pPr>
              <w:rPr>
                <w:rFonts w:cs="Arial"/>
                <w:sz w:val="24"/>
                <w:szCs w:val="24"/>
              </w:rPr>
            </w:pPr>
            <w:r w:rsidRPr="00874F76">
              <w:rPr>
                <w:rFonts w:cs="Arial"/>
                <w:b/>
                <w:bCs/>
                <w:sz w:val="24"/>
                <w:szCs w:val="24"/>
                <w:u w:val="single"/>
              </w:rPr>
              <w:t>Person responsible</w:t>
            </w:r>
          </w:p>
        </w:tc>
        <w:tc>
          <w:tcPr>
            <w:tcW w:w="754" w:type="pct"/>
            <w:shd w:val="clear" w:color="auto" w:fill="D9E2F3" w:themeFill="accent5" w:themeFillTint="33"/>
            <w:vAlign w:val="center"/>
          </w:tcPr>
          <w:p w14:paraId="159FD4D8" w14:textId="77777777" w:rsidR="00874F76" w:rsidRPr="00874F76" w:rsidRDefault="00874F76" w:rsidP="00874F76">
            <w:pPr>
              <w:rPr>
                <w:rFonts w:cs="Arial"/>
                <w:sz w:val="24"/>
                <w:szCs w:val="24"/>
              </w:rPr>
            </w:pPr>
            <w:r w:rsidRPr="00874F76">
              <w:rPr>
                <w:rFonts w:cs="Arial"/>
                <w:b/>
                <w:bCs/>
                <w:sz w:val="24"/>
                <w:szCs w:val="24"/>
                <w:u w:val="single"/>
              </w:rPr>
              <w:t>Date completed</w:t>
            </w:r>
          </w:p>
        </w:tc>
      </w:tr>
      <w:tr w:rsidR="00874F76" w:rsidRPr="00874F76" w14:paraId="6B03B42D" w14:textId="77777777" w:rsidTr="00645D12">
        <w:trPr>
          <w:trHeight w:val="567"/>
        </w:trPr>
        <w:tc>
          <w:tcPr>
            <w:tcW w:w="3326" w:type="pct"/>
          </w:tcPr>
          <w:p w14:paraId="526DC732" w14:textId="77777777" w:rsidR="00874F76" w:rsidRPr="00874F76" w:rsidRDefault="00874F76" w:rsidP="00874F76">
            <w:pPr>
              <w:rPr>
                <w:rFonts w:cs="Arial"/>
                <w:sz w:val="24"/>
                <w:szCs w:val="24"/>
              </w:rPr>
            </w:pPr>
            <w:r w:rsidRPr="00874F76">
              <w:rPr>
                <w:rFonts w:cs="Arial"/>
                <w:sz w:val="24"/>
                <w:szCs w:val="24"/>
              </w:rPr>
              <w:t>Make sure you understand the nature of the complaint.</w:t>
            </w:r>
          </w:p>
        </w:tc>
        <w:tc>
          <w:tcPr>
            <w:tcW w:w="919" w:type="pct"/>
          </w:tcPr>
          <w:p w14:paraId="587FAADF" w14:textId="77777777" w:rsidR="00874F76" w:rsidRPr="00874F76" w:rsidRDefault="00874F76" w:rsidP="00874F76">
            <w:pPr>
              <w:rPr>
                <w:rFonts w:cs="Arial"/>
                <w:sz w:val="24"/>
                <w:szCs w:val="24"/>
              </w:rPr>
            </w:pPr>
            <w:r w:rsidRPr="00874F76">
              <w:rPr>
                <w:rFonts w:cs="Arial"/>
                <w:sz w:val="24"/>
                <w:szCs w:val="24"/>
              </w:rPr>
              <w:t>Chair of the Panel</w:t>
            </w:r>
          </w:p>
        </w:tc>
        <w:tc>
          <w:tcPr>
            <w:tcW w:w="754" w:type="pct"/>
          </w:tcPr>
          <w:p w14:paraId="34CB0175" w14:textId="77777777" w:rsidR="00874F76" w:rsidRPr="00874F76" w:rsidRDefault="00874F76" w:rsidP="00874F76">
            <w:pPr>
              <w:rPr>
                <w:rFonts w:cs="Arial"/>
                <w:sz w:val="24"/>
                <w:szCs w:val="24"/>
              </w:rPr>
            </w:pPr>
          </w:p>
        </w:tc>
      </w:tr>
      <w:tr w:rsidR="00874F76" w:rsidRPr="00874F76" w14:paraId="6A08FD73" w14:textId="77777777" w:rsidTr="00645D12">
        <w:trPr>
          <w:trHeight w:val="567"/>
        </w:trPr>
        <w:tc>
          <w:tcPr>
            <w:tcW w:w="3326" w:type="pct"/>
          </w:tcPr>
          <w:p w14:paraId="082417EA" w14:textId="77777777" w:rsidR="00874F76" w:rsidRPr="00874F76" w:rsidRDefault="00874F76" w:rsidP="00874F76">
            <w:pPr>
              <w:rPr>
                <w:rFonts w:cs="Arial"/>
                <w:sz w:val="24"/>
                <w:szCs w:val="24"/>
              </w:rPr>
            </w:pPr>
            <w:r w:rsidRPr="00874F76">
              <w:rPr>
                <w:rFonts w:cs="Arial"/>
                <w:sz w:val="24"/>
                <w:szCs w:val="24"/>
              </w:rPr>
              <w:t>Decide what facts you need to establish.</w:t>
            </w:r>
          </w:p>
        </w:tc>
        <w:tc>
          <w:tcPr>
            <w:tcW w:w="919" w:type="pct"/>
          </w:tcPr>
          <w:p w14:paraId="6BB61F55" w14:textId="77777777" w:rsidR="00874F76" w:rsidRPr="00874F76" w:rsidRDefault="00874F76" w:rsidP="00874F76">
            <w:pPr>
              <w:rPr>
                <w:rFonts w:cs="Arial"/>
                <w:sz w:val="24"/>
                <w:szCs w:val="24"/>
              </w:rPr>
            </w:pPr>
            <w:r w:rsidRPr="00874F76">
              <w:rPr>
                <w:rFonts w:cs="Arial"/>
                <w:sz w:val="24"/>
                <w:szCs w:val="24"/>
              </w:rPr>
              <w:t>Chair of the Panel</w:t>
            </w:r>
          </w:p>
        </w:tc>
        <w:tc>
          <w:tcPr>
            <w:tcW w:w="754" w:type="pct"/>
          </w:tcPr>
          <w:p w14:paraId="44DCE9FA" w14:textId="77777777" w:rsidR="00874F76" w:rsidRPr="00874F76" w:rsidRDefault="00874F76" w:rsidP="00874F76">
            <w:pPr>
              <w:rPr>
                <w:rFonts w:cs="Arial"/>
                <w:sz w:val="24"/>
                <w:szCs w:val="24"/>
              </w:rPr>
            </w:pPr>
          </w:p>
        </w:tc>
      </w:tr>
      <w:tr w:rsidR="00874F76" w:rsidRPr="00874F76" w14:paraId="5F763AEA" w14:textId="77777777" w:rsidTr="00645D12">
        <w:trPr>
          <w:trHeight w:val="567"/>
        </w:trPr>
        <w:tc>
          <w:tcPr>
            <w:tcW w:w="3326" w:type="pct"/>
          </w:tcPr>
          <w:p w14:paraId="75F0189D" w14:textId="77777777" w:rsidR="00874F76" w:rsidRPr="00874F76" w:rsidRDefault="00874F76" w:rsidP="00874F76">
            <w:pPr>
              <w:rPr>
                <w:rFonts w:cs="Arial"/>
                <w:i/>
                <w:sz w:val="24"/>
                <w:szCs w:val="24"/>
              </w:rPr>
            </w:pPr>
            <w:r w:rsidRPr="00874F76">
              <w:rPr>
                <w:rFonts w:cs="Arial"/>
                <w:sz w:val="24"/>
                <w:szCs w:val="24"/>
              </w:rPr>
              <w:t>Decide what evidence you need to establish the facts, e.g., you may wish to invite a witness to the complaint hearing or to ask him/her to write a signed statement.  Identify who can be asked to provide that documentation.</w:t>
            </w:r>
          </w:p>
        </w:tc>
        <w:tc>
          <w:tcPr>
            <w:tcW w:w="919" w:type="pct"/>
          </w:tcPr>
          <w:p w14:paraId="16ED3832" w14:textId="77777777" w:rsidR="00874F76" w:rsidRPr="00874F76" w:rsidRDefault="00874F76" w:rsidP="00874F76">
            <w:pPr>
              <w:rPr>
                <w:rFonts w:cs="Arial"/>
                <w:sz w:val="24"/>
                <w:szCs w:val="24"/>
              </w:rPr>
            </w:pPr>
            <w:r w:rsidRPr="00874F76">
              <w:rPr>
                <w:rFonts w:cs="Arial"/>
                <w:sz w:val="24"/>
                <w:szCs w:val="24"/>
              </w:rPr>
              <w:t>Chair of the Panel</w:t>
            </w:r>
          </w:p>
        </w:tc>
        <w:tc>
          <w:tcPr>
            <w:tcW w:w="754" w:type="pct"/>
          </w:tcPr>
          <w:p w14:paraId="2591A511" w14:textId="77777777" w:rsidR="00874F76" w:rsidRPr="00874F76" w:rsidRDefault="00874F76" w:rsidP="00874F76">
            <w:pPr>
              <w:rPr>
                <w:rFonts w:cs="Arial"/>
                <w:sz w:val="24"/>
                <w:szCs w:val="24"/>
              </w:rPr>
            </w:pPr>
          </w:p>
        </w:tc>
      </w:tr>
      <w:tr w:rsidR="00874F76" w:rsidRPr="00874F76" w14:paraId="39D87997" w14:textId="77777777" w:rsidTr="00645D12">
        <w:trPr>
          <w:trHeight w:val="567"/>
        </w:trPr>
        <w:tc>
          <w:tcPr>
            <w:tcW w:w="3326" w:type="pct"/>
          </w:tcPr>
          <w:p w14:paraId="55BF169F" w14:textId="77777777" w:rsidR="00874F76" w:rsidRPr="00874F76" w:rsidRDefault="00874F76" w:rsidP="00874F76">
            <w:pPr>
              <w:rPr>
                <w:rFonts w:cs="Arial"/>
                <w:sz w:val="24"/>
                <w:szCs w:val="24"/>
              </w:rPr>
            </w:pPr>
            <w:r w:rsidRPr="00874F76">
              <w:rPr>
                <w:rFonts w:cs="Arial"/>
                <w:sz w:val="24"/>
                <w:szCs w:val="24"/>
              </w:rPr>
              <w:t>Decide the date of the complaint hearing.  The date should be as soon as possible, consistent with giving time for the necessary evidence to be collected.</w:t>
            </w:r>
          </w:p>
        </w:tc>
        <w:tc>
          <w:tcPr>
            <w:tcW w:w="919" w:type="pct"/>
          </w:tcPr>
          <w:p w14:paraId="1ED3B605" w14:textId="77777777" w:rsidR="00874F76" w:rsidRPr="00874F76" w:rsidRDefault="00874F76" w:rsidP="00874F76">
            <w:pPr>
              <w:rPr>
                <w:rFonts w:cs="Arial"/>
                <w:sz w:val="24"/>
                <w:szCs w:val="24"/>
              </w:rPr>
            </w:pPr>
            <w:r w:rsidRPr="00874F76">
              <w:rPr>
                <w:rFonts w:cs="Arial"/>
                <w:sz w:val="24"/>
                <w:szCs w:val="24"/>
              </w:rPr>
              <w:t>Chair of the Panel</w:t>
            </w:r>
          </w:p>
        </w:tc>
        <w:tc>
          <w:tcPr>
            <w:tcW w:w="754" w:type="pct"/>
          </w:tcPr>
          <w:p w14:paraId="3AFA92A4" w14:textId="77777777" w:rsidR="00874F76" w:rsidRPr="00874F76" w:rsidRDefault="00874F76" w:rsidP="00874F76">
            <w:pPr>
              <w:rPr>
                <w:rFonts w:cs="Arial"/>
                <w:sz w:val="24"/>
                <w:szCs w:val="24"/>
              </w:rPr>
            </w:pPr>
          </w:p>
        </w:tc>
      </w:tr>
    </w:tbl>
    <w:p w14:paraId="40BD71CB" w14:textId="77777777" w:rsidR="00874F76" w:rsidRPr="00874F76" w:rsidRDefault="00874F76" w:rsidP="00874F76">
      <w:pPr>
        <w:rPr>
          <w:rFonts w:cs="Arial"/>
          <w:b/>
          <w:sz w:val="24"/>
          <w:szCs w:val="24"/>
        </w:rPr>
      </w:pPr>
    </w:p>
    <w:p w14:paraId="3EC34DB7" w14:textId="77777777" w:rsidR="00874F76" w:rsidRPr="00874F76" w:rsidRDefault="00874F76" w:rsidP="00874F76">
      <w:pPr>
        <w:rPr>
          <w:rFonts w:cs="Arial"/>
          <w:b/>
          <w:sz w:val="24"/>
          <w:szCs w:val="24"/>
        </w:rPr>
      </w:pPr>
      <w:r w:rsidRPr="00874F76">
        <w:rPr>
          <w:rFonts w:cs="Arial"/>
          <w:b/>
          <w:sz w:val="24"/>
          <w:szCs w:val="24"/>
        </w:rPr>
        <w:t>When the Panel has reached its conclusions:</w:t>
      </w:r>
    </w:p>
    <w:tbl>
      <w:tblPr>
        <w:tblW w:w="5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8"/>
        <w:gridCol w:w="1954"/>
        <w:gridCol w:w="1586"/>
      </w:tblGrid>
      <w:tr w:rsidR="00874F76" w:rsidRPr="00874F76" w14:paraId="72EE662C" w14:textId="77777777" w:rsidTr="00645D12">
        <w:trPr>
          <w:trHeight w:val="567"/>
        </w:trPr>
        <w:tc>
          <w:tcPr>
            <w:tcW w:w="3317" w:type="pct"/>
            <w:shd w:val="clear" w:color="auto" w:fill="D9E2F3" w:themeFill="accent5" w:themeFillTint="33"/>
            <w:vAlign w:val="center"/>
          </w:tcPr>
          <w:p w14:paraId="65893E91" w14:textId="77777777" w:rsidR="00874F76" w:rsidRPr="00874F76" w:rsidRDefault="00874F76" w:rsidP="00874F76">
            <w:pPr>
              <w:rPr>
                <w:rFonts w:cs="Arial"/>
                <w:b/>
                <w:bCs/>
                <w:sz w:val="24"/>
                <w:szCs w:val="24"/>
                <w:u w:val="single"/>
              </w:rPr>
            </w:pPr>
            <w:r w:rsidRPr="00874F76">
              <w:rPr>
                <w:rFonts w:cs="Arial"/>
                <w:b/>
                <w:bCs/>
                <w:sz w:val="24"/>
                <w:szCs w:val="24"/>
                <w:u w:val="single"/>
              </w:rPr>
              <w:t>Tasks</w:t>
            </w:r>
          </w:p>
        </w:tc>
        <w:tc>
          <w:tcPr>
            <w:tcW w:w="929" w:type="pct"/>
            <w:shd w:val="clear" w:color="auto" w:fill="D9E2F3" w:themeFill="accent5" w:themeFillTint="33"/>
            <w:vAlign w:val="center"/>
          </w:tcPr>
          <w:p w14:paraId="5D323FC1" w14:textId="77777777" w:rsidR="00874F76" w:rsidRPr="00874F76" w:rsidRDefault="00874F76" w:rsidP="00874F76">
            <w:pPr>
              <w:rPr>
                <w:rFonts w:cs="Arial"/>
                <w:b/>
                <w:bCs/>
                <w:sz w:val="24"/>
                <w:szCs w:val="24"/>
                <w:u w:val="single"/>
              </w:rPr>
            </w:pPr>
            <w:r w:rsidRPr="00874F76">
              <w:rPr>
                <w:rFonts w:cs="Arial"/>
                <w:b/>
                <w:bCs/>
                <w:sz w:val="24"/>
                <w:szCs w:val="24"/>
                <w:u w:val="single"/>
              </w:rPr>
              <w:t>Person responsible</w:t>
            </w:r>
          </w:p>
        </w:tc>
        <w:tc>
          <w:tcPr>
            <w:tcW w:w="754" w:type="pct"/>
            <w:shd w:val="clear" w:color="auto" w:fill="D9E2F3" w:themeFill="accent5" w:themeFillTint="33"/>
            <w:vAlign w:val="center"/>
          </w:tcPr>
          <w:p w14:paraId="6BC4AB59" w14:textId="77777777" w:rsidR="00874F76" w:rsidRPr="00874F76" w:rsidRDefault="00874F76" w:rsidP="00874F76">
            <w:pPr>
              <w:rPr>
                <w:rFonts w:cs="Arial"/>
                <w:b/>
                <w:bCs/>
                <w:sz w:val="24"/>
                <w:szCs w:val="24"/>
                <w:u w:val="single"/>
              </w:rPr>
            </w:pPr>
            <w:r w:rsidRPr="00874F76">
              <w:rPr>
                <w:rFonts w:cs="Arial"/>
                <w:b/>
                <w:bCs/>
                <w:sz w:val="24"/>
                <w:szCs w:val="24"/>
                <w:u w:val="single"/>
              </w:rPr>
              <w:t>Date completed</w:t>
            </w:r>
          </w:p>
        </w:tc>
      </w:tr>
      <w:tr w:rsidR="00874F76" w:rsidRPr="00874F76" w14:paraId="364762A0" w14:textId="77777777" w:rsidTr="00645D12">
        <w:trPr>
          <w:trHeight w:val="567"/>
        </w:trPr>
        <w:tc>
          <w:tcPr>
            <w:tcW w:w="3317" w:type="pct"/>
          </w:tcPr>
          <w:p w14:paraId="3ED2951A" w14:textId="77777777" w:rsidR="00874F76" w:rsidRPr="00874F76" w:rsidRDefault="00874F76" w:rsidP="00874F76">
            <w:pPr>
              <w:rPr>
                <w:rFonts w:cs="Arial"/>
                <w:i/>
                <w:sz w:val="24"/>
                <w:szCs w:val="24"/>
              </w:rPr>
            </w:pPr>
            <w:r w:rsidRPr="00874F76">
              <w:rPr>
                <w:rFonts w:cs="Arial"/>
                <w:sz w:val="24"/>
                <w:szCs w:val="24"/>
              </w:rPr>
              <w:t>Write with the Panel’s conclusions to the complainants.</w:t>
            </w:r>
          </w:p>
          <w:p w14:paraId="2FAEEEAC" w14:textId="77777777" w:rsidR="00874F76" w:rsidRPr="00874F76" w:rsidRDefault="00874F76" w:rsidP="00874F76">
            <w:pPr>
              <w:rPr>
                <w:rFonts w:cs="Arial"/>
                <w:i/>
                <w:sz w:val="24"/>
                <w:szCs w:val="24"/>
              </w:rPr>
            </w:pPr>
            <w:r w:rsidRPr="00874F76">
              <w:rPr>
                <w:rFonts w:cs="Arial"/>
                <w:iCs/>
                <w:sz w:val="24"/>
                <w:szCs w:val="24"/>
              </w:rPr>
              <w:t>Send copies of the letter to:</w:t>
            </w:r>
          </w:p>
          <w:p w14:paraId="6507095C" w14:textId="77777777" w:rsidR="00874F76" w:rsidRPr="00874F76" w:rsidRDefault="00874F76" w:rsidP="00C93EE8">
            <w:pPr>
              <w:numPr>
                <w:ilvl w:val="0"/>
                <w:numId w:val="82"/>
              </w:numPr>
              <w:tabs>
                <w:tab w:val="num" w:pos="426"/>
              </w:tabs>
              <w:rPr>
                <w:rFonts w:cs="Arial"/>
                <w:sz w:val="24"/>
                <w:szCs w:val="24"/>
              </w:rPr>
            </w:pPr>
            <w:r w:rsidRPr="00874F76">
              <w:rPr>
                <w:rFonts w:cs="Arial"/>
                <w:sz w:val="24"/>
                <w:szCs w:val="24"/>
              </w:rPr>
              <w:t>the Headteacher;</w:t>
            </w:r>
          </w:p>
          <w:p w14:paraId="59FEF632" w14:textId="77777777" w:rsidR="00874F76" w:rsidRPr="00874F76" w:rsidRDefault="00874F76" w:rsidP="00C93EE8">
            <w:pPr>
              <w:numPr>
                <w:ilvl w:val="0"/>
                <w:numId w:val="82"/>
              </w:numPr>
              <w:tabs>
                <w:tab w:val="num" w:pos="426"/>
              </w:tabs>
              <w:rPr>
                <w:rFonts w:cs="Arial"/>
                <w:sz w:val="24"/>
                <w:szCs w:val="24"/>
              </w:rPr>
            </w:pPr>
            <w:r w:rsidRPr="00874F76">
              <w:rPr>
                <w:rFonts w:cs="Arial"/>
                <w:sz w:val="24"/>
                <w:szCs w:val="24"/>
              </w:rPr>
              <w:t>any staff involved in the complaint.</w:t>
            </w:r>
          </w:p>
        </w:tc>
        <w:tc>
          <w:tcPr>
            <w:tcW w:w="929" w:type="pct"/>
          </w:tcPr>
          <w:p w14:paraId="2537CBF6" w14:textId="77777777" w:rsidR="00874F76" w:rsidRPr="00874F76" w:rsidRDefault="00874F76" w:rsidP="00874F76">
            <w:pPr>
              <w:rPr>
                <w:rFonts w:cs="Arial"/>
                <w:sz w:val="24"/>
                <w:szCs w:val="24"/>
              </w:rPr>
            </w:pPr>
            <w:r w:rsidRPr="00874F76">
              <w:rPr>
                <w:rFonts w:cs="Arial"/>
                <w:sz w:val="24"/>
                <w:szCs w:val="24"/>
              </w:rPr>
              <w:t>Chair of the Panel</w:t>
            </w:r>
          </w:p>
        </w:tc>
        <w:tc>
          <w:tcPr>
            <w:tcW w:w="754" w:type="pct"/>
          </w:tcPr>
          <w:p w14:paraId="68985024" w14:textId="77777777" w:rsidR="00874F76" w:rsidRPr="00874F76" w:rsidRDefault="00874F76" w:rsidP="00874F76">
            <w:pPr>
              <w:rPr>
                <w:rFonts w:cs="Arial"/>
                <w:sz w:val="24"/>
                <w:szCs w:val="24"/>
              </w:rPr>
            </w:pPr>
          </w:p>
        </w:tc>
      </w:tr>
      <w:tr w:rsidR="00874F76" w:rsidRPr="00874F76" w14:paraId="4B698B99" w14:textId="77777777" w:rsidTr="00645D12">
        <w:trPr>
          <w:trHeight w:val="567"/>
        </w:trPr>
        <w:tc>
          <w:tcPr>
            <w:tcW w:w="3317" w:type="pct"/>
          </w:tcPr>
          <w:p w14:paraId="6B9F5D07" w14:textId="77777777" w:rsidR="00874F76" w:rsidRPr="00874F76" w:rsidRDefault="00874F76" w:rsidP="00874F76">
            <w:pPr>
              <w:rPr>
                <w:rFonts w:cs="Arial"/>
                <w:sz w:val="24"/>
                <w:szCs w:val="24"/>
              </w:rPr>
            </w:pPr>
            <w:r w:rsidRPr="00874F76">
              <w:rPr>
                <w:rFonts w:cs="Arial"/>
                <w:sz w:val="24"/>
                <w:szCs w:val="24"/>
              </w:rPr>
              <w:t>Arrange for the minutes of the hearing to be shared, on a confidential basis, with the Panel, Headteacher and complainants.</w:t>
            </w:r>
          </w:p>
        </w:tc>
        <w:tc>
          <w:tcPr>
            <w:tcW w:w="929" w:type="pct"/>
          </w:tcPr>
          <w:p w14:paraId="5BC0CBA1" w14:textId="77777777" w:rsidR="00874F76" w:rsidRPr="00874F76" w:rsidRDefault="00874F76" w:rsidP="00874F76">
            <w:pPr>
              <w:rPr>
                <w:rFonts w:cs="Arial"/>
                <w:sz w:val="24"/>
                <w:szCs w:val="24"/>
              </w:rPr>
            </w:pPr>
            <w:r w:rsidRPr="00874F76">
              <w:rPr>
                <w:rFonts w:cs="Arial"/>
                <w:sz w:val="24"/>
                <w:szCs w:val="24"/>
              </w:rPr>
              <w:t>Chair of the Panel</w:t>
            </w:r>
          </w:p>
        </w:tc>
        <w:tc>
          <w:tcPr>
            <w:tcW w:w="754" w:type="pct"/>
          </w:tcPr>
          <w:p w14:paraId="0E50C385" w14:textId="77777777" w:rsidR="00874F76" w:rsidRPr="00874F76" w:rsidRDefault="00874F76" w:rsidP="00874F76">
            <w:pPr>
              <w:rPr>
                <w:rFonts w:cs="Arial"/>
                <w:sz w:val="24"/>
                <w:szCs w:val="24"/>
              </w:rPr>
            </w:pPr>
          </w:p>
        </w:tc>
      </w:tr>
      <w:tr w:rsidR="00874F76" w:rsidRPr="00874F76" w14:paraId="4FF3536C" w14:textId="77777777" w:rsidTr="00645D12">
        <w:trPr>
          <w:trHeight w:val="567"/>
        </w:trPr>
        <w:tc>
          <w:tcPr>
            <w:tcW w:w="3317" w:type="pct"/>
          </w:tcPr>
          <w:p w14:paraId="2B1D54F5" w14:textId="77777777" w:rsidR="00874F76" w:rsidRPr="00874F76" w:rsidRDefault="00874F76" w:rsidP="00874F76">
            <w:pPr>
              <w:rPr>
                <w:rFonts w:cs="Arial"/>
                <w:sz w:val="24"/>
                <w:szCs w:val="24"/>
              </w:rPr>
            </w:pPr>
            <w:r w:rsidRPr="00874F76">
              <w:rPr>
                <w:rFonts w:cs="Arial"/>
                <w:sz w:val="24"/>
                <w:szCs w:val="24"/>
              </w:rPr>
              <w:t>Arrange for the Clerk/Minute Taker to produce a written report to the Governing Body.</w:t>
            </w:r>
          </w:p>
          <w:p w14:paraId="1F5115D2" w14:textId="77777777" w:rsidR="00874F76" w:rsidRPr="00874F76" w:rsidRDefault="00874F76" w:rsidP="00874F76">
            <w:pPr>
              <w:rPr>
                <w:rFonts w:cs="Arial"/>
                <w:sz w:val="24"/>
                <w:szCs w:val="24"/>
              </w:rPr>
            </w:pPr>
            <w:r w:rsidRPr="00874F76">
              <w:rPr>
                <w:rFonts w:cs="Arial"/>
                <w:sz w:val="24"/>
                <w:szCs w:val="24"/>
              </w:rPr>
              <w:t>In view of the sensitivity of complaints issues, reports of Complaints hearings should be as brief as possible. They should make clear:</w:t>
            </w:r>
          </w:p>
          <w:p w14:paraId="04BED277" w14:textId="77777777" w:rsidR="00874F76" w:rsidRPr="00874F76" w:rsidRDefault="00874F76" w:rsidP="00C93EE8">
            <w:pPr>
              <w:numPr>
                <w:ilvl w:val="0"/>
                <w:numId w:val="80"/>
              </w:numPr>
              <w:rPr>
                <w:rFonts w:cs="Arial"/>
                <w:sz w:val="24"/>
                <w:szCs w:val="24"/>
              </w:rPr>
            </w:pPr>
            <w:r w:rsidRPr="00874F76">
              <w:rPr>
                <w:rFonts w:cs="Arial"/>
                <w:sz w:val="24"/>
                <w:szCs w:val="24"/>
              </w:rPr>
              <w:t>the nature of the complaint;</w:t>
            </w:r>
          </w:p>
          <w:p w14:paraId="279CC30C" w14:textId="77777777" w:rsidR="00874F76" w:rsidRPr="00874F76" w:rsidRDefault="00874F76" w:rsidP="00C93EE8">
            <w:pPr>
              <w:numPr>
                <w:ilvl w:val="0"/>
                <w:numId w:val="80"/>
              </w:numPr>
              <w:rPr>
                <w:rFonts w:cs="Arial"/>
                <w:sz w:val="24"/>
                <w:szCs w:val="24"/>
              </w:rPr>
            </w:pPr>
            <w:r w:rsidRPr="00874F76">
              <w:rPr>
                <w:rFonts w:cs="Arial"/>
                <w:sz w:val="24"/>
                <w:szCs w:val="24"/>
              </w:rPr>
              <w:t>the decisions of the Panel;</w:t>
            </w:r>
          </w:p>
          <w:p w14:paraId="43F37674" w14:textId="77777777" w:rsidR="00874F76" w:rsidRPr="00874F76" w:rsidRDefault="00874F76" w:rsidP="00C93EE8">
            <w:pPr>
              <w:numPr>
                <w:ilvl w:val="0"/>
                <w:numId w:val="80"/>
              </w:numPr>
              <w:rPr>
                <w:rFonts w:cs="Arial"/>
                <w:b/>
                <w:sz w:val="24"/>
                <w:szCs w:val="24"/>
              </w:rPr>
            </w:pPr>
            <w:r w:rsidRPr="00874F76">
              <w:rPr>
                <w:rFonts w:cs="Arial"/>
                <w:sz w:val="24"/>
                <w:szCs w:val="24"/>
              </w:rPr>
              <w:t>any recommendations of the Panel to the Governing Body.</w:t>
            </w:r>
          </w:p>
        </w:tc>
        <w:tc>
          <w:tcPr>
            <w:tcW w:w="929" w:type="pct"/>
          </w:tcPr>
          <w:p w14:paraId="6E142AD6" w14:textId="77777777" w:rsidR="00874F76" w:rsidRPr="00874F76" w:rsidRDefault="00874F76" w:rsidP="00874F76">
            <w:pPr>
              <w:rPr>
                <w:rFonts w:cs="Arial"/>
                <w:sz w:val="24"/>
                <w:szCs w:val="24"/>
              </w:rPr>
            </w:pPr>
            <w:r w:rsidRPr="00874F76">
              <w:rPr>
                <w:rFonts w:cs="Arial"/>
                <w:sz w:val="24"/>
                <w:szCs w:val="24"/>
              </w:rPr>
              <w:t>Chair of the Panel</w:t>
            </w:r>
          </w:p>
        </w:tc>
        <w:tc>
          <w:tcPr>
            <w:tcW w:w="754" w:type="pct"/>
          </w:tcPr>
          <w:p w14:paraId="16BC46C3" w14:textId="77777777" w:rsidR="00874F76" w:rsidRPr="00874F76" w:rsidRDefault="00874F76" w:rsidP="00874F76">
            <w:pPr>
              <w:rPr>
                <w:rFonts w:cs="Arial"/>
                <w:sz w:val="24"/>
                <w:szCs w:val="24"/>
              </w:rPr>
            </w:pPr>
          </w:p>
        </w:tc>
      </w:tr>
    </w:tbl>
    <w:p w14:paraId="44D432FF" w14:textId="77777777" w:rsidR="00874F76" w:rsidRPr="00874F76" w:rsidRDefault="00874F76" w:rsidP="00874F76">
      <w:pPr>
        <w:rPr>
          <w:rFonts w:cs="Arial"/>
          <w:sz w:val="24"/>
          <w:szCs w:val="24"/>
        </w:rPr>
      </w:pPr>
    </w:p>
    <w:p w14:paraId="18F7FD99" w14:textId="77777777" w:rsidR="00076E9D" w:rsidRPr="008F7E32" w:rsidRDefault="00076E9D">
      <w:pPr>
        <w:rPr>
          <w:rFonts w:cs="Arial"/>
          <w:sz w:val="24"/>
          <w:szCs w:val="24"/>
        </w:rPr>
      </w:pPr>
    </w:p>
    <w:sectPr w:rsidR="00076E9D" w:rsidRPr="008F7E32" w:rsidSect="005A4148">
      <w:footerReference w:type="default" r:id="rId70"/>
      <w:pgSz w:w="11906" w:h="16838"/>
      <w:pgMar w:top="993" w:right="1134" w:bottom="993" w:left="85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72A7B" w14:textId="77777777" w:rsidR="00645D12" w:rsidRDefault="00645D12" w:rsidP="00071DD4">
      <w:pPr>
        <w:spacing w:after="0" w:line="240" w:lineRule="auto"/>
      </w:pPr>
      <w:r>
        <w:separator/>
      </w:r>
    </w:p>
  </w:endnote>
  <w:endnote w:type="continuationSeparator" w:id="0">
    <w:p w14:paraId="0BE5637C" w14:textId="77777777" w:rsidR="00645D12" w:rsidRDefault="00645D12" w:rsidP="0007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373055"/>
      <w:docPartObj>
        <w:docPartGallery w:val="Page Numbers (Bottom of Page)"/>
        <w:docPartUnique/>
      </w:docPartObj>
    </w:sdtPr>
    <w:sdtEndPr/>
    <w:sdtContent>
      <w:sdt>
        <w:sdtPr>
          <w:id w:val="-1709560329"/>
          <w:docPartObj>
            <w:docPartGallery w:val="Page Numbers (Top of Page)"/>
            <w:docPartUnique/>
          </w:docPartObj>
        </w:sdtPr>
        <w:sdtEndPr/>
        <w:sdtContent>
          <w:p w14:paraId="57F390FE" w14:textId="351FB62C" w:rsidR="00645D12" w:rsidRDefault="00645D12" w:rsidP="00081F73">
            <w:pPr>
              <w:pStyle w:val="Footer"/>
            </w:pPr>
            <w:r>
              <w:t>1 September 2021</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sz w:val="24"/>
                <w:szCs w:val="24"/>
              </w:rPr>
              <w:instrText xml:space="preserve"> SECTIONPAGES </w:instrText>
            </w:r>
            <w:r>
              <w:rPr>
                <w:b/>
                <w:bCs/>
                <w:sz w:val="24"/>
                <w:szCs w:val="24"/>
              </w:rPr>
              <w:fldChar w:fldCharType="separate"/>
            </w:r>
            <w:r w:rsidR="006964AD">
              <w:rPr>
                <w:b/>
                <w:bCs/>
                <w:noProof/>
                <w:sz w:val="24"/>
                <w:szCs w:val="24"/>
              </w:rPr>
              <w:t>3</w:t>
            </w:r>
            <w:r>
              <w:rPr>
                <w:b/>
                <w:bCs/>
                <w:sz w:val="24"/>
                <w:szCs w:val="24"/>
              </w:rPr>
              <w:fldChar w:fldCharType="end"/>
            </w:r>
          </w:p>
        </w:sdtContent>
      </w:sdt>
    </w:sdtContent>
  </w:sdt>
  <w:p w14:paraId="4CEA62FE" w14:textId="77777777" w:rsidR="00645D12" w:rsidRDefault="00645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87B1" w14:textId="14BD122F" w:rsidR="00645D12" w:rsidRDefault="00645D12" w:rsidP="000652C7">
    <w:pPr>
      <w:pStyle w:val="Footer"/>
      <w:ind w:left="-851" w:right="-1134"/>
    </w:pPr>
    <w:r w:rsidRPr="000652C7">
      <w:rPr>
        <w:noProof/>
      </w:rPr>
      <w:drawing>
        <wp:inline distT="0" distB="0" distL="0" distR="0" wp14:anchorId="13FB186F" wp14:editId="2AE9B0CC">
          <wp:extent cx="7600950" cy="159435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3064" cy="160318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243365"/>
      <w:docPartObj>
        <w:docPartGallery w:val="Page Numbers (Bottom of Page)"/>
        <w:docPartUnique/>
      </w:docPartObj>
    </w:sdtPr>
    <w:sdtEndPr/>
    <w:sdtContent>
      <w:sdt>
        <w:sdtPr>
          <w:id w:val="1728636285"/>
          <w:docPartObj>
            <w:docPartGallery w:val="Page Numbers (Top of Page)"/>
            <w:docPartUnique/>
          </w:docPartObj>
        </w:sdtPr>
        <w:sdtEndPr/>
        <w:sdtContent>
          <w:p w14:paraId="08D40230" w14:textId="571489F9" w:rsidR="00645D12" w:rsidRDefault="00645D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44</w:t>
            </w:r>
            <w:r>
              <w:rPr>
                <w:b/>
                <w:bCs/>
                <w:sz w:val="24"/>
                <w:szCs w:val="24"/>
              </w:rPr>
              <w:fldChar w:fldCharType="end"/>
            </w:r>
          </w:p>
        </w:sdtContent>
      </w:sdt>
    </w:sdtContent>
  </w:sdt>
  <w:p w14:paraId="1DA7BAB7" w14:textId="77777777" w:rsidR="00645D12" w:rsidRDefault="00645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256E9" w14:textId="77777777" w:rsidR="00645D12" w:rsidRDefault="00645D12" w:rsidP="00071DD4">
      <w:pPr>
        <w:spacing w:after="0" w:line="240" w:lineRule="auto"/>
      </w:pPr>
      <w:r>
        <w:separator/>
      </w:r>
    </w:p>
  </w:footnote>
  <w:footnote w:type="continuationSeparator" w:id="0">
    <w:p w14:paraId="489C29AF" w14:textId="77777777" w:rsidR="00645D12" w:rsidRDefault="00645D12" w:rsidP="00071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7AB"/>
    <w:multiLevelType w:val="multilevel"/>
    <w:tmpl w:val="B3E2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857FC"/>
    <w:multiLevelType w:val="multilevel"/>
    <w:tmpl w:val="3E3C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B6737"/>
    <w:multiLevelType w:val="multilevel"/>
    <w:tmpl w:val="F8A2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F1D71"/>
    <w:multiLevelType w:val="multilevel"/>
    <w:tmpl w:val="535C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F03872"/>
    <w:multiLevelType w:val="multilevel"/>
    <w:tmpl w:val="5F7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EA174F"/>
    <w:multiLevelType w:val="multilevel"/>
    <w:tmpl w:val="AE4C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F379D3"/>
    <w:multiLevelType w:val="multilevel"/>
    <w:tmpl w:val="DC16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CD6908"/>
    <w:multiLevelType w:val="multilevel"/>
    <w:tmpl w:val="70CC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CE2C7B"/>
    <w:multiLevelType w:val="multilevel"/>
    <w:tmpl w:val="6C6A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AE40E3"/>
    <w:multiLevelType w:val="multilevel"/>
    <w:tmpl w:val="2C00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7751F9"/>
    <w:multiLevelType w:val="multilevel"/>
    <w:tmpl w:val="1604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C20D4F"/>
    <w:multiLevelType w:val="multilevel"/>
    <w:tmpl w:val="E850D6B8"/>
    <w:lvl w:ilvl="0">
      <w:start w:val="3"/>
      <w:numFmt w:val="decimal"/>
      <w:lvlText w:val="%1.2"/>
      <w:lvlJc w:val="left"/>
      <w:pPr>
        <w:ind w:left="360" w:hanging="360"/>
      </w:pPr>
      <w:rPr>
        <w:rFonts w:hint="default"/>
        <w:b w:val="0"/>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D972EA"/>
    <w:multiLevelType w:val="hybridMultilevel"/>
    <w:tmpl w:val="7A7C5BD6"/>
    <w:lvl w:ilvl="0" w:tplc="7466FA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E97F70"/>
    <w:multiLevelType w:val="multilevel"/>
    <w:tmpl w:val="7330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48618F"/>
    <w:multiLevelType w:val="multilevel"/>
    <w:tmpl w:val="009E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704BE8"/>
    <w:multiLevelType w:val="hybridMultilevel"/>
    <w:tmpl w:val="7F8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E059AB"/>
    <w:multiLevelType w:val="multilevel"/>
    <w:tmpl w:val="80E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1E2630"/>
    <w:multiLevelType w:val="multilevel"/>
    <w:tmpl w:val="8BC0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A57B09"/>
    <w:multiLevelType w:val="multilevel"/>
    <w:tmpl w:val="CC42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360D9E"/>
    <w:multiLevelType w:val="multilevel"/>
    <w:tmpl w:val="1294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4249CC"/>
    <w:multiLevelType w:val="multilevel"/>
    <w:tmpl w:val="9CF293D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1" w15:restartNumberingAfterBreak="0">
    <w:nsid w:val="1C0102D9"/>
    <w:multiLevelType w:val="multilevel"/>
    <w:tmpl w:val="E03CE67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1C9828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CED718F"/>
    <w:multiLevelType w:val="multilevel"/>
    <w:tmpl w:val="6AF4B2D4"/>
    <w:lvl w:ilvl="0">
      <w:start w:val="1"/>
      <w:numFmt w:val="decimal"/>
      <w:lvlText w:val="%1.0"/>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0.%3."/>
      <w:lvlJc w:val="left"/>
      <w:pPr>
        <w:ind w:left="1650" w:hanging="504"/>
      </w:pPr>
      <w:rPr>
        <w:rFonts w:hint="default"/>
      </w:rPr>
    </w:lvl>
    <w:lvl w:ilvl="3">
      <w:start w:val="1"/>
      <w:numFmt w:val="decimal"/>
      <w:lvlText w:val="%4."/>
      <w:lvlJc w:val="left"/>
      <w:pPr>
        <w:ind w:left="2154" w:hanging="648"/>
      </w:pPr>
      <w:rPr>
        <w:rFonts w:hint="default"/>
        <w:b/>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4" w15:restartNumberingAfterBreak="0">
    <w:nsid w:val="1CFC1A74"/>
    <w:multiLevelType w:val="multilevel"/>
    <w:tmpl w:val="06F4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2655B2"/>
    <w:multiLevelType w:val="multilevel"/>
    <w:tmpl w:val="B522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6A0B57"/>
    <w:multiLevelType w:val="multilevel"/>
    <w:tmpl w:val="55DA056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22E0239D"/>
    <w:multiLevelType w:val="multilevel"/>
    <w:tmpl w:val="C9569C2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47C63D4"/>
    <w:multiLevelType w:val="hybridMultilevel"/>
    <w:tmpl w:val="0EFC4C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255031F6"/>
    <w:multiLevelType w:val="hybridMultilevel"/>
    <w:tmpl w:val="8B0A894E"/>
    <w:lvl w:ilvl="0" w:tplc="F612A416">
      <w:start w:val="15"/>
      <w:numFmt w:val="decimal"/>
      <w:lvlText w:val="%1"/>
      <w:lvlJc w:val="left"/>
      <w:pPr>
        <w:ind w:left="1353" w:hanging="360"/>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0" w15:restartNumberingAfterBreak="0">
    <w:nsid w:val="26DB5AB8"/>
    <w:multiLevelType w:val="multilevel"/>
    <w:tmpl w:val="419A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70812B0"/>
    <w:multiLevelType w:val="hybridMultilevel"/>
    <w:tmpl w:val="1676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811A37"/>
    <w:multiLevelType w:val="multilevel"/>
    <w:tmpl w:val="E34C85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2D321F63"/>
    <w:multiLevelType w:val="hybridMultilevel"/>
    <w:tmpl w:val="865E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E5086F"/>
    <w:multiLevelType w:val="multilevel"/>
    <w:tmpl w:val="DC401B04"/>
    <w:lvl w:ilvl="0">
      <w:start w:val="1"/>
      <w:numFmt w:val="none"/>
      <w:lvlText w:val="3.1.6"/>
      <w:lvlJc w:val="left"/>
      <w:pPr>
        <w:ind w:left="1080" w:hanging="360"/>
      </w:pPr>
      <w:rPr>
        <w:rFonts w:hint="default"/>
        <w:b w:val="0"/>
      </w:rPr>
    </w:lvl>
    <w:lvl w:ilvl="1">
      <w:start w:val="1"/>
      <w:numFmt w:val="decimal"/>
      <w:lvlText w:val="%1.%2."/>
      <w:lvlJc w:val="left"/>
      <w:pPr>
        <w:ind w:left="1512" w:hanging="432"/>
      </w:pPr>
      <w:rPr>
        <w:rFonts w:hint="default"/>
        <w:b w:val="0"/>
      </w:rPr>
    </w:lvl>
    <w:lvl w:ilvl="2">
      <w:start w:val="1"/>
      <w:numFmt w:val="decimal"/>
      <w:lvlText w:val="3.%2.5."/>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5" w15:restartNumberingAfterBreak="0">
    <w:nsid w:val="31721FB7"/>
    <w:multiLevelType w:val="multilevel"/>
    <w:tmpl w:val="EBCC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28D192D"/>
    <w:multiLevelType w:val="multilevel"/>
    <w:tmpl w:val="1372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4460CDB"/>
    <w:multiLevelType w:val="multilevel"/>
    <w:tmpl w:val="AEA0DF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35886CC7"/>
    <w:multiLevelType w:val="multilevel"/>
    <w:tmpl w:val="DC6E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6AE699B"/>
    <w:multiLevelType w:val="hybridMultilevel"/>
    <w:tmpl w:val="1C6836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6FF22CD"/>
    <w:multiLevelType w:val="multilevel"/>
    <w:tmpl w:val="9A6A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0F03D2"/>
    <w:multiLevelType w:val="hybridMultilevel"/>
    <w:tmpl w:val="940AC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994263D"/>
    <w:multiLevelType w:val="hybridMultilevel"/>
    <w:tmpl w:val="34E0F1E8"/>
    <w:lvl w:ilvl="0" w:tplc="7466FA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3B53171A"/>
    <w:multiLevelType w:val="multilevel"/>
    <w:tmpl w:val="F98C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B555D7B"/>
    <w:multiLevelType w:val="multilevel"/>
    <w:tmpl w:val="0B36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E284448"/>
    <w:multiLevelType w:val="multilevel"/>
    <w:tmpl w:val="72269B04"/>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3E7127D9"/>
    <w:multiLevelType w:val="multilevel"/>
    <w:tmpl w:val="B670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EBF5A2E"/>
    <w:multiLevelType w:val="hybridMultilevel"/>
    <w:tmpl w:val="2EEC5A9A"/>
    <w:lvl w:ilvl="0" w:tplc="34EE0F26">
      <w:start w:val="3"/>
      <w:numFmt w:val="decimal"/>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121629F"/>
    <w:multiLevelType w:val="multilevel"/>
    <w:tmpl w:val="61C2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1534F6E"/>
    <w:multiLevelType w:val="multilevel"/>
    <w:tmpl w:val="EAA0BFB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0" w15:restartNumberingAfterBreak="0">
    <w:nsid w:val="42462E83"/>
    <w:multiLevelType w:val="hybridMultilevel"/>
    <w:tmpl w:val="272E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4D56786"/>
    <w:multiLevelType w:val="multilevel"/>
    <w:tmpl w:val="9252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8407A17"/>
    <w:multiLevelType w:val="hybridMultilevel"/>
    <w:tmpl w:val="1190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9E0495D"/>
    <w:multiLevelType w:val="multilevel"/>
    <w:tmpl w:val="825C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ABA7E3F"/>
    <w:multiLevelType w:val="hybridMultilevel"/>
    <w:tmpl w:val="CF906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AF43AA3"/>
    <w:multiLevelType w:val="multilevel"/>
    <w:tmpl w:val="8A3486CC"/>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504" w:hanging="504"/>
      </w:pPr>
      <w:rPr>
        <w:rFonts w:hint="default"/>
        <w:b w:val="0"/>
        <w:sz w:val="24"/>
        <w:szCs w:val="24"/>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B291F53"/>
    <w:multiLevelType w:val="multilevel"/>
    <w:tmpl w:val="DDDE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EF37C78"/>
    <w:multiLevelType w:val="multilevel"/>
    <w:tmpl w:val="937699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8" w15:restartNumberingAfterBreak="0">
    <w:nsid w:val="53436785"/>
    <w:multiLevelType w:val="multilevel"/>
    <w:tmpl w:val="2A54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51F599F"/>
    <w:multiLevelType w:val="multilevel"/>
    <w:tmpl w:val="C93A4F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57A17A7A"/>
    <w:multiLevelType w:val="multilevel"/>
    <w:tmpl w:val="F3BA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ACD41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ACF735C"/>
    <w:multiLevelType w:val="multilevel"/>
    <w:tmpl w:val="C676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B2A2D02"/>
    <w:multiLevelType w:val="multilevel"/>
    <w:tmpl w:val="CF7A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B523471"/>
    <w:multiLevelType w:val="multilevel"/>
    <w:tmpl w:val="19D8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EE9693C"/>
    <w:multiLevelType w:val="multilevel"/>
    <w:tmpl w:val="C186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F2141DD"/>
    <w:multiLevelType w:val="multilevel"/>
    <w:tmpl w:val="062AD7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5F67404D"/>
    <w:multiLevelType w:val="multilevel"/>
    <w:tmpl w:val="358C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1873B29"/>
    <w:multiLevelType w:val="multilevel"/>
    <w:tmpl w:val="C186A8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624B19F6"/>
    <w:multiLevelType w:val="multilevel"/>
    <w:tmpl w:val="2A92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27621AC"/>
    <w:multiLevelType w:val="multilevel"/>
    <w:tmpl w:val="0B8C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654610F"/>
    <w:multiLevelType w:val="multilevel"/>
    <w:tmpl w:val="8FF8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8280F9D"/>
    <w:multiLevelType w:val="multilevel"/>
    <w:tmpl w:val="3C888C4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83D2D10"/>
    <w:multiLevelType w:val="multilevel"/>
    <w:tmpl w:val="A6E0910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A922B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BB312B5"/>
    <w:multiLevelType w:val="multilevel"/>
    <w:tmpl w:val="D824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C0A195A"/>
    <w:multiLevelType w:val="multilevel"/>
    <w:tmpl w:val="919E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0096604"/>
    <w:multiLevelType w:val="multilevel"/>
    <w:tmpl w:val="EA64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40D71C3"/>
    <w:multiLevelType w:val="multilevel"/>
    <w:tmpl w:val="112C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556424C"/>
    <w:multiLevelType w:val="multilevel"/>
    <w:tmpl w:val="34D2B6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78C45899"/>
    <w:multiLevelType w:val="multilevel"/>
    <w:tmpl w:val="3B98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E2E7A6F"/>
    <w:multiLevelType w:val="multilevel"/>
    <w:tmpl w:val="75C2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F5B103D"/>
    <w:multiLevelType w:val="multilevel"/>
    <w:tmpl w:val="379A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72"/>
  </w:num>
  <w:num w:numId="3">
    <w:abstractNumId w:val="15"/>
  </w:num>
  <w:num w:numId="4">
    <w:abstractNumId w:val="34"/>
  </w:num>
  <w:num w:numId="5">
    <w:abstractNumId w:val="11"/>
  </w:num>
  <w:num w:numId="6">
    <w:abstractNumId w:val="73"/>
  </w:num>
  <w:num w:numId="7">
    <w:abstractNumId w:val="39"/>
  </w:num>
  <w:num w:numId="8">
    <w:abstractNumId w:val="45"/>
  </w:num>
  <w:num w:numId="9">
    <w:abstractNumId w:val="26"/>
  </w:num>
  <w:num w:numId="10">
    <w:abstractNumId w:val="68"/>
  </w:num>
  <w:num w:numId="11">
    <w:abstractNumId w:val="66"/>
  </w:num>
  <w:num w:numId="12">
    <w:abstractNumId w:val="37"/>
  </w:num>
  <w:num w:numId="13">
    <w:abstractNumId w:val="79"/>
  </w:num>
  <w:num w:numId="14">
    <w:abstractNumId w:val="59"/>
  </w:num>
  <w:num w:numId="15">
    <w:abstractNumId w:val="32"/>
  </w:num>
  <w:num w:numId="16">
    <w:abstractNumId w:val="57"/>
  </w:num>
  <w:num w:numId="17">
    <w:abstractNumId w:val="21"/>
  </w:num>
  <w:num w:numId="18">
    <w:abstractNumId w:val="20"/>
  </w:num>
  <w:num w:numId="19">
    <w:abstractNumId w:val="49"/>
  </w:num>
  <w:num w:numId="20">
    <w:abstractNumId w:val="52"/>
  </w:num>
  <w:num w:numId="21">
    <w:abstractNumId w:val="23"/>
  </w:num>
  <w:num w:numId="22">
    <w:abstractNumId w:val="47"/>
  </w:num>
  <w:num w:numId="23">
    <w:abstractNumId w:val="55"/>
  </w:num>
  <w:num w:numId="24">
    <w:abstractNumId w:val="28"/>
  </w:num>
  <w:num w:numId="25">
    <w:abstractNumId w:val="80"/>
  </w:num>
  <w:num w:numId="26">
    <w:abstractNumId w:val="71"/>
  </w:num>
  <w:num w:numId="27">
    <w:abstractNumId w:val="19"/>
  </w:num>
  <w:num w:numId="28">
    <w:abstractNumId w:val="64"/>
  </w:num>
  <w:num w:numId="29">
    <w:abstractNumId w:val="62"/>
  </w:num>
  <w:num w:numId="30">
    <w:abstractNumId w:val="69"/>
  </w:num>
  <w:num w:numId="31">
    <w:abstractNumId w:val="5"/>
  </w:num>
  <w:num w:numId="32">
    <w:abstractNumId w:val="82"/>
  </w:num>
  <w:num w:numId="33">
    <w:abstractNumId w:val="60"/>
  </w:num>
  <w:num w:numId="34">
    <w:abstractNumId w:val="3"/>
  </w:num>
  <w:num w:numId="35">
    <w:abstractNumId w:val="35"/>
  </w:num>
  <w:num w:numId="36">
    <w:abstractNumId w:val="65"/>
  </w:num>
  <w:num w:numId="37">
    <w:abstractNumId w:val="24"/>
  </w:num>
  <w:num w:numId="38">
    <w:abstractNumId w:val="67"/>
  </w:num>
  <w:num w:numId="39">
    <w:abstractNumId w:val="77"/>
  </w:num>
  <w:num w:numId="40">
    <w:abstractNumId w:val="70"/>
  </w:num>
  <w:num w:numId="41">
    <w:abstractNumId w:val="10"/>
  </w:num>
  <w:num w:numId="42">
    <w:abstractNumId w:val="56"/>
  </w:num>
  <w:num w:numId="43">
    <w:abstractNumId w:val="51"/>
  </w:num>
  <w:num w:numId="44">
    <w:abstractNumId w:val="2"/>
  </w:num>
  <w:num w:numId="45">
    <w:abstractNumId w:val="53"/>
  </w:num>
  <w:num w:numId="46">
    <w:abstractNumId w:val="43"/>
  </w:num>
  <w:num w:numId="47">
    <w:abstractNumId w:val="78"/>
  </w:num>
  <w:num w:numId="48">
    <w:abstractNumId w:val="36"/>
  </w:num>
  <w:num w:numId="49">
    <w:abstractNumId w:val="17"/>
  </w:num>
  <w:num w:numId="50">
    <w:abstractNumId w:val="6"/>
  </w:num>
  <w:num w:numId="51">
    <w:abstractNumId w:val="4"/>
  </w:num>
  <w:num w:numId="52">
    <w:abstractNumId w:val="16"/>
  </w:num>
  <w:num w:numId="53">
    <w:abstractNumId w:val="13"/>
  </w:num>
  <w:num w:numId="54">
    <w:abstractNumId w:val="14"/>
  </w:num>
  <w:num w:numId="55">
    <w:abstractNumId w:val="38"/>
  </w:num>
  <w:num w:numId="56">
    <w:abstractNumId w:val="63"/>
  </w:num>
  <w:num w:numId="57">
    <w:abstractNumId w:val="58"/>
  </w:num>
  <w:num w:numId="58">
    <w:abstractNumId w:val="75"/>
  </w:num>
  <w:num w:numId="59">
    <w:abstractNumId w:val="76"/>
  </w:num>
  <w:num w:numId="60">
    <w:abstractNumId w:val="18"/>
  </w:num>
  <w:num w:numId="61">
    <w:abstractNumId w:val="44"/>
  </w:num>
  <w:num w:numId="62">
    <w:abstractNumId w:val="46"/>
  </w:num>
  <w:num w:numId="63">
    <w:abstractNumId w:val="9"/>
  </w:num>
  <w:num w:numId="64">
    <w:abstractNumId w:val="48"/>
  </w:num>
  <w:num w:numId="65">
    <w:abstractNumId w:val="40"/>
  </w:num>
  <w:num w:numId="66">
    <w:abstractNumId w:val="81"/>
  </w:num>
  <w:num w:numId="67">
    <w:abstractNumId w:val="25"/>
  </w:num>
  <w:num w:numId="68">
    <w:abstractNumId w:val="0"/>
  </w:num>
  <w:num w:numId="69">
    <w:abstractNumId w:val="8"/>
  </w:num>
  <w:num w:numId="70">
    <w:abstractNumId w:val="7"/>
  </w:num>
  <w:num w:numId="71">
    <w:abstractNumId w:val="30"/>
  </w:num>
  <w:num w:numId="72">
    <w:abstractNumId w:val="1"/>
  </w:num>
  <w:num w:numId="73">
    <w:abstractNumId w:val="54"/>
  </w:num>
  <w:num w:numId="74">
    <w:abstractNumId w:val="31"/>
  </w:num>
  <w:num w:numId="75">
    <w:abstractNumId w:val="74"/>
  </w:num>
  <w:num w:numId="76">
    <w:abstractNumId w:val="61"/>
  </w:num>
  <w:num w:numId="77">
    <w:abstractNumId w:val="41"/>
  </w:num>
  <w:num w:numId="78">
    <w:abstractNumId w:val="50"/>
  </w:num>
  <w:num w:numId="79">
    <w:abstractNumId w:val="29"/>
  </w:num>
  <w:num w:numId="80">
    <w:abstractNumId w:val="22"/>
  </w:num>
  <w:num w:numId="81">
    <w:abstractNumId w:val="42"/>
  </w:num>
  <w:num w:numId="82">
    <w:abstractNumId w:val="12"/>
  </w:num>
  <w:num w:numId="83">
    <w:abstractNumId w:val="3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64"/>
    <w:rsid w:val="00011AE8"/>
    <w:rsid w:val="00060284"/>
    <w:rsid w:val="000652C7"/>
    <w:rsid w:val="00071DD4"/>
    <w:rsid w:val="00076E9D"/>
    <w:rsid w:val="00081F73"/>
    <w:rsid w:val="00094E48"/>
    <w:rsid w:val="000A0FC9"/>
    <w:rsid w:val="000A219D"/>
    <w:rsid w:val="000B4249"/>
    <w:rsid w:val="000B7894"/>
    <w:rsid w:val="000E5E06"/>
    <w:rsid w:val="00115318"/>
    <w:rsid w:val="00117A01"/>
    <w:rsid w:val="00120F16"/>
    <w:rsid w:val="001246EB"/>
    <w:rsid w:val="001256EE"/>
    <w:rsid w:val="0014781A"/>
    <w:rsid w:val="002155C8"/>
    <w:rsid w:val="002A2610"/>
    <w:rsid w:val="002A5C3A"/>
    <w:rsid w:val="002F5FAC"/>
    <w:rsid w:val="003209F9"/>
    <w:rsid w:val="003438A0"/>
    <w:rsid w:val="00353E8F"/>
    <w:rsid w:val="003966CE"/>
    <w:rsid w:val="003F4DA1"/>
    <w:rsid w:val="00421E65"/>
    <w:rsid w:val="00424827"/>
    <w:rsid w:val="00466340"/>
    <w:rsid w:val="004B75E9"/>
    <w:rsid w:val="00534DA0"/>
    <w:rsid w:val="005356CE"/>
    <w:rsid w:val="00536664"/>
    <w:rsid w:val="005A4148"/>
    <w:rsid w:val="005D0DCC"/>
    <w:rsid w:val="00617998"/>
    <w:rsid w:val="00630BAA"/>
    <w:rsid w:val="00645D12"/>
    <w:rsid w:val="00687AC8"/>
    <w:rsid w:val="006964AD"/>
    <w:rsid w:val="00696602"/>
    <w:rsid w:val="006A0A3F"/>
    <w:rsid w:val="006B4DAD"/>
    <w:rsid w:val="006D00A8"/>
    <w:rsid w:val="007014A9"/>
    <w:rsid w:val="00746E8B"/>
    <w:rsid w:val="007948E5"/>
    <w:rsid w:val="007C2511"/>
    <w:rsid w:val="007E0859"/>
    <w:rsid w:val="007F2BA4"/>
    <w:rsid w:val="00812C18"/>
    <w:rsid w:val="00840DCB"/>
    <w:rsid w:val="00845289"/>
    <w:rsid w:val="0086579D"/>
    <w:rsid w:val="00874F76"/>
    <w:rsid w:val="008B3838"/>
    <w:rsid w:val="008F7E32"/>
    <w:rsid w:val="00940D3C"/>
    <w:rsid w:val="00960864"/>
    <w:rsid w:val="009A748F"/>
    <w:rsid w:val="00A3019F"/>
    <w:rsid w:val="00A53468"/>
    <w:rsid w:val="00A55272"/>
    <w:rsid w:val="00AD530A"/>
    <w:rsid w:val="00AD60E9"/>
    <w:rsid w:val="00B05E0B"/>
    <w:rsid w:val="00B377EF"/>
    <w:rsid w:val="00B519DB"/>
    <w:rsid w:val="00B534D9"/>
    <w:rsid w:val="00BF7B99"/>
    <w:rsid w:val="00C51DBC"/>
    <w:rsid w:val="00C54595"/>
    <w:rsid w:val="00C70ED2"/>
    <w:rsid w:val="00C801B3"/>
    <w:rsid w:val="00C876ED"/>
    <w:rsid w:val="00C93EE8"/>
    <w:rsid w:val="00CA366B"/>
    <w:rsid w:val="00CE1312"/>
    <w:rsid w:val="00D20D00"/>
    <w:rsid w:val="00D3026B"/>
    <w:rsid w:val="00D47509"/>
    <w:rsid w:val="00DB6916"/>
    <w:rsid w:val="00DC409C"/>
    <w:rsid w:val="00DD3EF0"/>
    <w:rsid w:val="00DE2B0F"/>
    <w:rsid w:val="00E313C6"/>
    <w:rsid w:val="00E54709"/>
    <w:rsid w:val="00E86DB1"/>
    <w:rsid w:val="00F0493E"/>
    <w:rsid w:val="00F057E5"/>
    <w:rsid w:val="00F2247D"/>
    <w:rsid w:val="00F52562"/>
    <w:rsid w:val="00F55980"/>
    <w:rsid w:val="00F87F36"/>
    <w:rsid w:val="00FD4997"/>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82C51B"/>
  <w15:chartTrackingRefBased/>
  <w15:docId w15:val="{555B242A-0272-4336-AD12-7D0BCC0A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F55980"/>
    <w:pPr>
      <w:suppressAutoHyphens/>
      <w:autoSpaceDN w:val="0"/>
      <w:spacing w:before="360" w:after="240" w:line="240" w:lineRule="auto"/>
      <w:textAlignment w:val="baseline"/>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rsid w:val="00F55980"/>
    <w:pPr>
      <w:keepNext/>
      <w:suppressAutoHyphens/>
      <w:autoSpaceDN w:val="0"/>
      <w:spacing w:before="240" w:after="240" w:line="240" w:lineRule="auto"/>
      <w:textAlignment w:val="baseline"/>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rsid w:val="00F55980"/>
    <w:pPr>
      <w:outlineLvl w:val="2"/>
    </w:pPr>
    <w:rPr>
      <w:bCs/>
      <w:sz w:val="28"/>
      <w:szCs w:val="28"/>
    </w:rPr>
  </w:style>
  <w:style w:type="paragraph" w:styleId="Heading4">
    <w:name w:val="heading 4"/>
    <w:basedOn w:val="Heading2"/>
    <w:next w:val="Normal"/>
    <w:link w:val="Heading4Char"/>
    <w:rsid w:val="00F55980"/>
    <w:pPr>
      <w:outlineLvl w:val="3"/>
    </w:pPr>
    <w:rP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6EB"/>
    <w:pPr>
      <w:ind w:left="720"/>
      <w:contextualSpacing/>
    </w:pPr>
  </w:style>
  <w:style w:type="character" w:styleId="Hyperlink">
    <w:name w:val="Hyperlink"/>
    <w:basedOn w:val="DefaultParagraphFont"/>
    <w:uiPriority w:val="99"/>
    <w:unhideWhenUsed/>
    <w:rsid w:val="00424827"/>
    <w:rPr>
      <w:color w:val="0563C1" w:themeColor="hyperlink"/>
      <w:u w:val="single"/>
    </w:rPr>
  </w:style>
  <w:style w:type="character" w:styleId="FollowedHyperlink">
    <w:name w:val="FollowedHyperlink"/>
    <w:basedOn w:val="DefaultParagraphFont"/>
    <w:uiPriority w:val="99"/>
    <w:semiHidden/>
    <w:unhideWhenUsed/>
    <w:rsid w:val="00424827"/>
    <w:rPr>
      <w:color w:val="954F72" w:themeColor="followedHyperlink"/>
      <w:u w:val="single"/>
    </w:rPr>
  </w:style>
  <w:style w:type="paragraph" w:styleId="BalloonText">
    <w:name w:val="Balloon Text"/>
    <w:basedOn w:val="Normal"/>
    <w:link w:val="BalloonTextChar"/>
    <w:uiPriority w:val="99"/>
    <w:semiHidden/>
    <w:unhideWhenUsed/>
    <w:rsid w:val="000A0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FC9"/>
    <w:rPr>
      <w:rFonts w:ascii="Segoe UI" w:hAnsi="Segoe UI" w:cs="Segoe UI"/>
      <w:sz w:val="18"/>
      <w:szCs w:val="18"/>
    </w:rPr>
  </w:style>
  <w:style w:type="character" w:customStyle="1" w:styleId="Heading1Char">
    <w:name w:val="Heading 1 Char"/>
    <w:basedOn w:val="DefaultParagraphFont"/>
    <w:link w:val="Heading1"/>
    <w:rsid w:val="00F55980"/>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F55980"/>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F55980"/>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rsid w:val="00F55980"/>
    <w:rPr>
      <w:rFonts w:ascii="Arial" w:eastAsia="Times New Roman" w:hAnsi="Arial" w:cs="Times New Roman"/>
      <w:b/>
      <w:bCs/>
      <w:color w:val="104F75"/>
      <w:sz w:val="24"/>
      <w:szCs w:val="28"/>
      <w:lang w:eastAsia="en-GB"/>
    </w:rPr>
  </w:style>
  <w:style w:type="paragraph" w:customStyle="1" w:styleId="ColouredBoxHeadline">
    <w:name w:val="Coloured Box Headline"/>
    <w:basedOn w:val="Normal"/>
    <w:rsid w:val="00F55980"/>
    <w:pPr>
      <w:suppressAutoHyphens/>
      <w:autoSpaceDN w:val="0"/>
      <w:spacing w:before="120" w:after="240" w:line="288" w:lineRule="auto"/>
      <w:textAlignment w:val="baseline"/>
    </w:pPr>
    <w:rPr>
      <w:rFonts w:ascii="Arial" w:eastAsia="Times New Roman" w:hAnsi="Arial" w:cs="Times New Roman"/>
      <w:b/>
      <w:bCs/>
      <w:sz w:val="28"/>
      <w:szCs w:val="20"/>
      <w:lang w:eastAsia="en-GB"/>
    </w:rPr>
  </w:style>
  <w:style w:type="numbering" w:customStyle="1" w:styleId="LFO4">
    <w:name w:val="LFO4"/>
    <w:basedOn w:val="NoList"/>
    <w:rsid w:val="00F55980"/>
    <w:pPr>
      <w:numPr>
        <w:numId w:val="8"/>
      </w:numPr>
    </w:pPr>
  </w:style>
  <w:style w:type="paragraph" w:styleId="Header">
    <w:name w:val="header"/>
    <w:basedOn w:val="Normal"/>
    <w:link w:val="HeaderChar"/>
    <w:uiPriority w:val="99"/>
    <w:unhideWhenUsed/>
    <w:rsid w:val="00071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DD4"/>
  </w:style>
  <w:style w:type="paragraph" w:styleId="Footer">
    <w:name w:val="footer"/>
    <w:basedOn w:val="Normal"/>
    <w:link w:val="FooterChar"/>
    <w:uiPriority w:val="99"/>
    <w:unhideWhenUsed/>
    <w:rsid w:val="00071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DD4"/>
  </w:style>
  <w:style w:type="table" w:styleId="TableGrid">
    <w:name w:val="Table Grid"/>
    <w:basedOn w:val="TableNormal"/>
    <w:uiPriority w:val="39"/>
    <w:rsid w:val="000E5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B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6730">
      <w:bodyDiv w:val="1"/>
      <w:marLeft w:val="0"/>
      <w:marRight w:val="0"/>
      <w:marTop w:val="0"/>
      <w:marBottom w:val="0"/>
      <w:divBdr>
        <w:top w:val="none" w:sz="0" w:space="0" w:color="auto"/>
        <w:left w:val="none" w:sz="0" w:space="0" w:color="auto"/>
        <w:bottom w:val="none" w:sz="0" w:space="0" w:color="auto"/>
        <w:right w:val="none" w:sz="0" w:space="0" w:color="auto"/>
      </w:divBdr>
    </w:div>
    <w:div w:id="1291597396">
      <w:bodyDiv w:val="1"/>
      <w:marLeft w:val="0"/>
      <w:marRight w:val="0"/>
      <w:marTop w:val="0"/>
      <w:marBottom w:val="0"/>
      <w:divBdr>
        <w:top w:val="none" w:sz="0" w:space="0" w:color="auto"/>
        <w:left w:val="none" w:sz="0" w:space="0" w:color="auto"/>
        <w:bottom w:val="none" w:sz="0" w:space="0" w:color="auto"/>
        <w:right w:val="none" w:sz="0" w:space="0" w:color="auto"/>
      </w:divBdr>
    </w:div>
    <w:div w:id="143420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chool-complaints-procedures/best-practice-advice-for-school-complaints-procedures-2019" TargetMode="External"/><Relationship Id="rId21" Type="http://schemas.openxmlformats.org/officeDocument/2006/relationships/hyperlink" Target="https://www.gov.uk/government/publications/school-complaints-procedures/best-practice-advice-for-school-complaints-procedures-2019" TargetMode="External"/><Relationship Id="rId42" Type="http://schemas.openxmlformats.org/officeDocument/2006/relationships/hyperlink" Target="https://ico.org.uk/for-organisations/guide-to-data-protection/guide-to-the-general-data-protection-regulation-gdpr/" TargetMode="External"/><Relationship Id="rId47" Type="http://schemas.openxmlformats.org/officeDocument/2006/relationships/hyperlink" Target="https://www.gov.uk/whistleblowing" TargetMode="External"/><Relationship Id="rId63" Type="http://schemas.openxmlformats.org/officeDocument/2006/relationships/hyperlink" Target="http://www.gov.uk/school-discipline-exclusions/exclusions" TargetMode="External"/><Relationship Id="rId68" Type="http://schemas.openxmlformats.org/officeDocument/2006/relationships/hyperlink" Target="https://form.education.gov.uk/en/AchieveForms/?form_uri=sandbox-publish://AF-Process-f1453496-7d8a-463f-9f33-1da2ac47ed76/AF-Stage-1e64d4cc-25fb-499a-a8d7-74e98203ac00/definition.json&amp;redirectlink=%2Fen&amp;cancelRedirectLink=%2Fen"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setting-up-an-academies-complaints-procedure/putting-in-place-a-complaints-procedure" TargetMode="External"/><Relationship Id="rId29" Type="http://schemas.openxmlformats.org/officeDocument/2006/relationships/hyperlink" Target="https://www.gov.uk/government/publications/dealing-with-issues-relating-to-parental-responsibility" TargetMode="External"/><Relationship Id="rId11" Type="http://schemas.openxmlformats.org/officeDocument/2006/relationships/endnotes" Target="endnotes.xml"/><Relationship Id="rId24" Type="http://schemas.openxmlformats.org/officeDocument/2006/relationships/hyperlink" Target="https://www.gov.uk/government/publications/complain-about-an-academy/complain-about-an-academy" TargetMode="External"/><Relationship Id="rId32" Type="http://schemas.openxmlformats.org/officeDocument/2006/relationships/hyperlink" Target="http://www.legislation.gov.uk/ukpga/2010/15/contents" TargetMode="External"/><Relationship Id="rId37" Type="http://schemas.openxmlformats.org/officeDocument/2006/relationships/hyperlink" Target="https://assets.publishing.service.gov.uk/government/uploads/system/uploads/attachment_data/file/640562/The_constitution_of_governing_bodies_of_maintained_schools_2017.pdf" TargetMode="External"/><Relationship Id="rId40" Type="http://schemas.openxmlformats.org/officeDocument/2006/relationships/hyperlink" Target="http://www.legislation.gov.uk/ukpga/2018/12/contents/enacted" TargetMode="External"/><Relationship Id="rId45" Type="http://schemas.openxmlformats.org/officeDocument/2006/relationships/hyperlink" Target="https://ico.org.uk/for-organisations/guide-to-data-protection/guide-to-the-general-data-protection-regulation-gdpr/" TargetMode="External"/><Relationship Id="rId53" Type="http://schemas.openxmlformats.org/officeDocument/2006/relationships/hyperlink" Target="http://www.oiahe.org.uk/about-us/policies/policy-on-frivolous-or-vexatious-complaints.aspx" TargetMode="External"/><Relationship Id="rId58" Type="http://schemas.openxmlformats.org/officeDocument/2006/relationships/hyperlink" Target="https://ico.org.uk/global/contact-us/" TargetMode="External"/><Relationship Id="rId66" Type="http://schemas.openxmlformats.org/officeDocument/2006/relationships/hyperlink" Target="http://www.education.gov.uk/contactus" TargetMode="External"/><Relationship Id="rId5" Type="http://schemas.openxmlformats.org/officeDocument/2006/relationships/customXml" Target="../customXml/item5.xml"/><Relationship Id="rId61" Type="http://schemas.openxmlformats.org/officeDocument/2006/relationships/hyperlink" Target="https://www.gov.uk/government/publications/dealing-with-issues-relating-to-parental-responsibility" TargetMode="External"/><Relationship Id="rId19" Type="http://schemas.openxmlformats.org/officeDocument/2006/relationships/hyperlink" Target="https://www.gov.uk/government/publications/school-complaints-procedures/best-practice-advice-for-school-complaints-procedures-2019" TargetMode="External"/><Relationship Id="rId14" Type="http://schemas.openxmlformats.org/officeDocument/2006/relationships/hyperlink" Target="http://www.legislation.gov.uk/uksi/2014/3283/schedule/made" TargetMode="External"/><Relationship Id="rId22" Type="http://schemas.openxmlformats.org/officeDocument/2006/relationships/hyperlink" Target="http://www.legislation.gov.uk/uksi/2014/3283/schedule/made" TargetMode="External"/><Relationship Id="rId27" Type="http://schemas.openxmlformats.org/officeDocument/2006/relationships/hyperlink" Target="https://www.gov.uk/government/publications/school-complaints-procedures/best-practice-advice-for-school-complaints-procedures-2019" TargetMode="External"/><Relationship Id="rId30" Type="http://schemas.openxmlformats.org/officeDocument/2006/relationships/hyperlink" Target="http://www.legislation.gov.uk/ukpga/2002/32/section/29" TargetMode="External"/><Relationship Id="rId35" Type="http://schemas.openxmlformats.org/officeDocument/2006/relationships/hyperlink" Target="https://www.gov.uk/government/publications/school-complaints-procedures/best-practice-advice-for-school-complaints-procedures-2019" TargetMode="External"/><Relationship Id="rId43" Type="http://schemas.openxmlformats.org/officeDocument/2006/relationships/hyperlink" Target="https://www.gov.uk/government/publications/school-complaints-procedures/best-practice-advice-for-school-complaints-procedures-2019" TargetMode="External"/><Relationship Id="rId48" Type="http://schemas.openxmlformats.org/officeDocument/2006/relationships/hyperlink" Target="https://www.education.gov.uk/contactus" TargetMode="External"/><Relationship Id="rId56" Type="http://schemas.openxmlformats.org/officeDocument/2006/relationships/hyperlink" Target="https://ico.org.uk/global/contact-us" TargetMode="External"/><Relationship Id="rId64" Type="http://schemas.openxmlformats.org/officeDocument/2006/relationships/hyperlink" Target="http://www.education.gov.uk/contactus" TargetMode="External"/><Relationship Id="rId69" Type="http://schemas.openxmlformats.org/officeDocument/2006/relationships/hyperlink" Target="https://form.education.gov.uk/en/AchieveForms/?form_uri=sandbox-publish://AF-Process-f1453496-7d8a-463f-9f33-1da2ac47ed76/AF-Stage-1e64d4cc-25fb-499a-a8d7-74e98203ac00/definition.json&amp;redirectlink=%2Fen&amp;cancelRedirectLink=%2Fen" TargetMode="External"/><Relationship Id="rId8" Type="http://schemas.openxmlformats.org/officeDocument/2006/relationships/settings" Target="settings.xml"/><Relationship Id="rId51" Type="http://schemas.openxmlformats.org/officeDocument/2006/relationships/hyperlink" Target="https://www.gov.uk/contact-dfe"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legislation.gov.uk/ukpga/2002/32/section/29" TargetMode="External"/><Relationship Id="rId25" Type="http://schemas.openxmlformats.org/officeDocument/2006/relationships/hyperlink" Target="http://www.legislation.gov.uk/ukpga/2002/32/section/29" TargetMode="External"/><Relationship Id="rId33" Type="http://schemas.openxmlformats.org/officeDocument/2006/relationships/hyperlink" Target="https://www.gov.uk/government/publications/the-7-principles-of-public-life" TargetMode="External"/><Relationship Id="rId38" Type="http://schemas.openxmlformats.org/officeDocument/2006/relationships/hyperlink" Target="http://www.legislation.gov.uk/ukpga/2010/15/contents" TargetMode="External"/><Relationship Id="rId46" Type="http://schemas.openxmlformats.org/officeDocument/2006/relationships/hyperlink" Target="https://www.gov.uk/school-discipline-exclusions/exclusions" TargetMode="External"/><Relationship Id="rId59" Type="http://schemas.openxmlformats.org/officeDocument/2006/relationships/hyperlink" Target="https://www.gov.uk/government/publications/governors-handbook--2" TargetMode="External"/><Relationship Id="rId67" Type="http://schemas.openxmlformats.org/officeDocument/2006/relationships/hyperlink" Target="https://form.education.gov.uk/en/AchieveForms/?form_uri=sandbox-publish://AF-Process-f1453496-7d8a-463f-9f33-1da2ac47ed76/AF-Stage-1e64d4cc-25fb-499a-a8d7-74e98203ac00/definition.json&amp;redirectlink=%2Fen&amp;cancelRedirectLink=%2Fen" TargetMode="External"/><Relationship Id="rId20" Type="http://schemas.openxmlformats.org/officeDocument/2006/relationships/footer" Target="footer2.xml"/><Relationship Id="rId41" Type="http://schemas.openxmlformats.org/officeDocument/2006/relationships/hyperlink" Target="https://www.gov.uk/government/publications/data-protection-toolkit-for-schools" TargetMode="External"/><Relationship Id="rId54" Type="http://schemas.openxmlformats.org/officeDocument/2006/relationships/hyperlink" Target="https://www.gov.uk/government/publications/school-complaints-procedures" TargetMode="External"/><Relationship Id="rId62" Type="http://schemas.openxmlformats.org/officeDocument/2006/relationships/hyperlink" Target="https://www.gov.uk/government/publications/controlling-access-to-school-premises"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legislation.gov.uk/uksi/2014/3283/schedule/made" TargetMode="External"/><Relationship Id="rId23" Type="http://schemas.openxmlformats.org/officeDocument/2006/relationships/hyperlink" Target="https://www.gov.uk/government/publications/setting-up-an-academies-complaints-procedure/putting-in-place-a-complaints-procedure" TargetMode="External"/><Relationship Id="rId28" Type="http://schemas.openxmlformats.org/officeDocument/2006/relationships/hyperlink" Target="https://www.gov.uk/government/publications/complain-about-an-academy/complain-about-an-academy" TargetMode="External"/><Relationship Id="rId36" Type="http://schemas.openxmlformats.org/officeDocument/2006/relationships/hyperlink" Target="http://www.legislation.gov.uk/uksi/2013/1624/contents/made" TargetMode="External"/><Relationship Id="rId49" Type="http://schemas.openxmlformats.org/officeDocument/2006/relationships/hyperlink" Target="https://www.education.gov.uk/contactus" TargetMode="External"/><Relationship Id="rId57" Type="http://schemas.openxmlformats.org/officeDocument/2006/relationships/hyperlink" Target="https://www.gov.uk/government/publications/controlling-access-to-school-premises" TargetMode="External"/><Relationship Id="rId10" Type="http://schemas.openxmlformats.org/officeDocument/2006/relationships/footnotes" Target="footnotes.xml"/><Relationship Id="rId31" Type="http://schemas.openxmlformats.org/officeDocument/2006/relationships/hyperlink" Target="http://www.legislation.gov.uk/ukpga/1998/42/contents" TargetMode="External"/><Relationship Id="rId44" Type="http://schemas.openxmlformats.org/officeDocument/2006/relationships/hyperlink" Target="http://www.legislation.gov.uk/ukpga/2018/12/contents/enacted" TargetMode="External"/><Relationship Id="rId52" Type="http://schemas.openxmlformats.org/officeDocument/2006/relationships/hyperlink" Target="https://www.education.gov.uk/contactus" TargetMode="External"/><Relationship Id="rId60" Type="http://schemas.openxmlformats.org/officeDocument/2006/relationships/hyperlink" Target="https://www.gov.uk/complain-about-school" TargetMode="External"/><Relationship Id="rId65"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legislation.gov.uk/ukpga/2002/32/section/29" TargetMode="External"/><Relationship Id="rId18" Type="http://schemas.openxmlformats.org/officeDocument/2006/relationships/footer" Target="footer1.xml"/><Relationship Id="rId39" Type="http://schemas.openxmlformats.org/officeDocument/2006/relationships/hyperlink" Target="http://www.legislation.gov.uk/ukpga/2000/36/contents" TargetMode="External"/><Relationship Id="rId34" Type="http://schemas.openxmlformats.org/officeDocument/2006/relationships/hyperlink" Target="https://www.gov.uk/government/publications/the-7-principles-of-public-life" TargetMode="External"/><Relationship Id="rId50" Type="http://schemas.openxmlformats.org/officeDocument/2006/relationships/hyperlink" Target="https://www.education.gov.uk/contactus" TargetMode="External"/><Relationship Id="rId55" Type="http://schemas.openxmlformats.org/officeDocument/2006/relationships/hyperlink" Target="http://www.legislation.gov.uk/uksi/2005/1437/pdfs/uksi_20051437_en.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9e6b2a5-9911-436b-be0b-29583905b62b"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3bc4ffac-db66-4629-a2a4-198b68680464">
      <Value>2</Value>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9D5A818598A34E8A4545B7A98BF6C6" ma:contentTypeVersion="0" ma:contentTypeDescription="Create a new document." ma:contentTypeScope="" ma:versionID="4dc46c425231fa84a44ee9142f2d40b2">
  <xsd:schema xmlns:xsd="http://www.w3.org/2001/XMLSchema" xmlns:xs="http://www.w3.org/2001/XMLSchema" xmlns:p="http://schemas.microsoft.com/office/2006/metadata/properties" xmlns:ns2="3bc4ffac-db66-4629-a2a4-198b68680464" targetNamespace="http://schemas.microsoft.com/office/2006/metadata/properties" ma:root="true" ma:fieldsID="fa87d290bd867d4a7bf330a999e3fd8f" ns2:_="">
    <xsd:import namespace="3bc4ffac-db66-4629-a2a4-198b68680464"/>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bd93342-aef5-4cfd-bcd2-5763afe29d85}" ma:internalName="TaxCatchAll" ma:showField="CatchAllData" ma:web="09bbab4c-2a92-4c8d-8bff-69d5b2e1609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bd93342-aef5-4cfd-bcd2-5763afe29d85}" ma:internalName="TaxCatchAllLabel" ma:readOnly="true" ma:showField="CatchAllDataLabel" ma:web="09bbab4c-2a92-4c8d-8bff-69d5b2e16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B7A62-2306-4E70-A4A8-3B123EC27162}">
  <ds:schemaRefs>
    <ds:schemaRef ds:uri="http://schemas.microsoft.com/sharepoint/v3/contenttype/forms"/>
  </ds:schemaRefs>
</ds:datastoreItem>
</file>

<file path=customXml/itemProps2.xml><?xml version="1.0" encoding="utf-8"?>
<ds:datastoreItem xmlns:ds="http://schemas.openxmlformats.org/officeDocument/2006/customXml" ds:itemID="{9876D431-F5C9-43D4-A3C1-F0FBC83A95BB}">
  <ds:schemaRefs>
    <ds:schemaRef ds:uri="Microsoft.SharePoint.Taxonomy.ContentTypeSync"/>
  </ds:schemaRefs>
</ds:datastoreItem>
</file>

<file path=customXml/itemProps3.xml><?xml version="1.0" encoding="utf-8"?>
<ds:datastoreItem xmlns:ds="http://schemas.openxmlformats.org/officeDocument/2006/customXml" ds:itemID="{5A4D3FD8-EC16-4E7F-B1EE-B9BD3E8EE9BF}">
  <ds:schemaRefs>
    <ds:schemaRef ds:uri="http://schemas.microsoft.com/office/2006/metadata/properties"/>
    <ds:schemaRef ds:uri="http://www.w3.org/XML/1998/namespace"/>
    <ds:schemaRef ds:uri="http://purl.org/dc/dcmitype/"/>
    <ds:schemaRef ds:uri="3bc4ffac-db66-4629-a2a4-198b68680464"/>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06F31F2-1C17-4200-B6BD-7DF116D0D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A87D43-3928-41BF-BCFC-1C4580C6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14283</Words>
  <Characters>81418</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95510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 Melanie</dc:creator>
  <cp:keywords/>
  <dc:description/>
  <cp:lastModifiedBy>Head Teacher</cp:lastModifiedBy>
  <cp:revision>2</cp:revision>
  <cp:lastPrinted>2019-08-16T13:31:00Z</cp:lastPrinted>
  <dcterms:created xsi:type="dcterms:W3CDTF">2022-11-17T16:32:00Z</dcterms:created>
  <dcterms:modified xsi:type="dcterms:W3CDTF">2022-11-17T16:32:00Z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0x010100FD9D5A818598A34E8A4545B7A98BF6C6</vt:lpwstr>
  </property>
  <property fmtid="{D5CDD505-2E9C-101B-9397-08002B2CF9AE}" pid="3" name="Classification">
    <vt:lpwstr>2;#Governor Support|20aba36b-d758-4e11-9699-44f54ba36909</vt:lpwstr>
  </property>
  <property fmtid="{D5CDD505-2E9C-101B-9397-08002B2CF9AE}" pid="4" name="Team">
    <vt:lpwstr>1;#Schools and Lifelong Learning|5394cb60-046b-4c60-ab04-9357175d7f80</vt:lpwstr>
  </property>
</Properties>
</file>