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4CA2" w14:textId="0CE71B34" w:rsidR="00AB3616" w:rsidRDefault="002B143E">
      <w:r>
        <w:rPr>
          <w:noProof/>
        </w:rPr>
        <w:object w:dxaOrig="1440" w:dyaOrig="1440" w14:anchorId="502D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24.95pt;margin-top:-.3pt;width:45.4pt;height:56.45pt;z-index:251658240;mso-wrap-edited:f;mso-width-percent:0;mso-height-percent:0;mso-position-horizontal-relative:text;mso-position-vertical-relative:text;mso-width-percent:0;mso-height-percent:0">
            <v:imagedata r:id="rId6" o:title=""/>
          </v:shape>
          <o:OLEObject Type="Embed" ProgID="Unknown" ShapeID="_x0000_s1026" DrawAspect="Content" ObjectID="_1734194818" r:id="rId7"/>
        </w:object>
      </w:r>
    </w:p>
    <w:p w14:paraId="0AF6AABE" w14:textId="3B2E6E96" w:rsidR="00FD1C4F" w:rsidRDefault="00AB3616" w:rsidP="00B24775">
      <w:pPr>
        <w:jc w:val="center"/>
        <w:rPr>
          <w:sz w:val="28"/>
        </w:rPr>
      </w:pPr>
      <w:r w:rsidRPr="00B24775">
        <w:rPr>
          <w:sz w:val="28"/>
        </w:rPr>
        <w:t>Crofton Junior School –</w:t>
      </w:r>
      <w:r w:rsidR="00E25121" w:rsidRPr="00B24775">
        <w:rPr>
          <w:sz w:val="28"/>
        </w:rPr>
        <w:t xml:space="preserve"> </w:t>
      </w:r>
      <w:r w:rsidR="00FD1C4F">
        <w:rPr>
          <w:sz w:val="28"/>
        </w:rPr>
        <w:t>RE</w:t>
      </w:r>
      <w:r w:rsidRPr="00B24775">
        <w:rPr>
          <w:sz w:val="28"/>
        </w:rPr>
        <w:t xml:space="preserve"> Knowledge Organiser</w:t>
      </w:r>
    </w:p>
    <w:p w14:paraId="01B2967B" w14:textId="7F55495B" w:rsidR="00AB3616" w:rsidRDefault="00FD1C4F" w:rsidP="00B24775">
      <w:pPr>
        <w:jc w:val="center"/>
        <w:rPr>
          <w:sz w:val="28"/>
        </w:rPr>
      </w:pPr>
      <w:r>
        <w:rPr>
          <w:sz w:val="28"/>
        </w:rPr>
        <w:t>What does it mean to be a Christian in Britain today?</w:t>
      </w:r>
      <w:r w:rsidR="00546C20">
        <w:rPr>
          <w:sz w:val="28"/>
        </w:rPr>
        <w:t xml:space="preserve"> – Year 3</w:t>
      </w:r>
      <w:r w:rsidR="00242C8B">
        <w:rPr>
          <w:sz w:val="28"/>
        </w:rPr>
        <w:t xml:space="preserve"> </w:t>
      </w:r>
      <w:r>
        <w:rPr>
          <w:sz w:val="28"/>
        </w:rPr>
        <w:t>Autumn</w:t>
      </w:r>
      <w:r w:rsidR="009578B5" w:rsidRPr="00B24775">
        <w:rPr>
          <w:sz w:val="28"/>
        </w:rPr>
        <w:t xml:space="preserve"> Term</w:t>
      </w:r>
    </w:p>
    <w:p w14:paraId="05EC123C" w14:textId="5EBF871E" w:rsidR="00FD1C4F" w:rsidRDefault="00FD1C4F" w:rsidP="00B24775">
      <w:pPr>
        <w:jc w:val="center"/>
        <w:rPr>
          <w:sz w:val="28"/>
        </w:rPr>
      </w:pPr>
      <w:r>
        <w:rPr>
          <w:sz w:val="28"/>
        </w:rPr>
        <w:t>(Wakefield Agreed Syllabus 2018-2023)</w:t>
      </w:r>
    </w:p>
    <w:p w14:paraId="74AF78A4" w14:textId="77777777" w:rsidR="00EA3C29" w:rsidRPr="00B24775" w:rsidRDefault="00EA3C29" w:rsidP="00B24775">
      <w:pPr>
        <w:jc w:val="center"/>
        <w:rPr>
          <w:sz w:val="28"/>
        </w:rPr>
      </w:pPr>
    </w:p>
    <w:tbl>
      <w:tblPr>
        <w:tblStyle w:val="TableGrid"/>
        <w:tblW w:w="0" w:type="auto"/>
        <w:tblLook w:val="04A0" w:firstRow="1" w:lastRow="0" w:firstColumn="1" w:lastColumn="0" w:noHBand="0" w:noVBand="1"/>
      </w:tblPr>
      <w:tblGrid>
        <w:gridCol w:w="3681"/>
        <w:gridCol w:w="11623"/>
      </w:tblGrid>
      <w:tr w:rsidR="00AB3616" w14:paraId="5B25F9DE" w14:textId="77777777" w:rsidTr="00B24775">
        <w:tc>
          <w:tcPr>
            <w:tcW w:w="3681" w:type="dxa"/>
            <w:shd w:val="clear" w:color="auto" w:fill="F7CAAC" w:themeFill="accent2" w:themeFillTint="66"/>
          </w:tcPr>
          <w:p w14:paraId="2D41781C" w14:textId="522305B2" w:rsidR="00AB3616" w:rsidRPr="00AB3616" w:rsidRDefault="00AB3616" w:rsidP="00AB3616">
            <w:pPr>
              <w:jc w:val="center"/>
              <w:rPr>
                <w:b/>
              </w:rPr>
            </w:pPr>
            <w:r w:rsidRPr="00AB3616">
              <w:rPr>
                <w:b/>
              </w:rPr>
              <w:t>Unit of Work</w:t>
            </w:r>
          </w:p>
        </w:tc>
        <w:tc>
          <w:tcPr>
            <w:tcW w:w="11623" w:type="dxa"/>
          </w:tcPr>
          <w:p w14:paraId="43A990D4" w14:textId="1465DC62" w:rsidR="00AB3616" w:rsidRDefault="00891F4A" w:rsidP="00242C8B">
            <w:r>
              <w:t>RE</w:t>
            </w:r>
            <w:r w:rsidR="00546C20">
              <w:t xml:space="preserve"> – </w:t>
            </w:r>
            <w:r>
              <w:t>What does it mean to be a Christian in Britain today?</w:t>
            </w:r>
            <w:r w:rsidR="00546C20">
              <w:t xml:space="preserve"> </w:t>
            </w:r>
            <w:r w:rsidR="00575CF2">
              <w:t xml:space="preserve"> </w:t>
            </w:r>
            <w:r w:rsidR="00FD1C4F">
              <w:t>(L2.7)</w:t>
            </w:r>
          </w:p>
        </w:tc>
      </w:tr>
      <w:tr w:rsidR="00AB3616" w14:paraId="47D90BAF" w14:textId="77777777" w:rsidTr="00B24775">
        <w:tc>
          <w:tcPr>
            <w:tcW w:w="3681" w:type="dxa"/>
            <w:shd w:val="clear" w:color="auto" w:fill="F7CAAC" w:themeFill="accent2" w:themeFillTint="66"/>
          </w:tcPr>
          <w:p w14:paraId="5AEFA638" w14:textId="4F4A08FD" w:rsidR="00AB3616" w:rsidRPr="00AB3616" w:rsidRDefault="00AB3616" w:rsidP="00AB3616">
            <w:pPr>
              <w:jc w:val="center"/>
              <w:rPr>
                <w:b/>
              </w:rPr>
            </w:pPr>
            <w:r>
              <w:rPr>
                <w:b/>
              </w:rPr>
              <w:t>Te</w:t>
            </w:r>
            <w:r w:rsidR="005B4F94">
              <w:rPr>
                <w:b/>
              </w:rPr>
              <w:t>x</w:t>
            </w:r>
            <w:r>
              <w:rPr>
                <w:b/>
              </w:rPr>
              <w:t>t Driver the Unit of Work Links to</w:t>
            </w:r>
          </w:p>
        </w:tc>
        <w:tc>
          <w:tcPr>
            <w:tcW w:w="11623" w:type="dxa"/>
          </w:tcPr>
          <w:p w14:paraId="36C893C0" w14:textId="7A044924" w:rsidR="00546C20" w:rsidRDefault="00FD1C4F" w:rsidP="00242C8B">
            <w:r>
              <w:t>N/a</w:t>
            </w:r>
          </w:p>
        </w:tc>
      </w:tr>
      <w:tr w:rsidR="00990095" w14:paraId="3D302254" w14:textId="77777777" w:rsidTr="00B24775">
        <w:tc>
          <w:tcPr>
            <w:tcW w:w="3681" w:type="dxa"/>
            <w:shd w:val="clear" w:color="auto" w:fill="F7CAAC" w:themeFill="accent2" w:themeFillTint="66"/>
          </w:tcPr>
          <w:p w14:paraId="6CA217BB" w14:textId="7111749B" w:rsidR="00990095" w:rsidRDefault="00990095" w:rsidP="00AB3616">
            <w:pPr>
              <w:jc w:val="center"/>
              <w:rPr>
                <w:b/>
              </w:rPr>
            </w:pPr>
            <w:r>
              <w:rPr>
                <w:b/>
              </w:rPr>
              <w:t>Key Strand</w:t>
            </w:r>
          </w:p>
        </w:tc>
        <w:tc>
          <w:tcPr>
            <w:tcW w:w="11623" w:type="dxa"/>
          </w:tcPr>
          <w:p w14:paraId="2A8754AF" w14:textId="18A923F7" w:rsidR="007E1307" w:rsidRDefault="00FD1C4F">
            <w:r>
              <w:t>Living:</w:t>
            </w:r>
          </w:p>
          <w:p w14:paraId="234585F1" w14:textId="6FBF4AE5" w:rsidR="008376F8" w:rsidRPr="00FD1C4F" w:rsidRDefault="00FD1C4F" w:rsidP="00FD1C4F">
            <w:pPr>
              <w:pStyle w:val="Default"/>
              <w:rPr>
                <w:sz w:val="22"/>
                <w:szCs w:val="32"/>
              </w:rPr>
            </w:pPr>
            <w:r w:rsidRPr="00FD1C4F">
              <w:rPr>
                <w:bCs/>
                <w:sz w:val="22"/>
                <w:szCs w:val="32"/>
              </w:rPr>
              <w:t xml:space="preserve">Religious practices and ways of living; questions about values and commitments </w:t>
            </w:r>
          </w:p>
        </w:tc>
      </w:tr>
      <w:tr w:rsidR="00AB3616" w14:paraId="793724C2" w14:textId="77777777" w:rsidTr="00B24775">
        <w:tc>
          <w:tcPr>
            <w:tcW w:w="3681" w:type="dxa"/>
            <w:shd w:val="clear" w:color="auto" w:fill="F7CAAC" w:themeFill="accent2" w:themeFillTint="66"/>
          </w:tcPr>
          <w:p w14:paraId="7AA1B7B2" w14:textId="77777777" w:rsidR="00AB3616" w:rsidRPr="00AB3616" w:rsidRDefault="00AB3616" w:rsidP="00AB3616">
            <w:pPr>
              <w:jc w:val="center"/>
              <w:rPr>
                <w:b/>
              </w:rPr>
            </w:pPr>
            <w:r>
              <w:rPr>
                <w:b/>
              </w:rPr>
              <w:t>Overview of the Unit of Work</w:t>
            </w:r>
          </w:p>
        </w:tc>
        <w:tc>
          <w:tcPr>
            <w:tcW w:w="11623" w:type="dxa"/>
          </w:tcPr>
          <w:p w14:paraId="39ECCCD7" w14:textId="77777777" w:rsidR="00546C20" w:rsidRDefault="00FD1C4F" w:rsidP="00D863E0">
            <w:pPr>
              <w:jc w:val="both"/>
              <w:rPr>
                <w:rFonts w:cstheme="minorHAnsi"/>
              </w:rPr>
            </w:pPr>
            <w:r>
              <w:rPr>
                <w:rFonts w:cstheme="minorHAnsi"/>
              </w:rPr>
              <w:t xml:space="preserve">Pupils will learn, from different religions and spiritual ways of life, about what Christians do at home, in church and in the wider communities. Opportunities will be given to explore why these things are important to Christians. </w:t>
            </w:r>
            <w:r w:rsidR="00224BEC">
              <w:rPr>
                <w:rFonts w:cstheme="minorHAnsi"/>
              </w:rPr>
              <w:t>Pupils will build their understanding of why being a Christian is a good thing in Britain today and why it might be hard sometime</w:t>
            </w:r>
            <w:r w:rsidR="005E5A61">
              <w:rPr>
                <w:rFonts w:cstheme="minorHAnsi"/>
              </w:rPr>
              <w:t>s</w:t>
            </w:r>
            <w:r w:rsidR="00224BEC">
              <w:rPr>
                <w:rFonts w:cstheme="minorHAnsi"/>
              </w:rPr>
              <w:t>. Additionally, they will develop the understanding and skills needed to appreciate and appraise varied responses to key questions, as well as being given opportunities to explore and develop their own responses to these question</w:t>
            </w:r>
            <w:r w:rsidR="005E5A61">
              <w:rPr>
                <w:rFonts w:cstheme="minorHAnsi"/>
              </w:rPr>
              <w:t>s</w:t>
            </w:r>
            <w:r w:rsidR="00224BEC">
              <w:rPr>
                <w:rFonts w:cstheme="minorHAnsi"/>
              </w:rPr>
              <w:t>.</w:t>
            </w:r>
          </w:p>
          <w:p w14:paraId="0FA99EA0" w14:textId="0AB41741" w:rsidR="00EA3C29" w:rsidRPr="00D863E0" w:rsidRDefault="00EA3C29" w:rsidP="00D863E0">
            <w:pPr>
              <w:jc w:val="both"/>
              <w:rPr>
                <w:rFonts w:cstheme="minorHAnsi"/>
              </w:rPr>
            </w:pPr>
          </w:p>
        </w:tc>
      </w:tr>
      <w:tr w:rsidR="00AB3616" w14:paraId="0EC58BEA" w14:textId="77777777" w:rsidTr="001D2D6E">
        <w:tc>
          <w:tcPr>
            <w:tcW w:w="3681" w:type="dxa"/>
            <w:shd w:val="clear" w:color="auto" w:fill="F7CAAC" w:themeFill="accent2" w:themeFillTint="66"/>
          </w:tcPr>
          <w:p w14:paraId="538A0F00" w14:textId="331D0E85" w:rsidR="00AB3616" w:rsidRPr="00AB3616" w:rsidRDefault="00AB3616" w:rsidP="00AB3616">
            <w:pPr>
              <w:jc w:val="center"/>
              <w:rPr>
                <w:b/>
              </w:rPr>
            </w:pPr>
            <w:r>
              <w:rPr>
                <w:b/>
              </w:rPr>
              <w:t>Prior Learning</w:t>
            </w:r>
          </w:p>
        </w:tc>
        <w:tc>
          <w:tcPr>
            <w:tcW w:w="11623" w:type="dxa"/>
            <w:shd w:val="clear" w:color="auto" w:fill="auto"/>
          </w:tcPr>
          <w:p w14:paraId="2A56E8D7" w14:textId="77777777" w:rsidR="008376F8" w:rsidRDefault="00A25944" w:rsidP="00EA3C29">
            <w:pPr>
              <w:jc w:val="both"/>
            </w:pPr>
            <w:r w:rsidRPr="001D2D6E">
              <w:t xml:space="preserve">In KS1, </w:t>
            </w:r>
            <w:r w:rsidR="001D2D6E" w:rsidRPr="001D2D6E">
              <w:t>RE lessons reinforce messages of tolerance and respect for others. Children should have had the opportunities to experience and learn about different beliefs and cultures.</w:t>
            </w:r>
          </w:p>
          <w:p w14:paraId="726E5BD2" w14:textId="4C7B1EBC" w:rsidR="00EA3C29" w:rsidRDefault="00EA3C29" w:rsidP="00EA3C29">
            <w:pPr>
              <w:jc w:val="both"/>
            </w:pPr>
          </w:p>
        </w:tc>
      </w:tr>
      <w:tr w:rsidR="009F5B7C" w14:paraId="25E0A0CF" w14:textId="77777777" w:rsidTr="00B24775">
        <w:tc>
          <w:tcPr>
            <w:tcW w:w="3681" w:type="dxa"/>
            <w:shd w:val="clear" w:color="auto" w:fill="F7CAAC" w:themeFill="accent2" w:themeFillTint="66"/>
          </w:tcPr>
          <w:p w14:paraId="4B9556F7" w14:textId="073CDA32" w:rsidR="009F5B7C" w:rsidRDefault="009F5B7C" w:rsidP="00AB3616">
            <w:pPr>
              <w:jc w:val="center"/>
              <w:rPr>
                <w:b/>
              </w:rPr>
            </w:pPr>
            <w:r>
              <w:rPr>
                <w:b/>
              </w:rPr>
              <w:t>Sticky Knowledge</w:t>
            </w:r>
          </w:p>
        </w:tc>
        <w:tc>
          <w:tcPr>
            <w:tcW w:w="11623" w:type="dxa"/>
          </w:tcPr>
          <w:p w14:paraId="4B0B093E" w14:textId="30585ECC" w:rsidR="00E36D4C" w:rsidRDefault="00B85581" w:rsidP="00E36D4C">
            <w:r>
              <w:t>Pupils</w:t>
            </w:r>
            <w:r w:rsidR="00922806">
              <w:t xml:space="preserve"> will learn</w:t>
            </w:r>
            <w:r w:rsidR="00BC36A8">
              <w:t>:</w:t>
            </w:r>
          </w:p>
          <w:p w14:paraId="70C8AED7" w14:textId="23DA05A2" w:rsidR="00A25944" w:rsidRDefault="00FD1C4F" w:rsidP="00E36D4C">
            <w:pPr>
              <w:pStyle w:val="ListParagraph"/>
              <w:numPr>
                <w:ilvl w:val="0"/>
                <w:numId w:val="4"/>
              </w:numPr>
              <w:rPr>
                <w:rFonts w:cstheme="minorHAnsi"/>
              </w:rPr>
            </w:pPr>
            <w:r>
              <w:rPr>
                <w:rFonts w:cstheme="minorHAnsi"/>
              </w:rPr>
              <w:t>How Christians show faith within their families (e.g. objects found in the home or rituals carried out throughout the week) and explore the similarities and differences with the pupils’ own family values and home rituals.</w:t>
            </w:r>
          </w:p>
          <w:p w14:paraId="7E16CF4C" w14:textId="577227F4" w:rsidR="00FD1C4F" w:rsidRDefault="00FD1C4F" w:rsidP="00E36D4C">
            <w:pPr>
              <w:pStyle w:val="ListParagraph"/>
              <w:numPr>
                <w:ilvl w:val="0"/>
                <w:numId w:val="4"/>
              </w:numPr>
              <w:rPr>
                <w:rFonts w:cstheme="minorHAnsi"/>
              </w:rPr>
            </w:pPr>
            <w:r>
              <w:rPr>
                <w:rFonts w:cstheme="minorHAnsi"/>
              </w:rPr>
              <w:t>What Christians do to show their faith within their church communities (exploring at least two different kinds of churches</w:t>
            </w:r>
            <w:r w:rsidR="00215DE2">
              <w:rPr>
                <w:rFonts w:cstheme="minorHAnsi"/>
              </w:rPr>
              <w:t>: Anglican and Catholic</w:t>
            </w:r>
            <w:r>
              <w:rPr>
                <w:rFonts w:cstheme="minorHAnsi"/>
              </w:rPr>
              <w:t xml:space="preserve">) and some of the similarities and differences between what Christians do there. </w:t>
            </w:r>
          </w:p>
          <w:p w14:paraId="4FC493EA" w14:textId="537072DA" w:rsidR="00FD1C4F" w:rsidRDefault="00FD1C4F" w:rsidP="00E36D4C">
            <w:pPr>
              <w:pStyle w:val="ListParagraph"/>
              <w:numPr>
                <w:ilvl w:val="0"/>
                <w:numId w:val="4"/>
              </w:numPr>
              <w:rPr>
                <w:rFonts w:cstheme="minorHAnsi"/>
              </w:rPr>
            </w:pPr>
            <w:r>
              <w:rPr>
                <w:rFonts w:cstheme="minorHAnsi"/>
              </w:rPr>
              <w:t xml:space="preserve">What Christians </w:t>
            </w:r>
            <w:r w:rsidR="00224BEC">
              <w:rPr>
                <w:rFonts w:cstheme="minorHAnsi"/>
              </w:rPr>
              <w:t>do to</w:t>
            </w:r>
            <w:r>
              <w:rPr>
                <w:rFonts w:cstheme="minorHAnsi"/>
              </w:rPr>
              <w:t xml:space="preserve"> show their faith</w:t>
            </w:r>
            <w:r w:rsidR="00475308">
              <w:rPr>
                <w:rFonts w:cstheme="minorHAnsi"/>
              </w:rPr>
              <w:t xml:space="preserve"> in how they help their local community, choosing one or two churches to explore their local involvement. </w:t>
            </w:r>
            <w:r w:rsidR="00224BEC">
              <w:rPr>
                <w:rFonts w:cstheme="minorHAnsi"/>
              </w:rPr>
              <w:t xml:space="preserve">They will learn </w:t>
            </w:r>
            <w:r w:rsidR="00475308">
              <w:rPr>
                <w:rFonts w:cstheme="minorHAnsi"/>
              </w:rPr>
              <w:t xml:space="preserve">why Christians and others work hard to help people in their communities linking to the helpful actions carried out by pupils at school. </w:t>
            </w:r>
          </w:p>
          <w:p w14:paraId="318A7302" w14:textId="784DFAD0" w:rsidR="008E0E05" w:rsidRDefault="00224BEC" w:rsidP="008E0E05">
            <w:pPr>
              <w:pStyle w:val="ListParagraph"/>
              <w:numPr>
                <w:ilvl w:val="0"/>
                <w:numId w:val="4"/>
              </w:numPr>
              <w:rPr>
                <w:rFonts w:cstheme="minorHAnsi"/>
              </w:rPr>
            </w:pPr>
            <w:r>
              <w:rPr>
                <w:rFonts w:cstheme="minorHAnsi"/>
              </w:rPr>
              <w:t>Ways</w:t>
            </w:r>
            <w:r w:rsidR="00475308">
              <w:rPr>
                <w:rFonts w:cstheme="minorHAnsi"/>
              </w:rPr>
              <w:t xml:space="preserve"> in which Christians make a difference in the worldwide community and how they show they are Christians. (E.g. Mother Teresa</w:t>
            </w:r>
            <w:r w:rsidR="00D863E0">
              <w:rPr>
                <w:rFonts w:cstheme="minorHAnsi"/>
              </w:rPr>
              <w:t xml:space="preserve"> and</w:t>
            </w:r>
            <w:r w:rsidR="00475308">
              <w:rPr>
                <w:rFonts w:cstheme="minorHAnsi"/>
              </w:rPr>
              <w:t xml:space="preserve"> Pope Francis</w:t>
            </w:r>
            <w:r w:rsidR="00D863E0">
              <w:rPr>
                <w:rFonts w:cstheme="minorHAnsi"/>
              </w:rPr>
              <w:t>)</w:t>
            </w:r>
          </w:p>
          <w:p w14:paraId="64882809" w14:textId="77777777" w:rsidR="008376F8" w:rsidRPr="00EA3C29" w:rsidRDefault="00224BEC" w:rsidP="005E5A61">
            <w:pPr>
              <w:pStyle w:val="ListParagraph"/>
              <w:numPr>
                <w:ilvl w:val="0"/>
                <w:numId w:val="4"/>
              </w:numPr>
            </w:pPr>
            <w:r>
              <w:rPr>
                <w:rFonts w:cstheme="minorHAnsi"/>
              </w:rPr>
              <w:t>About Rosa Parks and her fight</w:t>
            </w:r>
            <w:r w:rsidR="005E5A61">
              <w:rPr>
                <w:rFonts w:cstheme="minorHAnsi"/>
              </w:rPr>
              <w:t xml:space="preserve"> against injustice, linking to her Christian beliefs. </w:t>
            </w:r>
          </w:p>
          <w:p w14:paraId="3B361C18" w14:textId="4616675D" w:rsidR="00EA3C29" w:rsidRDefault="00EA3C29" w:rsidP="00EE0011">
            <w:pPr>
              <w:ind w:left="360"/>
            </w:pPr>
          </w:p>
        </w:tc>
      </w:tr>
      <w:tr w:rsidR="00D863E0" w14:paraId="4D5A265A" w14:textId="77777777" w:rsidTr="00B24775">
        <w:tc>
          <w:tcPr>
            <w:tcW w:w="3681" w:type="dxa"/>
            <w:shd w:val="clear" w:color="auto" w:fill="F7CAAC" w:themeFill="accent2" w:themeFillTint="66"/>
          </w:tcPr>
          <w:p w14:paraId="33776D03" w14:textId="65232F40" w:rsidR="00D863E0" w:rsidRDefault="00D863E0" w:rsidP="00AB3616">
            <w:pPr>
              <w:jc w:val="center"/>
              <w:rPr>
                <w:b/>
              </w:rPr>
            </w:pPr>
            <w:r>
              <w:rPr>
                <w:b/>
              </w:rPr>
              <w:t>End of Unit Outcome</w:t>
            </w:r>
          </w:p>
        </w:tc>
        <w:tc>
          <w:tcPr>
            <w:tcW w:w="11623" w:type="dxa"/>
          </w:tcPr>
          <w:p w14:paraId="296C982B" w14:textId="20370F6A" w:rsidR="00D863E0" w:rsidRDefault="00D863E0" w:rsidP="00E36D4C">
            <w:r>
              <w:t xml:space="preserve">By the end of the unit of work, the children will be able to share the positives and challenges of being a Christian in Britain today and discuss these </w:t>
            </w:r>
            <w:r w:rsidR="002B143E">
              <w:t xml:space="preserve">in the style of an interview using role play. </w:t>
            </w:r>
            <w:bookmarkStart w:id="0" w:name="_GoBack"/>
            <w:bookmarkEnd w:id="0"/>
          </w:p>
          <w:p w14:paraId="079DD752" w14:textId="632F5213" w:rsidR="00EA3C29" w:rsidRDefault="00EA3C29" w:rsidP="00E36D4C"/>
        </w:tc>
      </w:tr>
      <w:tr w:rsidR="00AB3616" w14:paraId="563E727A" w14:textId="77777777" w:rsidTr="00B24775">
        <w:tc>
          <w:tcPr>
            <w:tcW w:w="3681" w:type="dxa"/>
            <w:shd w:val="clear" w:color="auto" w:fill="F7CAAC" w:themeFill="accent2" w:themeFillTint="66"/>
          </w:tcPr>
          <w:p w14:paraId="3585E1BE" w14:textId="7AB09301" w:rsidR="00AB3616" w:rsidRPr="00AB3616" w:rsidRDefault="00D863E0" w:rsidP="00AB3616">
            <w:pPr>
              <w:jc w:val="center"/>
              <w:rPr>
                <w:b/>
              </w:rPr>
            </w:pPr>
            <w:r>
              <w:rPr>
                <w:b/>
              </w:rPr>
              <w:lastRenderedPageBreak/>
              <w:t>Key</w:t>
            </w:r>
            <w:r w:rsidR="00AB3616">
              <w:rPr>
                <w:b/>
              </w:rPr>
              <w:t xml:space="preserve"> Vocabulary</w:t>
            </w:r>
          </w:p>
        </w:tc>
        <w:tc>
          <w:tcPr>
            <w:tcW w:w="11623" w:type="dxa"/>
          </w:tcPr>
          <w:p w14:paraId="1A0834C8" w14:textId="042B1487" w:rsidR="00D863E0" w:rsidRDefault="00D863E0" w:rsidP="00C51ADB">
            <w:pPr>
              <w:rPr>
                <w:rFonts w:cstheme="minorHAnsi"/>
                <w:b/>
                <w:u w:val="single"/>
              </w:rPr>
            </w:pPr>
            <w:r w:rsidRPr="00D863E0">
              <w:rPr>
                <w:rFonts w:cstheme="minorHAnsi"/>
                <w:b/>
                <w:u w:val="single"/>
              </w:rPr>
              <w:t>Tier 2:</w:t>
            </w:r>
          </w:p>
          <w:p w14:paraId="03BF3FC9" w14:textId="335BA0E5" w:rsidR="00D863E0" w:rsidRPr="003C6FBC" w:rsidRDefault="00D863E0" w:rsidP="00C51ADB">
            <w:pPr>
              <w:rPr>
                <w:rFonts w:cstheme="minorHAnsi"/>
              </w:rPr>
            </w:pPr>
            <w:r w:rsidRPr="003C6FBC">
              <w:rPr>
                <w:rFonts w:cstheme="minorHAnsi"/>
              </w:rPr>
              <w:t>Similarities</w:t>
            </w:r>
            <w:r w:rsidR="003C6FBC" w:rsidRPr="003C6FBC">
              <w:rPr>
                <w:rFonts w:cstheme="minorHAnsi"/>
              </w:rPr>
              <w:t>: quality or state of being similar</w:t>
            </w:r>
          </w:p>
          <w:p w14:paraId="3EA75C79" w14:textId="5E371E78" w:rsidR="00D863E0" w:rsidRDefault="00D863E0" w:rsidP="00C51ADB">
            <w:pPr>
              <w:rPr>
                <w:rFonts w:cstheme="minorHAnsi"/>
              </w:rPr>
            </w:pPr>
            <w:r w:rsidRPr="003C6FBC">
              <w:rPr>
                <w:rFonts w:cstheme="minorHAnsi"/>
              </w:rPr>
              <w:t>Differences</w:t>
            </w:r>
            <w:r w:rsidR="003C6FBC" w:rsidRPr="003C6FBC">
              <w:rPr>
                <w:rFonts w:cstheme="minorHAnsi"/>
              </w:rPr>
              <w:t>: a point in which people or things are dissimilar</w:t>
            </w:r>
          </w:p>
          <w:p w14:paraId="760BE0A3" w14:textId="77777777" w:rsidR="00215DE2" w:rsidRPr="00D863E0" w:rsidRDefault="00215DE2" w:rsidP="00C51ADB">
            <w:pPr>
              <w:rPr>
                <w:rFonts w:cstheme="minorHAnsi"/>
              </w:rPr>
            </w:pPr>
          </w:p>
          <w:p w14:paraId="77918706" w14:textId="77777777" w:rsidR="00D863E0" w:rsidRPr="00D863E0" w:rsidRDefault="00D863E0" w:rsidP="00C51ADB">
            <w:pPr>
              <w:rPr>
                <w:rFonts w:cstheme="minorHAnsi"/>
                <w:b/>
                <w:u w:val="single"/>
              </w:rPr>
            </w:pPr>
            <w:r w:rsidRPr="00D863E0">
              <w:rPr>
                <w:rFonts w:cstheme="minorHAnsi"/>
                <w:b/>
                <w:u w:val="single"/>
              </w:rPr>
              <w:t>Tier 3:</w:t>
            </w:r>
          </w:p>
          <w:p w14:paraId="7CEDA9B0" w14:textId="20D3C74D" w:rsidR="00631C93" w:rsidRDefault="00475308" w:rsidP="00C51ADB">
            <w:pPr>
              <w:rPr>
                <w:rFonts w:cstheme="minorHAnsi"/>
              </w:rPr>
            </w:pPr>
            <w:r>
              <w:rPr>
                <w:rFonts w:cstheme="minorHAnsi"/>
              </w:rPr>
              <w:t>Christian</w:t>
            </w:r>
            <w:r w:rsidR="00C51ADB" w:rsidRPr="00C51ADB">
              <w:rPr>
                <w:rFonts w:cstheme="minorHAnsi"/>
              </w:rPr>
              <w:t xml:space="preserve">: a </w:t>
            </w:r>
            <w:r>
              <w:rPr>
                <w:rFonts w:cstheme="minorHAnsi"/>
              </w:rPr>
              <w:t>person who is a believer in Christianity</w:t>
            </w:r>
          </w:p>
          <w:p w14:paraId="0F186CC8" w14:textId="6830D7FD" w:rsidR="00475308" w:rsidRPr="00C51ADB" w:rsidRDefault="00475308" w:rsidP="00C51ADB">
            <w:pPr>
              <w:rPr>
                <w:rFonts w:cstheme="minorHAnsi"/>
              </w:rPr>
            </w:pPr>
            <w:r>
              <w:rPr>
                <w:rFonts w:cstheme="minorHAnsi"/>
              </w:rPr>
              <w:t>Bible: Christian Holy book</w:t>
            </w:r>
          </w:p>
          <w:p w14:paraId="17D1F0BE" w14:textId="77777777" w:rsidR="001D2D6E" w:rsidRDefault="001D2D6E" w:rsidP="00C51ADB">
            <w:pPr>
              <w:rPr>
                <w:rFonts w:cstheme="minorHAnsi"/>
              </w:rPr>
            </w:pPr>
            <w:r>
              <w:rPr>
                <w:rFonts w:cstheme="minorHAnsi"/>
              </w:rPr>
              <w:t>C</w:t>
            </w:r>
            <w:r w:rsidR="00475308">
              <w:rPr>
                <w:rFonts w:cstheme="minorHAnsi"/>
              </w:rPr>
              <w:t>rucifix</w:t>
            </w:r>
            <w:r>
              <w:rPr>
                <w:rFonts w:cstheme="minorHAnsi"/>
              </w:rPr>
              <w:t>: a representation of a cross with a figure of Christ on it</w:t>
            </w:r>
          </w:p>
          <w:p w14:paraId="7B2FEFEA" w14:textId="77777777" w:rsidR="001D2D6E" w:rsidRDefault="001D2D6E" w:rsidP="001D2D6E">
            <w:pPr>
              <w:rPr>
                <w:rFonts w:cstheme="minorHAnsi"/>
              </w:rPr>
            </w:pPr>
            <w:r>
              <w:rPr>
                <w:rFonts w:cstheme="minorHAnsi"/>
              </w:rPr>
              <w:t>faith: strong belief in a religion (not requiring proof)</w:t>
            </w:r>
          </w:p>
          <w:p w14:paraId="0680FF68" w14:textId="2280EED1" w:rsidR="00925068" w:rsidRDefault="001D2D6E" w:rsidP="001D2D6E">
            <w:pPr>
              <w:rPr>
                <w:rFonts w:cstheme="minorHAnsi"/>
                <w:color w:val="202124"/>
                <w:shd w:val="clear" w:color="auto" w:fill="FFFFFF"/>
              </w:rPr>
            </w:pPr>
            <w:r>
              <w:rPr>
                <w:rFonts w:cstheme="minorHAnsi"/>
              </w:rPr>
              <w:t xml:space="preserve">rituals: a series of actions or behaviour that is regularly followed by someone </w:t>
            </w:r>
          </w:p>
          <w:p w14:paraId="70CD0907" w14:textId="77777777" w:rsidR="00475308" w:rsidRDefault="00475308" w:rsidP="00C51ADB">
            <w:pPr>
              <w:rPr>
                <w:rFonts w:cstheme="minorHAnsi"/>
              </w:rPr>
            </w:pPr>
            <w:r>
              <w:rPr>
                <w:rFonts w:cstheme="minorHAnsi"/>
              </w:rPr>
              <w:t>hymn: a religious song or poem of praise to God or a god</w:t>
            </w:r>
          </w:p>
          <w:p w14:paraId="5669F9C5" w14:textId="77777777" w:rsidR="008E4C8B" w:rsidRDefault="00475308" w:rsidP="00C51ADB">
            <w:pPr>
              <w:rPr>
                <w:rFonts w:cstheme="minorHAnsi"/>
              </w:rPr>
            </w:pPr>
            <w:r>
              <w:rPr>
                <w:rFonts w:cstheme="minorHAnsi"/>
              </w:rPr>
              <w:t>prayer: a solemn request for help or expression of thanks addressed to God or another deity</w:t>
            </w:r>
          </w:p>
          <w:p w14:paraId="7FE77C90" w14:textId="77777777" w:rsidR="008E4C8B" w:rsidRDefault="008E4C8B" w:rsidP="00C51ADB">
            <w:pPr>
              <w:rPr>
                <w:rFonts w:cstheme="minorHAnsi"/>
              </w:rPr>
            </w:pPr>
            <w:r>
              <w:rPr>
                <w:rFonts w:cstheme="minorHAnsi"/>
              </w:rPr>
              <w:t>church: Christian place of worship</w:t>
            </w:r>
          </w:p>
          <w:p w14:paraId="36AA0BFD" w14:textId="77777777" w:rsidR="008E4C8B" w:rsidRDefault="008E4C8B" w:rsidP="00C51ADB">
            <w:pPr>
              <w:rPr>
                <w:rFonts w:cstheme="minorHAnsi"/>
              </w:rPr>
            </w:pPr>
            <w:r>
              <w:rPr>
                <w:rFonts w:cstheme="minorHAnsi"/>
              </w:rPr>
              <w:t>religion: the belief in and worship of a higher being, especially a personal God or gods</w:t>
            </w:r>
          </w:p>
          <w:p w14:paraId="6C3BF8F1" w14:textId="77777777" w:rsidR="008E4C8B" w:rsidRDefault="008E4C8B" w:rsidP="00C51ADB">
            <w:pPr>
              <w:rPr>
                <w:rFonts w:cstheme="minorHAnsi"/>
              </w:rPr>
            </w:pPr>
            <w:r>
              <w:rPr>
                <w:rFonts w:cstheme="minorHAnsi"/>
              </w:rPr>
              <w:t>worship: show reverence and adoration for a deity</w:t>
            </w:r>
          </w:p>
          <w:p w14:paraId="4B4F3EB7" w14:textId="77777777" w:rsidR="008E4C8B" w:rsidRDefault="008E4C8B" w:rsidP="00C51ADB">
            <w:pPr>
              <w:rPr>
                <w:rFonts w:cstheme="minorHAnsi"/>
              </w:rPr>
            </w:pPr>
            <w:r>
              <w:rPr>
                <w:rFonts w:cstheme="minorHAnsi"/>
              </w:rPr>
              <w:t>spiritual: relating to religion or religious belief that affects the human spirit or soul</w:t>
            </w:r>
          </w:p>
          <w:p w14:paraId="58FC3958" w14:textId="77777777" w:rsidR="008E4C8B" w:rsidRDefault="008E4C8B" w:rsidP="00C51ADB">
            <w:pPr>
              <w:rPr>
                <w:rFonts w:cstheme="minorHAnsi"/>
              </w:rPr>
            </w:pPr>
            <w:r>
              <w:rPr>
                <w:rFonts w:cstheme="minorHAnsi"/>
              </w:rPr>
              <w:t>Jesus: Christian believe that he was the son of God</w:t>
            </w:r>
          </w:p>
          <w:p w14:paraId="1C9CCE1B" w14:textId="77777777" w:rsidR="008E4C8B" w:rsidRDefault="008E4C8B" w:rsidP="00C51ADB">
            <w:pPr>
              <w:rPr>
                <w:rFonts w:cstheme="minorHAnsi"/>
              </w:rPr>
            </w:pPr>
            <w:r>
              <w:rPr>
                <w:rFonts w:cstheme="minorHAnsi"/>
              </w:rPr>
              <w:t>Anglican: relating to the Church of England</w:t>
            </w:r>
          </w:p>
          <w:p w14:paraId="7F134A4E" w14:textId="77777777" w:rsidR="008E4C8B" w:rsidRDefault="008E4C8B" w:rsidP="00C51ADB">
            <w:pPr>
              <w:rPr>
                <w:rFonts w:cstheme="minorHAnsi"/>
              </w:rPr>
            </w:pPr>
            <w:r>
              <w:rPr>
                <w:rFonts w:cstheme="minorHAnsi"/>
              </w:rPr>
              <w:t xml:space="preserve">Catholic: a Christian who follows the Catholic religion </w:t>
            </w:r>
          </w:p>
          <w:p w14:paraId="6C3206DE" w14:textId="23771295" w:rsidR="00FA282F" w:rsidRPr="008376F8" w:rsidRDefault="00FA282F" w:rsidP="00215DE2">
            <w:pPr>
              <w:rPr>
                <w:rFonts w:cstheme="minorHAnsi"/>
              </w:rPr>
            </w:pPr>
          </w:p>
        </w:tc>
      </w:tr>
      <w:tr w:rsidR="00AB3616" w14:paraId="7CDD0C9F" w14:textId="77777777" w:rsidTr="00B24775">
        <w:tc>
          <w:tcPr>
            <w:tcW w:w="3681" w:type="dxa"/>
            <w:shd w:val="clear" w:color="auto" w:fill="F7CAAC" w:themeFill="accent2" w:themeFillTint="66"/>
          </w:tcPr>
          <w:p w14:paraId="34BA87AA" w14:textId="77777777" w:rsidR="00AB3616" w:rsidRPr="00AB3616" w:rsidRDefault="00AB3616" w:rsidP="00AB3616">
            <w:pPr>
              <w:jc w:val="center"/>
              <w:rPr>
                <w:b/>
              </w:rPr>
            </w:pPr>
            <w:r>
              <w:rPr>
                <w:b/>
              </w:rPr>
              <w:t>Post Learning</w:t>
            </w:r>
          </w:p>
        </w:tc>
        <w:tc>
          <w:tcPr>
            <w:tcW w:w="11623" w:type="dxa"/>
          </w:tcPr>
          <w:p w14:paraId="398AF8C9" w14:textId="11F77291" w:rsidR="00322023" w:rsidRDefault="008E1B14" w:rsidP="008E4C8B">
            <w:r>
              <w:t xml:space="preserve">Y3 Spring term: pupils will </w:t>
            </w:r>
            <w:r w:rsidR="00FA282F">
              <w:t>extend their understanding of Christian beliefs in relation</w:t>
            </w:r>
            <w:r w:rsidR="004475AF">
              <w:t xml:space="preserve"> to God, expanding this into other religious beliefs (Hinduism and Islam) and non-religious beliefs (Humanists).</w:t>
            </w:r>
          </w:p>
          <w:p w14:paraId="72F35A53" w14:textId="59BCC2D3" w:rsidR="00FA282F" w:rsidRDefault="00FA282F" w:rsidP="008E4C8B"/>
        </w:tc>
      </w:tr>
    </w:tbl>
    <w:p w14:paraId="473A344F" w14:textId="77777777" w:rsidR="00AB3616" w:rsidRDefault="00AB3616"/>
    <w:p w14:paraId="1EF5A0FB" w14:textId="77777777" w:rsidR="00AB3616" w:rsidRDefault="00AB3616"/>
    <w:sectPr w:rsidR="00AB3616" w:rsidSect="00B247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E69"/>
    <w:multiLevelType w:val="hybridMultilevel"/>
    <w:tmpl w:val="666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1379E"/>
    <w:multiLevelType w:val="hybridMultilevel"/>
    <w:tmpl w:val="B178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B53FE"/>
    <w:multiLevelType w:val="hybridMultilevel"/>
    <w:tmpl w:val="067C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0B7B"/>
    <w:multiLevelType w:val="hybridMultilevel"/>
    <w:tmpl w:val="7AB26BA0"/>
    <w:lvl w:ilvl="0" w:tplc="08090001">
      <w:start w:val="1"/>
      <w:numFmt w:val="bullet"/>
      <w:lvlText w:val=""/>
      <w:lvlJc w:val="left"/>
      <w:pPr>
        <w:ind w:left="720" w:hanging="360"/>
      </w:pPr>
      <w:rPr>
        <w:rFonts w:ascii="Symbol" w:hAnsi="Symbol" w:hint="default"/>
      </w:rPr>
    </w:lvl>
    <w:lvl w:ilvl="1" w:tplc="74A093E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16"/>
    <w:rsid w:val="00060D52"/>
    <w:rsid w:val="001521EF"/>
    <w:rsid w:val="00172064"/>
    <w:rsid w:val="001D2D6E"/>
    <w:rsid w:val="00215DE2"/>
    <w:rsid w:val="00224BEC"/>
    <w:rsid w:val="00232C9D"/>
    <w:rsid w:val="00242C8B"/>
    <w:rsid w:val="002B143E"/>
    <w:rsid w:val="00322023"/>
    <w:rsid w:val="00346F31"/>
    <w:rsid w:val="00355786"/>
    <w:rsid w:val="003646B8"/>
    <w:rsid w:val="003C6FBC"/>
    <w:rsid w:val="003C781F"/>
    <w:rsid w:val="004475AF"/>
    <w:rsid w:val="00475308"/>
    <w:rsid w:val="0051093A"/>
    <w:rsid w:val="005358C9"/>
    <w:rsid w:val="00546C20"/>
    <w:rsid w:val="00575CF2"/>
    <w:rsid w:val="005B4F94"/>
    <w:rsid w:val="005E5A61"/>
    <w:rsid w:val="00631C93"/>
    <w:rsid w:val="00641E3A"/>
    <w:rsid w:val="00641EF3"/>
    <w:rsid w:val="006D5EC6"/>
    <w:rsid w:val="007008E8"/>
    <w:rsid w:val="00706690"/>
    <w:rsid w:val="00740154"/>
    <w:rsid w:val="007E1307"/>
    <w:rsid w:val="0080360A"/>
    <w:rsid w:val="008376F8"/>
    <w:rsid w:val="00864EBF"/>
    <w:rsid w:val="00891F4A"/>
    <w:rsid w:val="008E00D7"/>
    <w:rsid w:val="008E0E05"/>
    <w:rsid w:val="008E1B14"/>
    <w:rsid w:val="008E4C8B"/>
    <w:rsid w:val="00911360"/>
    <w:rsid w:val="00922806"/>
    <w:rsid w:val="00925068"/>
    <w:rsid w:val="009578B5"/>
    <w:rsid w:val="00990095"/>
    <w:rsid w:val="009919DA"/>
    <w:rsid w:val="00996347"/>
    <w:rsid w:val="009F5B7C"/>
    <w:rsid w:val="00A170A7"/>
    <w:rsid w:val="00A25944"/>
    <w:rsid w:val="00A640F2"/>
    <w:rsid w:val="00AB3616"/>
    <w:rsid w:val="00B24775"/>
    <w:rsid w:val="00B85581"/>
    <w:rsid w:val="00BB2066"/>
    <w:rsid w:val="00BC36A8"/>
    <w:rsid w:val="00C51ADB"/>
    <w:rsid w:val="00CD2485"/>
    <w:rsid w:val="00D863E0"/>
    <w:rsid w:val="00D953BA"/>
    <w:rsid w:val="00DD1903"/>
    <w:rsid w:val="00DE2084"/>
    <w:rsid w:val="00E01578"/>
    <w:rsid w:val="00E25121"/>
    <w:rsid w:val="00E36D4C"/>
    <w:rsid w:val="00EA3C29"/>
    <w:rsid w:val="00EC2FCE"/>
    <w:rsid w:val="00EC75C8"/>
    <w:rsid w:val="00ED33F3"/>
    <w:rsid w:val="00EE0011"/>
    <w:rsid w:val="00EE6511"/>
    <w:rsid w:val="00F17EF4"/>
    <w:rsid w:val="00F50834"/>
    <w:rsid w:val="00FA282F"/>
    <w:rsid w:val="00FD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AEB45E"/>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6A8"/>
    <w:pPr>
      <w:ind w:left="720"/>
      <w:contextualSpacing/>
    </w:pPr>
  </w:style>
  <w:style w:type="paragraph" w:styleId="NormalWeb">
    <w:name w:val="Normal (Web)"/>
    <w:basedOn w:val="Normal"/>
    <w:uiPriority w:val="99"/>
    <w:semiHidden/>
    <w:unhideWhenUsed/>
    <w:rsid w:val="00060D52"/>
    <w:rPr>
      <w:rFonts w:ascii="Times New Roman" w:hAnsi="Times New Roman" w:cs="Times New Roman"/>
      <w:sz w:val="24"/>
      <w:szCs w:val="24"/>
    </w:rPr>
  </w:style>
  <w:style w:type="paragraph" w:styleId="Header">
    <w:name w:val="header"/>
    <w:basedOn w:val="Normal"/>
    <w:link w:val="HeaderChar"/>
    <w:uiPriority w:val="99"/>
    <w:unhideWhenUsed/>
    <w:rsid w:val="0092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806"/>
  </w:style>
  <w:style w:type="character" w:styleId="Hyperlink">
    <w:name w:val="Hyperlink"/>
    <w:basedOn w:val="DefaultParagraphFont"/>
    <w:uiPriority w:val="99"/>
    <w:semiHidden/>
    <w:unhideWhenUsed/>
    <w:rsid w:val="00A170A7"/>
    <w:rPr>
      <w:color w:val="0000FF"/>
      <w:u w:val="single"/>
    </w:rPr>
  </w:style>
  <w:style w:type="paragraph" w:customStyle="1" w:styleId="Default">
    <w:name w:val="Default"/>
    <w:rsid w:val="00FD1C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8219">
      <w:bodyDiv w:val="1"/>
      <w:marLeft w:val="0"/>
      <w:marRight w:val="0"/>
      <w:marTop w:val="0"/>
      <w:marBottom w:val="0"/>
      <w:divBdr>
        <w:top w:val="none" w:sz="0" w:space="0" w:color="auto"/>
        <w:left w:val="none" w:sz="0" w:space="0" w:color="auto"/>
        <w:bottom w:val="none" w:sz="0" w:space="0" w:color="auto"/>
        <w:right w:val="none" w:sz="0" w:space="0" w:color="auto"/>
      </w:divBdr>
      <w:divsChild>
        <w:div w:id="1673409660">
          <w:marLeft w:val="0"/>
          <w:marRight w:val="0"/>
          <w:marTop w:val="0"/>
          <w:marBottom w:val="0"/>
          <w:divBdr>
            <w:top w:val="none" w:sz="0" w:space="0" w:color="auto"/>
            <w:left w:val="none" w:sz="0" w:space="0" w:color="auto"/>
            <w:bottom w:val="none" w:sz="0" w:space="0" w:color="auto"/>
            <w:right w:val="none" w:sz="0" w:space="0" w:color="auto"/>
          </w:divBdr>
          <w:divsChild>
            <w:div w:id="45767202">
              <w:marLeft w:val="0"/>
              <w:marRight w:val="0"/>
              <w:marTop w:val="0"/>
              <w:marBottom w:val="0"/>
              <w:divBdr>
                <w:top w:val="none" w:sz="0" w:space="0" w:color="auto"/>
                <w:left w:val="none" w:sz="0" w:space="0" w:color="auto"/>
                <w:bottom w:val="none" w:sz="0" w:space="0" w:color="auto"/>
                <w:right w:val="none" w:sz="0" w:space="0" w:color="auto"/>
              </w:divBdr>
              <w:divsChild>
                <w:div w:id="1244149036">
                  <w:marLeft w:val="0"/>
                  <w:marRight w:val="0"/>
                  <w:marTop w:val="0"/>
                  <w:marBottom w:val="0"/>
                  <w:divBdr>
                    <w:top w:val="none" w:sz="0" w:space="0" w:color="auto"/>
                    <w:left w:val="none" w:sz="0" w:space="0" w:color="auto"/>
                    <w:bottom w:val="none" w:sz="0" w:space="0" w:color="auto"/>
                    <w:right w:val="none" w:sz="0" w:space="0" w:color="auto"/>
                  </w:divBdr>
                  <w:divsChild>
                    <w:div w:id="2040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360">
      <w:bodyDiv w:val="1"/>
      <w:marLeft w:val="0"/>
      <w:marRight w:val="0"/>
      <w:marTop w:val="0"/>
      <w:marBottom w:val="0"/>
      <w:divBdr>
        <w:top w:val="none" w:sz="0" w:space="0" w:color="auto"/>
        <w:left w:val="none" w:sz="0" w:space="0" w:color="auto"/>
        <w:bottom w:val="none" w:sz="0" w:space="0" w:color="auto"/>
        <w:right w:val="none" w:sz="0" w:space="0" w:color="auto"/>
      </w:divBdr>
      <w:divsChild>
        <w:div w:id="833111415">
          <w:marLeft w:val="0"/>
          <w:marRight w:val="0"/>
          <w:marTop w:val="0"/>
          <w:marBottom w:val="0"/>
          <w:divBdr>
            <w:top w:val="none" w:sz="0" w:space="0" w:color="auto"/>
            <w:left w:val="none" w:sz="0" w:space="0" w:color="auto"/>
            <w:bottom w:val="none" w:sz="0" w:space="0" w:color="auto"/>
            <w:right w:val="none" w:sz="0" w:space="0" w:color="auto"/>
          </w:divBdr>
          <w:divsChild>
            <w:div w:id="707995622">
              <w:marLeft w:val="0"/>
              <w:marRight w:val="0"/>
              <w:marTop w:val="0"/>
              <w:marBottom w:val="0"/>
              <w:divBdr>
                <w:top w:val="none" w:sz="0" w:space="0" w:color="auto"/>
                <w:left w:val="none" w:sz="0" w:space="0" w:color="auto"/>
                <w:bottom w:val="none" w:sz="0" w:space="0" w:color="auto"/>
                <w:right w:val="none" w:sz="0" w:space="0" w:color="auto"/>
              </w:divBdr>
              <w:divsChild>
                <w:div w:id="1848059704">
                  <w:marLeft w:val="0"/>
                  <w:marRight w:val="0"/>
                  <w:marTop w:val="0"/>
                  <w:marBottom w:val="0"/>
                  <w:divBdr>
                    <w:top w:val="none" w:sz="0" w:space="0" w:color="auto"/>
                    <w:left w:val="none" w:sz="0" w:space="0" w:color="auto"/>
                    <w:bottom w:val="none" w:sz="0" w:space="0" w:color="auto"/>
                    <w:right w:val="none" w:sz="0" w:space="0" w:color="auto"/>
                  </w:divBdr>
                  <w:divsChild>
                    <w:div w:id="5491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3679">
      <w:bodyDiv w:val="1"/>
      <w:marLeft w:val="0"/>
      <w:marRight w:val="0"/>
      <w:marTop w:val="0"/>
      <w:marBottom w:val="0"/>
      <w:divBdr>
        <w:top w:val="none" w:sz="0" w:space="0" w:color="auto"/>
        <w:left w:val="none" w:sz="0" w:space="0" w:color="auto"/>
        <w:bottom w:val="none" w:sz="0" w:space="0" w:color="auto"/>
        <w:right w:val="none" w:sz="0" w:space="0" w:color="auto"/>
      </w:divBdr>
      <w:divsChild>
        <w:div w:id="1589533770">
          <w:marLeft w:val="0"/>
          <w:marRight w:val="0"/>
          <w:marTop w:val="0"/>
          <w:marBottom w:val="0"/>
          <w:divBdr>
            <w:top w:val="none" w:sz="0" w:space="0" w:color="auto"/>
            <w:left w:val="none" w:sz="0" w:space="0" w:color="auto"/>
            <w:bottom w:val="none" w:sz="0" w:space="0" w:color="auto"/>
            <w:right w:val="none" w:sz="0" w:space="0" w:color="auto"/>
          </w:divBdr>
          <w:divsChild>
            <w:div w:id="1324626643">
              <w:marLeft w:val="0"/>
              <w:marRight w:val="0"/>
              <w:marTop w:val="0"/>
              <w:marBottom w:val="0"/>
              <w:divBdr>
                <w:top w:val="none" w:sz="0" w:space="0" w:color="auto"/>
                <w:left w:val="none" w:sz="0" w:space="0" w:color="auto"/>
                <w:bottom w:val="none" w:sz="0" w:space="0" w:color="auto"/>
                <w:right w:val="none" w:sz="0" w:space="0" w:color="auto"/>
              </w:divBdr>
              <w:divsChild>
                <w:div w:id="1807968342">
                  <w:marLeft w:val="0"/>
                  <w:marRight w:val="0"/>
                  <w:marTop w:val="0"/>
                  <w:marBottom w:val="0"/>
                  <w:divBdr>
                    <w:top w:val="none" w:sz="0" w:space="0" w:color="auto"/>
                    <w:left w:val="none" w:sz="0" w:space="0" w:color="auto"/>
                    <w:bottom w:val="none" w:sz="0" w:space="0" w:color="auto"/>
                    <w:right w:val="none" w:sz="0" w:space="0" w:color="auto"/>
                  </w:divBdr>
                  <w:divsChild>
                    <w:div w:id="4761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53855">
      <w:bodyDiv w:val="1"/>
      <w:marLeft w:val="0"/>
      <w:marRight w:val="0"/>
      <w:marTop w:val="0"/>
      <w:marBottom w:val="0"/>
      <w:divBdr>
        <w:top w:val="none" w:sz="0" w:space="0" w:color="auto"/>
        <w:left w:val="none" w:sz="0" w:space="0" w:color="auto"/>
        <w:bottom w:val="none" w:sz="0" w:space="0" w:color="auto"/>
        <w:right w:val="none" w:sz="0" w:space="0" w:color="auto"/>
      </w:divBdr>
      <w:divsChild>
        <w:div w:id="1158693827">
          <w:marLeft w:val="0"/>
          <w:marRight w:val="0"/>
          <w:marTop w:val="0"/>
          <w:marBottom w:val="0"/>
          <w:divBdr>
            <w:top w:val="none" w:sz="0" w:space="0" w:color="auto"/>
            <w:left w:val="none" w:sz="0" w:space="0" w:color="auto"/>
            <w:bottom w:val="none" w:sz="0" w:space="0" w:color="auto"/>
            <w:right w:val="none" w:sz="0" w:space="0" w:color="auto"/>
          </w:divBdr>
          <w:divsChild>
            <w:div w:id="532183704">
              <w:marLeft w:val="0"/>
              <w:marRight w:val="0"/>
              <w:marTop w:val="0"/>
              <w:marBottom w:val="0"/>
              <w:divBdr>
                <w:top w:val="none" w:sz="0" w:space="0" w:color="auto"/>
                <w:left w:val="none" w:sz="0" w:space="0" w:color="auto"/>
                <w:bottom w:val="none" w:sz="0" w:space="0" w:color="auto"/>
                <w:right w:val="none" w:sz="0" w:space="0" w:color="auto"/>
              </w:divBdr>
              <w:divsChild>
                <w:div w:id="1020396221">
                  <w:marLeft w:val="0"/>
                  <w:marRight w:val="0"/>
                  <w:marTop w:val="0"/>
                  <w:marBottom w:val="0"/>
                  <w:divBdr>
                    <w:top w:val="none" w:sz="0" w:space="0" w:color="auto"/>
                    <w:left w:val="none" w:sz="0" w:space="0" w:color="auto"/>
                    <w:bottom w:val="none" w:sz="0" w:space="0" w:color="auto"/>
                    <w:right w:val="none" w:sz="0" w:space="0" w:color="auto"/>
                  </w:divBdr>
                  <w:divsChild>
                    <w:div w:id="583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0568">
      <w:bodyDiv w:val="1"/>
      <w:marLeft w:val="0"/>
      <w:marRight w:val="0"/>
      <w:marTop w:val="0"/>
      <w:marBottom w:val="0"/>
      <w:divBdr>
        <w:top w:val="none" w:sz="0" w:space="0" w:color="auto"/>
        <w:left w:val="none" w:sz="0" w:space="0" w:color="auto"/>
        <w:bottom w:val="none" w:sz="0" w:space="0" w:color="auto"/>
        <w:right w:val="none" w:sz="0" w:space="0" w:color="auto"/>
      </w:divBdr>
      <w:divsChild>
        <w:div w:id="1506356748">
          <w:marLeft w:val="0"/>
          <w:marRight w:val="0"/>
          <w:marTop w:val="0"/>
          <w:marBottom w:val="0"/>
          <w:divBdr>
            <w:top w:val="none" w:sz="0" w:space="0" w:color="auto"/>
            <w:left w:val="none" w:sz="0" w:space="0" w:color="auto"/>
            <w:bottom w:val="none" w:sz="0" w:space="0" w:color="auto"/>
            <w:right w:val="none" w:sz="0" w:space="0" w:color="auto"/>
          </w:divBdr>
          <w:divsChild>
            <w:div w:id="1662078153">
              <w:marLeft w:val="0"/>
              <w:marRight w:val="0"/>
              <w:marTop w:val="0"/>
              <w:marBottom w:val="0"/>
              <w:divBdr>
                <w:top w:val="none" w:sz="0" w:space="0" w:color="auto"/>
                <w:left w:val="none" w:sz="0" w:space="0" w:color="auto"/>
                <w:bottom w:val="none" w:sz="0" w:space="0" w:color="auto"/>
                <w:right w:val="none" w:sz="0" w:space="0" w:color="auto"/>
              </w:divBdr>
              <w:divsChild>
                <w:div w:id="1323004094">
                  <w:marLeft w:val="0"/>
                  <w:marRight w:val="0"/>
                  <w:marTop w:val="0"/>
                  <w:marBottom w:val="0"/>
                  <w:divBdr>
                    <w:top w:val="none" w:sz="0" w:space="0" w:color="auto"/>
                    <w:left w:val="none" w:sz="0" w:space="0" w:color="auto"/>
                    <w:bottom w:val="none" w:sz="0" w:space="0" w:color="auto"/>
                    <w:right w:val="none" w:sz="0" w:space="0" w:color="auto"/>
                  </w:divBdr>
                  <w:divsChild>
                    <w:div w:id="88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05396">
      <w:bodyDiv w:val="1"/>
      <w:marLeft w:val="0"/>
      <w:marRight w:val="0"/>
      <w:marTop w:val="0"/>
      <w:marBottom w:val="0"/>
      <w:divBdr>
        <w:top w:val="none" w:sz="0" w:space="0" w:color="auto"/>
        <w:left w:val="none" w:sz="0" w:space="0" w:color="auto"/>
        <w:bottom w:val="none" w:sz="0" w:space="0" w:color="auto"/>
        <w:right w:val="none" w:sz="0" w:space="0" w:color="auto"/>
      </w:divBdr>
      <w:divsChild>
        <w:div w:id="2003973358">
          <w:marLeft w:val="0"/>
          <w:marRight w:val="0"/>
          <w:marTop w:val="0"/>
          <w:marBottom w:val="0"/>
          <w:divBdr>
            <w:top w:val="none" w:sz="0" w:space="0" w:color="auto"/>
            <w:left w:val="none" w:sz="0" w:space="0" w:color="auto"/>
            <w:bottom w:val="none" w:sz="0" w:space="0" w:color="auto"/>
            <w:right w:val="none" w:sz="0" w:space="0" w:color="auto"/>
          </w:divBdr>
          <w:divsChild>
            <w:div w:id="635914672">
              <w:marLeft w:val="0"/>
              <w:marRight w:val="0"/>
              <w:marTop w:val="0"/>
              <w:marBottom w:val="0"/>
              <w:divBdr>
                <w:top w:val="none" w:sz="0" w:space="0" w:color="auto"/>
                <w:left w:val="none" w:sz="0" w:space="0" w:color="auto"/>
                <w:bottom w:val="none" w:sz="0" w:space="0" w:color="auto"/>
                <w:right w:val="none" w:sz="0" w:space="0" w:color="auto"/>
              </w:divBdr>
              <w:divsChild>
                <w:div w:id="228417747">
                  <w:marLeft w:val="0"/>
                  <w:marRight w:val="0"/>
                  <w:marTop w:val="0"/>
                  <w:marBottom w:val="0"/>
                  <w:divBdr>
                    <w:top w:val="none" w:sz="0" w:space="0" w:color="auto"/>
                    <w:left w:val="none" w:sz="0" w:space="0" w:color="auto"/>
                    <w:bottom w:val="none" w:sz="0" w:space="0" w:color="auto"/>
                    <w:right w:val="none" w:sz="0" w:space="0" w:color="auto"/>
                  </w:divBdr>
                  <w:divsChild>
                    <w:div w:id="3305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6459">
      <w:bodyDiv w:val="1"/>
      <w:marLeft w:val="0"/>
      <w:marRight w:val="0"/>
      <w:marTop w:val="0"/>
      <w:marBottom w:val="0"/>
      <w:divBdr>
        <w:top w:val="none" w:sz="0" w:space="0" w:color="auto"/>
        <w:left w:val="none" w:sz="0" w:space="0" w:color="auto"/>
        <w:bottom w:val="none" w:sz="0" w:space="0" w:color="auto"/>
        <w:right w:val="none" w:sz="0" w:space="0" w:color="auto"/>
      </w:divBdr>
      <w:divsChild>
        <w:div w:id="1148089934">
          <w:marLeft w:val="0"/>
          <w:marRight w:val="0"/>
          <w:marTop w:val="0"/>
          <w:marBottom w:val="0"/>
          <w:divBdr>
            <w:top w:val="none" w:sz="0" w:space="0" w:color="auto"/>
            <w:left w:val="none" w:sz="0" w:space="0" w:color="auto"/>
            <w:bottom w:val="none" w:sz="0" w:space="0" w:color="auto"/>
            <w:right w:val="none" w:sz="0" w:space="0" w:color="auto"/>
          </w:divBdr>
          <w:divsChild>
            <w:div w:id="1993827080">
              <w:marLeft w:val="0"/>
              <w:marRight w:val="0"/>
              <w:marTop w:val="0"/>
              <w:marBottom w:val="0"/>
              <w:divBdr>
                <w:top w:val="none" w:sz="0" w:space="0" w:color="auto"/>
                <w:left w:val="none" w:sz="0" w:space="0" w:color="auto"/>
                <w:bottom w:val="none" w:sz="0" w:space="0" w:color="auto"/>
                <w:right w:val="none" w:sz="0" w:space="0" w:color="auto"/>
              </w:divBdr>
              <w:divsChild>
                <w:div w:id="175537551">
                  <w:marLeft w:val="0"/>
                  <w:marRight w:val="0"/>
                  <w:marTop w:val="0"/>
                  <w:marBottom w:val="0"/>
                  <w:divBdr>
                    <w:top w:val="none" w:sz="0" w:space="0" w:color="auto"/>
                    <w:left w:val="none" w:sz="0" w:space="0" w:color="auto"/>
                    <w:bottom w:val="none" w:sz="0" w:space="0" w:color="auto"/>
                    <w:right w:val="none" w:sz="0" w:space="0" w:color="auto"/>
                  </w:divBdr>
                  <w:divsChild>
                    <w:div w:id="21064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9667">
      <w:bodyDiv w:val="1"/>
      <w:marLeft w:val="0"/>
      <w:marRight w:val="0"/>
      <w:marTop w:val="0"/>
      <w:marBottom w:val="0"/>
      <w:divBdr>
        <w:top w:val="none" w:sz="0" w:space="0" w:color="auto"/>
        <w:left w:val="none" w:sz="0" w:space="0" w:color="auto"/>
        <w:bottom w:val="none" w:sz="0" w:space="0" w:color="auto"/>
        <w:right w:val="none" w:sz="0" w:space="0" w:color="auto"/>
      </w:divBdr>
      <w:divsChild>
        <w:div w:id="137773713">
          <w:marLeft w:val="0"/>
          <w:marRight w:val="0"/>
          <w:marTop w:val="0"/>
          <w:marBottom w:val="0"/>
          <w:divBdr>
            <w:top w:val="none" w:sz="0" w:space="0" w:color="auto"/>
            <w:left w:val="none" w:sz="0" w:space="0" w:color="auto"/>
            <w:bottom w:val="none" w:sz="0" w:space="0" w:color="auto"/>
            <w:right w:val="none" w:sz="0" w:space="0" w:color="auto"/>
          </w:divBdr>
          <w:divsChild>
            <w:div w:id="2019623486">
              <w:marLeft w:val="0"/>
              <w:marRight w:val="0"/>
              <w:marTop w:val="0"/>
              <w:marBottom w:val="0"/>
              <w:divBdr>
                <w:top w:val="none" w:sz="0" w:space="0" w:color="auto"/>
                <w:left w:val="none" w:sz="0" w:space="0" w:color="auto"/>
                <w:bottom w:val="none" w:sz="0" w:space="0" w:color="auto"/>
                <w:right w:val="none" w:sz="0" w:space="0" w:color="auto"/>
              </w:divBdr>
              <w:divsChild>
                <w:div w:id="377781543">
                  <w:marLeft w:val="0"/>
                  <w:marRight w:val="0"/>
                  <w:marTop w:val="0"/>
                  <w:marBottom w:val="0"/>
                  <w:divBdr>
                    <w:top w:val="none" w:sz="0" w:space="0" w:color="auto"/>
                    <w:left w:val="none" w:sz="0" w:space="0" w:color="auto"/>
                    <w:bottom w:val="none" w:sz="0" w:space="0" w:color="auto"/>
                    <w:right w:val="none" w:sz="0" w:space="0" w:color="auto"/>
                  </w:divBdr>
                  <w:divsChild>
                    <w:div w:id="992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65835">
      <w:bodyDiv w:val="1"/>
      <w:marLeft w:val="0"/>
      <w:marRight w:val="0"/>
      <w:marTop w:val="0"/>
      <w:marBottom w:val="0"/>
      <w:divBdr>
        <w:top w:val="none" w:sz="0" w:space="0" w:color="auto"/>
        <w:left w:val="none" w:sz="0" w:space="0" w:color="auto"/>
        <w:bottom w:val="none" w:sz="0" w:space="0" w:color="auto"/>
        <w:right w:val="none" w:sz="0" w:space="0" w:color="auto"/>
      </w:divBdr>
      <w:divsChild>
        <w:div w:id="1035538682">
          <w:marLeft w:val="0"/>
          <w:marRight w:val="0"/>
          <w:marTop w:val="0"/>
          <w:marBottom w:val="0"/>
          <w:divBdr>
            <w:top w:val="none" w:sz="0" w:space="0" w:color="auto"/>
            <w:left w:val="none" w:sz="0" w:space="0" w:color="auto"/>
            <w:bottom w:val="none" w:sz="0" w:space="0" w:color="auto"/>
            <w:right w:val="none" w:sz="0" w:space="0" w:color="auto"/>
          </w:divBdr>
          <w:divsChild>
            <w:div w:id="40829323">
              <w:marLeft w:val="0"/>
              <w:marRight w:val="0"/>
              <w:marTop w:val="0"/>
              <w:marBottom w:val="0"/>
              <w:divBdr>
                <w:top w:val="none" w:sz="0" w:space="0" w:color="auto"/>
                <w:left w:val="none" w:sz="0" w:space="0" w:color="auto"/>
                <w:bottom w:val="none" w:sz="0" w:space="0" w:color="auto"/>
                <w:right w:val="none" w:sz="0" w:space="0" w:color="auto"/>
              </w:divBdr>
              <w:divsChild>
                <w:div w:id="1590698900">
                  <w:marLeft w:val="0"/>
                  <w:marRight w:val="0"/>
                  <w:marTop w:val="0"/>
                  <w:marBottom w:val="0"/>
                  <w:divBdr>
                    <w:top w:val="none" w:sz="0" w:space="0" w:color="auto"/>
                    <w:left w:val="none" w:sz="0" w:space="0" w:color="auto"/>
                    <w:bottom w:val="none" w:sz="0" w:space="0" w:color="auto"/>
                    <w:right w:val="none" w:sz="0" w:space="0" w:color="auto"/>
                  </w:divBdr>
                  <w:divsChild>
                    <w:div w:id="9460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5989">
      <w:bodyDiv w:val="1"/>
      <w:marLeft w:val="0"/>
      <w:marRight w:val="0"/>
      <w:marTop w:val="0"/>
      <w:marBottom w:val="0"/>
      <w:divBdr>
        <w:top w:val="none" w:sz="0" w:space="0" w:color="auto"/>
        <w:left w:val="none" w:sz="0" w:space="0" w:color="auto"/>
        <w:bottom w:val="none" w:sz="0" w:space="0" w:color="auto"/>
        <w:right w:val="none" w:sz="0" w:space="0" w:color="auto"/>
      </w:divBdr>
      <w:divsChild>
        <w:div w:id="1120539608">
          <w:marLeft w:val="0"/>
          <w:marRight w:val="0"/>
          <w:marTop w:val="0"/>
          <w:marBottom w:val="0"/>
          <w:divBdr>
            <w:top w:val="none" w:sz="0" w:space="0" w:color="auto"/>
            <w:left w:val="none" w:sz="0" w:space="0" w:color="auto"/>
            <w:bottom w:val="none" w:sz="0" w:space="0" w:color="auto"/>
            <w:right w:val="none" w:sz="0" w:space="0" w:color="auto"/>
          </w:divBdr>
          <w:divsChild>
            <w:div w:id="1824394513">
              <w:marLeft w:val="0"/>
              <w:marRight w:val="0"/>
              <w:marTop w:val="0"/>
              <w:marBottom w:val="0"/>
              <w:divBdr>
                <w:top w:val="none" w:sz="0" w:space="0" w:color="auto"/>
                <w:left w:val="none" w:sz="0" w:space="0" w:color="auto"/>
                <w:bottom w:val="none" w:sz="0" w:space="0" w:color="auto"/>
                <w:right w:val="none" w:sz="0" w:space="0" w:color="auto"/>
              </w:divBdr>
              <w:divsChild>
                <w:div w:id="146752299">
                  <w:marLeft w:val="0"/>
                  <w:marRight w:val="0"/>
                  <w:marTop w:val="0"/>
                  <w:marBottom w:val="0"/>
                  <w:divBdr>
                    <w:top w:val="none" w:sz="0" w:space="0" w:color="auto"/>
                    <w:left w:val="none" w:sz="0" w:space="0" w:color="auto"/>
                    <w:bottom w:val="none" w:sz="0" w:space="0" w:color="auto"/>
                    <w:right w:val="none" w:sz="0" w:space="0" w:color="auto"/>
                  </w:divBdr>
                  <w:divsChild>
                    <w:div w:id="15598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68897">
      <w:bodyDiv w:val="1"/>
      <w:marLeft w:val="0"/>
      <w:marRight w:val="0"/>
      <w:marTop w:val="0"/>
      <w:marBottom w:val="0"/>
      <w:divBdr>
        <w:top w:val="none" w:sz="0" w:space="0" w:color="auto"/>
        <w:left w:val="none" w:sz="0" w:space="0" w:color="auto"/>
        <w:bottom w:val="none" w:sz="0" w:space="0" w:color="auto"/>
        <w:right w:val="none" w:sz="0" w:space="0" w:color="auto"/>
      </w:divBdr>
      <w:divsChild>
        <w:div w:id="193468714">
          <w:marLeft w:val="0"/>
          <w:marRight w:val="0"/>
          <w:marTop w:val="0"/>
          <w:marBottom w:val="0"/>
          <w:divBdr>
            <w:top w:val="none" w:sz="0" w:space="0" w:color="auto"/>
            <w:left w:val="none" w:sz="0" w:space="0" w:color="auto"/>
            <w:bottom w:val="none" w:sz="0" w:space="0" w:color="auto"/>
            <w:right w:val="none" w:sz="0" w:space="0" w:color="auto"/>
          </w:divBdr>
          <w:divsChild>
            <w:div w:id="255791759">
              <w:marLeft w:val="0"/>
              <w:marRight w:val="0"/>
              <w:marTop w:val="0"/>
              <w:marBottom w:val="0"/>
              <w:divBdr>
                <w:top w:val="none" w:sz="0" w:space="0" w:color="auto"/>
                <w:left w:val="none" w:sz="0" w:space="0" w:color="auto"/>
                <w:bottom w:val="none" w:sz="0" w:space="0" w:color="auto"/>
                <w:right w:val="none" w:sz="0" w:space="0" w:color="auto"/>
              </w:divBdr>
              <w:divsChild>
                <w:div w:id="1765415491">
                  <w:marLeft w:val="0"/>
                  <w:marRight w:val="0"/>
                  <w:marTop w:val="0"/>
                  <w:marBottom w:val="0"/>
                  <w:divBdr>
                    <w:top w:val="none" w:sz="0" w:space="0" w:color="auto"/>
                    <w:left w:val="none" w:sz="0" w:space="0" w:color="auto"/>
                    <w:bottom w:val="none" w:sz="0" w:space="0" w:color="auto"/>
                    <w:right w:val="none" w:sz="0" w:space="0" w:color="auto"/>
                  </w:divBdr>
                  <w:divsChild>
                    <w:div w:id="19901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768">
      <w:bodyDiv w:val="1"/>
      <w:marLeft w:val="0"/>
      <w:marRight w:val="0"/>
      <w:marTop w:val="0"/>
      <w:marBottom w:val="0"/>
      <w:divBdr>
        <w:top w:val="none" w:sz="0" w:space="0" w:color="auto"/>
        <w:left w:val="none" w:sz="0" w:space="0" w:color="auto"/>
        <w:bottom w:val="none" w:sz="0" w:space="0" w:color="auto"/>
        <w:right w:val="none" w:sz="0" w:space="0" w:color="auto"/>
      </w:divBdr>
      <w:divsChild>
        <w:div w:id="1195388343">
          <w:marLeft w:val="0"/>
          <w:marRight w:val="0"/>
          <w:marTop w:val="0"/>
          <w:marBottom w:val="0"/>
          <w:divBdr>
            <w:top w:val="none" w:sz="0" w:space="0" w:color="auto"/>
            <w:left w:val="none" w:sz="0" w:space="0" w:color="auto"/>
            <w:bottom w:val="none" w:sz="0" w:space="0" w:color="auto"/>
            <w:right w:val="none" w:sz="0" w:space="0" w:color="auto"/>
          </w:divBdr>
          <w:divsChild>
            <w:div w:id="442965553">
              <w:marLeft w:val="0"/>
              <w:marRight w:val="0"/>
              <w:marTop w:val="0"/>
              <w:marBottom w:val="0"/>
              <w:divBdr>
                <w:top w:val="none" w:sz="0" w:space="0" w:color="auto"/>
                <w:left w:val="none" w:sz="0" w:space="0" w:color="auto"/>
                <w:bottom w:val="none" w:sz="0" w:space="0" w:color="auto"/>
                <w:right w:val="none" w:sz="0" w:space="0" w:color="auto"/>
              </w:divBdr>
              <w:divsChild>
                <w:div w:id="1404721699">
                  <w:marLeft w:val="0"/>
                  <w:marRight w:val="0"/>
                  <w:marTop w:val="0"/>
                  <w:marBottom w:val="0"/>
                  <w:divBdr>
                    <w:top w:val="none" w:sz="0" w:space="0" w:color="auto"/>
                    <w:left w:val="none" w:sz="0" w:space="0" w:color="auto"/>
                    <w:bottom w:val="none" w:sz="0" w:space="0" w:color="auto"/>
                    <w:right w:val="none" w:sz="0" w:space="0" w:color="auto"/>
                  </w:divBdr>
                  <w:divsChild>
                    <w:div w:id="9519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C372-C5B8-44D3-BEFD-CC1B48CA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58240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Fran Henwood</cp:lastModifiedBy>
  <cp:revision>6</cp:revision>
  <cp:lastPrinted>2021-07-13T07:57:00Z</cp:lastPrinted>
  <dcterms:created xsi:type="dcterms:W3CDTF">2022-07-18T08:14:00Z</dcterms:created>
  <dcterms:modified xsi:type="dcterms:W3CDTF">2023-01-02T20:01:00Z</dcterms:modified>
</cp:coreProperties>
</file>